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D2B" w:rsidRDefault="00E5316C">
      <w:pPr>
        <w:pStyle w:val="Body"/>
        <w:spacing w:after="0" w:line="240" w:lineRule="auto"/>
        <w:jc w:val="center"/>
        <w:rPr>
          <w:rFonts w:ascii="Arial" w:hAnsi="Arial" w:cs="Arial"/>
          <w:b/>
          <w:bCs/>
          <w:u w:val="single"/>
        </w:rPr>
      </w:pPr>
      <w:r w:rsidRPr="00EB2186">
        <w:rPr>
          <w:rFonts w:ascii="Arial" w:hAnsi="Arial" w:cs="Arial"/>
          <w:b/>
          <w:bCs/>
          <w:u w:val="single"/>
        </w:rPr>
        <w:t xml:space="preserve">Event: </w:t>
      </w:r>
      <w:r w:rsidR="006D26D1" w:rsidRPr="00EB2186">
        <w:rPr>
          <w:rFonts w:ascii="Arial" w:hAnsi="Arial" w:cs="Arial"/>
          <w:b/>
          <w:bCs/>
          <w:u w:val="single"/>
        </w:rPr>
        <w:t>UK Statistics Authority Health &amp; Care Summit</w:t>
      </w:r>
    </w:p>
    <w:p w:rsidR="00EB2186" w:rsidRPr="00EB2186" w:rsidRDefault="00EB2186" w:rsidP="00EB2186">
      <w:pPr>
        <w:pStyle w:val="Body"/>
        <w:spacing w:after="0" w:line="240" w:lineRule="auto"/>
        <w:jc w:val="both"/>
        <w:rPr>
          <w:rFonts w:ascii="Arial" w:hAnsi="Arial" w:cs="Arial"/>
          <w:b/>
          <w:bCs/>
          <w:i/>
          <w:u w:val="single"/>
        </w:rPr>
      </w:pPr>
    </w:p>
    <w:p w:rsidR="00E5316C" w:rsidRDefault="00E5316C" w:rsidP="00EB2186">
      <w:pPr>
        <w:spacing w:after="0" w:line="240" w:lineRule="auto"/>
        <w:jc w:val="both"/>
        <w:rPr>
          <w:rFonts w:ascii="Arial" w:hAnsi="Arial" w:cs="Arial"/>
        </w:rPr>
      </w:pPr>
      <w:r w:rsidRPr="00EB2186">
        <w:rPr>
          <w:rFonts w:ascii="Arial" w:hAnsi="Arial" w:cs="Arial"/>
        </w:rPr>
        <w:t xml:space="preserve">Held on </w:t>
      </w:r>
      <w:r w:rsidR="006D26D1" w:rsidRPr="00EB2186">
        <w:rPr>
          <w:rFonts w:ascii="Arial" w:hAnsi="Arial" w:cs="Arial"/>
          <w:b/>
        </w:rPr>
        <w:t>Friday 8 July</w:t>
      </w:r>
      <w:r w:rsidRPr="00EB2186">
        <w:rPr>
          <w:rFonts w:ascii="Arial" w:hAnsi="Arial" w:cs="Arial"/>
          <w:b/>
        </w:rPr>
        <w:t xml:space="preserve"> 2015</w:t>
      </w:r>
      <w:r w:rsidR="006D26D1" w:rsidRPr="00EB2186">
        <w:rPr>
          <w:rFonts w:ascii="Arial" w:hAnsi="Arial" w:cs="Arial"/>
        </w:rPr>
        <w:t xml:space="preserve"> at Etc Venues</w:t>
      </w:r>
      <w:r w:rsidR="00BA67D5" w:rsidRPr="00EB2186">
        <w:rPr>
          <w:rFonts w:ascii="Arial" w:hAnsi="Arial" w:cs="Arial"/>
        </w:rPr>
        <w:t xml:space="preserve"> Conference Centre</w:t>
      </w:r>
      <w:r w:rsidR="006D26D1" w:rsidRPr="00EB2186">
        <w:rPr>
          <w:rFonts w:ascii="Arial" w:hAnsi="Arial" w:cs="Arial"/>
        </w:rPr>
        <w:t>, 1 Drummond Gate, London SW1V 2QQ</w:t>
      </w:r>
      <w:r w:rsidRPr="00EB2186">
        <w:rPr>
          <w:rFonts w:ascii="Arial" w:hAnsi="Arial" w:cs="Arial"/>
        </w:rPr>
        <w:t xml:space="preserve">. </w:t>
      </w:r>
    </w:p>
    <w:p w:rsidR="007F4309" w:rsidRPr="00EB2186" w:rsidRDefault="007F4309" w:rsidP="00EB2186">
      <w:pPr>
        <w:spacing w:after="0" w:line="240" w:lineRule="auto"/>
        <w:jc w:val="both"/>
        <w:rPr>
          <w:rFonts w:ascii="Arial" w:hAnsi="Arial" w:cs="Arial"/>
        </w:rPr>
      </w:pPr>
    </w:p>
    <w:tbl>
      <w:tblPr>
        <w:tblStyle w:val="TableGrid"/>
        <w:tblW w:w="9464" w:type="dxa"/>
        <w:tblLook w:val="04A0"/>
      </w:tblPr>
      <w:tblGrid>
        <w:gridCol w:w="8613"/>
        <w:gridCol w:w="851"/>
      </w:tblGrid>
      <w:tr w:rsidR="00E5316C" w:rsidRPr="00EB2186" w:rsidTr="006D26D1">
        <w:tc>
          <w:tcPr>
            <w:tcW w:w="8613" w:type="dxa"/>
            <w:shd w:val="clear" w:color="auto" w:fill="D9D9D9" w:themeFill="background1" w:themeFillShade="D9"/>
          </w:tcPr>
          <w:p w:rsidR="00E5316C" w:rsidRPr="00EB2186" w:rsidRDefault="00E5316C" w:rsidP="00EB2186">
            <w:pPr>
              <w:jc w:val="both"/>
              <w:rPr>
                <w:rFonts w:ascii="Arial" w:hAnsi="Arial" w:cs="Arial"/>
                <w:b/>
                <w:color w:val="000000"/>
              </w:rPr>
            </w:pPr>
            <w:r w:rsidRPr="00EB2186">
              <w:rPr>
                <w:rFonts w:ascii="Arial" w:hAnsi="Arial" w:cs="Arial"/>
                <w:b/>
                <w:color w:val="000000"/>
              </w:rPr>
              <w:t>Session</w:t>
            </w:r>
          </w:p>
        </w:tc>
        <w:tc>
          <w:tcPr>
            <w:tcW w:w="851" w:type="dxa"/>
            <w:shd w:val="clear" w:color="auto" w:fill="D9D9D9" w:themeFill="background1" w:themeFillShade="D9"/>
          </w:tcPr>
          <w:p w:rsidR="00E5316C" w:rsidRPr="00EB2186" w:rsidRDefault="00E5316C" w:rsidP="00EB2186">
            <w:pPr>
              <w:jc w:val="both"/>
              <w:rPr>
                <w:rFonts w:ascii="Arial" w:hAnsi="Arial" w:cs="Arial"/>
                <w:b/>
                <w:color w:val="000000"/>
              </w:rPr>
            </w:pPr>
            <w:r w:rsidRPr="00EB2186">
              <w:rPr>
                <w:rFonts w:ascii="Arial" w:hAnsi="Arial" w:cs="Arial"/>
                <w:b/>
                <w:color w:val="000000"/>
              </w:rPr>
              <w:t>Page</w:t>
            </w:r>
          </w:p>
        </w:tc>
      </w:tr>
      <w:bookmarkStart w:id="0" w:name="WelcomeandkeynoteaddressfromEdHumpherson"/>
      <w:tr w:rsidR="00E5316C" w:rsidRPr="00EB2186" w:rsidTr="00A65D47">
        <w:trPr>
          <w:trHeight w:val="593"/>
        </w:trPr>
        <w:tc>
          <w:tcPr>
            <w:tcW w:w="8613" w:type="dxa"/>
          </w:tcPr>
          <w:p w:rsidR="00E5316C" w:rsidRPr="007F4309" w:rsidRDefault="00367D80" w:rsidP="00EB2186">
            <w:pPr>
              <w:spacing w:after="200" w:line="276" w:lineRule="auto"/>
              <w:jc w:val="both"/>
              <w:rPr>
                <w:rFonts w:ascii="Arial" w:hAnsi="Arial" w:cs="Arial"/>
                <w:b/>
              </w:rPr>
            </w:pPr>
            <w:r w:rsidRPr="007F4309">
              <w:rPr>
                <w:rFonts w:ascii="Arial" w:hAnsi="Arial" w:cs="Arial"/>
                <w:b/>
              </w:rPr>
              <w:fldChar w:fldCharType="begin"/>
            </w:r>
            <w:r w:rsidR="00857A7D" w:rsidRPr="007F4309">
              <w:rPr>
                <w:rFonts w:ascii="Arial" w:hAnsi="Arial" w:cs="Arial"/>
                <w:b/>
              </w:rPr>
              <w:instrText xml:space="preserve"> HYPERLINK  \l "Welcome_and_kenote_address_from_Ed_Humph" </w:instrText>
            </w:r>
            <w:r w:rsidRPr="007F4309">
              <w:rPr>
                <w:rFonts w:ascii="Arial" w:hAnsi="Arial" w:cs="Arial"/>
                <w:b/>
              </w:rPr>
              <w:fldChar w:fldCharType="separate"/>
            </w:r>
            <w:r w:rsidR="00E5316C" w:rsidRPr="007F4309">
              <w:rPr>
                <w:rStyle w:val="Hyperlink"/>
                <w:rFonts w:ascii="Arial" w:hAnsi="Arial" w:cs="Arial"/>
                <w:b/>
                <w:color w:val="auto"/>
              </w:rPr>
              <w:t xml:space="preserve">Welcome </w:t>
            </w:r>
            <w:r w:rsidR="00B46E56" w:rsidRPr="007F4309">
              <w:rPr>
                <w:rStyle w:val="Hyperlink"/>
                <w:rFonts w:ascii="Arial" w:hAnsi="Arial" w:cs="Arial"/>
                <w:b/>
                <w:color w:val="auto"/>
              </w:rPr>
              <w:t xml:space="preserve">and Keynote Address from Ed </w:t>
            </w:r>
            <w:proofErr w:type="spellStart"/>
            <w:r w:rsidR="00B46E56" w:rsidRPr="007F4309">
              <w:rPr>
                <w:rStyle w:val="Hyperlink"/>
                <w:rFonts w:ascii="Arial" w:hAnsi="Arial" w:cs="Arial"/>
                <w:b/>
                <w:color w:val="auto"/>
              </w:rPr>
              <w:t>Humpherson</w:t>
            </w:r>
            <w:bookmarkEnd w:id="0"/>
            <w:proofErr w:type="spellEnd"/>
            <w:r w:rsidRPr="007F4309">
              <w:rPr>
                <w:rFonts w:ascii="Arial" w:hAnsi="Arial" w:cs="Arial"/>
                <w:b/>
              </w:rPr>
              <w:fldChar w:fldCharType="end"/>
            </w:r>
            <w:r w:rsidR="00DA7D2B" w:rsidRPr="00DA7D2B">
              <w:rPr>
                <w:rFonts w:ascii="Arial" w:hAnsi="Arial" w:cs="Arial"/>
                <w:b/>
              </w:rPr>
              <w:t>, Director General for Regulation UK Statistics Authority</w:t>
            </w:r>
          </w:p>
        </w:tc>
        <w:tc>
          <w:tcPr>
            <w:tcW w:w="851" w:type="dxa"/>
            <w:vAlign w:val="center"/>
          </w:tcPr>
          <w:p w:rsidR="00E5316C" w:rsidRPr="00EB2186" w:rsidRDefault="00E5316C" w:rsidP="00EB2186">
            <w:pPr>
              <w:jc w:val="both"/>
              <w:rPr>
                <w:rFonts w:ascii="Arial" w:hAnsi="Arial" w:cs="Arial"/>
                <w:color w:val="000000"/>
              </w:rPr>
            </w:pPr>
            <w:r w:rsidRPr="00EB2186">
              <w:rPr>
                <w:rFonts w:ascii="Arial" w:hAnsi="Arial" w:cs="Arial"/>
                <w:color w:val="000000"/>
              </w:rPr>
              <w:t>2</w:t>
            </w:r>
          </w:p>
        </w:tc>
      </w:tr>
      <w:tr w:rsidR="00E5316C" w:rsidRPr="006525E5" w:rsidTr="00A65D47">
        <w:trPr>
          <w:trHeight w:val="363"/>
        </w:trPr>
        <w:tc>
          <w:tcPr>
            <w:tcW w:w="8613" w:type="dxa"/>
          </w:tcPr>
          <w:p w:rsidR="00E5316C" w:rsidRPr="006525E5" w:rsidRDefault="00367D80" w:rsidP="00EB2186">
            <w:pPr>
              <w:jc w:val="both"/>
              <w:rPr>
                <w:rFonts w:ascii="Arial" w:hAnsi="Arial" w:cs="Arial"/>
                <w:b/>
              </w:rPr>
            </w:pPr>
            <w:hyperlink w:anchor="Address_from_John" w:history="1">
              <w:r w:rsidR="001903CE" w:rsidRPr="006525E5">
                <w:rPr>
                  <w:rStyle w:val="Hyperlink"/>
                  <w:rFonts w:ascii="Arial" w:hAnsi="Arial" w:cs="Arial"/>
                  <w:color w:val="auto"/>
                </w:rPr>
                <w:t xml:space="preserve">Address from </w:t>
              </w:r>
              <w:r w:rsidR="007F4309" w:rsidRPr="006525E5">
                <w:rPr>
                  <w:rStyle w:val="Hyperlink"/>
                  <w:rFonts w:ascii="Arial" w:hAnsi="Arial" w:cs="Arial"/>
                  <w:b/>
                  <w:color w:val="auto"/>
                </w:rPr>
                <w:t xml:space="preserve">John </w:t>
              </w:r>
              <w:proofErr w:type="spellStart"/>
              <w:r w:rsidR="007F4309" w:rsidRPr="006525E5">
                <w:rPr>
                  <w:rStyle w:val="Hyperlink"/>
                  <w:rFonts w:ascii="Arial" w:hAnsi="Arial" w:cs="Arial"/>
                  <w:b/>
                  <w:color w:val="auto"/>
                </w:rPr>
                <w:t>Pullinger</w:t>
              </w:r>
              <w:proofErr w:type="spellEnd"/>
              <w:r w:rsidR="007F4309" w:rsidRPr="006525E5">
                <w:rPr>
                  <w:rStyle w:val="Hyperlink"/>
                  <w:rFonts w:ascii="Arial" w:hAnsi="Arial" w:cs="Arial"/>
                  <w:b/>
                  <w:color w:val="auto"/>
                </w:rPr>
                <w:t xml:space="preserve"> </w:t>
              </w:r>
              <w:r w:rsidR="001903CE" w:rsidRPr="006525E5">
                <w:rPr>
                  <w:rStyle w:val="Hyperlink"/>
                  <w:rFonts w:ascii="Arial" w:hAnsi="Arial" w:cs="Arial"/>
                  <w:color w:val="auto"/>
                </w:rPr>
                <w:t>National Statistician</w:t>
              </w:r>
            </w:hyperlink>
            <w:r w:rsidR="001903CE" w:rsidRPr="006525E5">
              <w:rPr>
                <w:rFonts w:ascii="Arial" w:hAnsi="Arial" w:cs="Arial"/>
              </w:rPr>
              <w:t xml:space="preserve"> </w:t>
            </w:r>
          </w:p>
        </w:tc>
        <w:tc>
          <w:tcPr>
            <w:tcW w:w="851" w:type="dxa"/>
            <w:vAlign w:val="center"/>
          </w:tcPr>
          <w:p w:rsidR="00E5316C" w:rsidRPr="006525E5" w:rsidRDefault="002B034A" w:rsidP="00EB2186">
            <w:pPr>
              <w:jc w:val="both"/>
              <w:rPr>
                <w:rFonts w:ascii="Arial" w:hAnsi="Arial" w:cs="Arial"/>
              </w:rPr>
            </w:pPr>
            <w:r w:rsidRPr="006525E5">
              <w:rPr>
                <w:rFonts w:ascii="Arial" w:hAnsi="Arial" w:cs="Arial"/>
              </w:rPr>
              <w:t>3</w:t>
            </w:r>
          </w:p>
        </w:tc>
      </w:tr>
      <w:tr w:rsidR="00E5316C" w:rsidRPr="006525E5" w:rsidTr="007F4309">
        <w:trPr>
          <w:trHeight w:val="345"/>
        </w:trPr>
        <w:tc>
          <w:tcPr>
            <w:tcW w:w="8613" w:type="dxa"/>
          </w:tcPr>
          <w:p w:rsidR="00E5316C" w:rsidRPr="006525E5" w:rsidRDefault="00367D80" w:rsidP="00EB2186">
            <w:pPr>
              <w:autoSpaceDE w:val="0"/>
              <w:autoSpaceDN w:val="0"/>
              <w:adjustRightInd w:val="0"/>
              <w:jc w:val="both"/>
              <w:rPr>
                <w:rFonts w:ascii="Arial" w:hAnsi="Arial" w:cs="Arial"/>
                <w:b/>
              </w:rPr>
            </w:pPr>
            <w:hyperlink w:anchor="User_Perspective_Hugh" w:history="1">
              <w:r w:rsidR="00B23B78" w:rsidRPr="006525E5">
                <w:rPr>
                  <w:rStyle w:val="Hyperlink"/>
                  <w:rFonts w:ascii="Arial" w:hAnsi="Arial" w:cs="Arial"/>
                  <w:b/>
                  <w:color w:val="auto"/>
                </w:rPr>
                <w:t>User Perspective Hugh Pym,</w:t>
              </w:r>
              <w:r w:rsidR="005E1A4A" w:rsidRPr="006525E5">
                <w:rPr>
                  <w:rStyle w:val="Hyperlink"/>
                  <w:rFonts w:ascii="Arial" w:hAnsi="Arial" w:cs="Arial"/>
                  <w:b/>
                  <w:color w:val="auto"/>
                </w:rPr>
                <w:t xml:space="preserve"> Health Editor,</w:t>
              </w:r>
              <w:r w:rsidR="00B23B78" w:rsidRPr="006525E5">
                <w:rPr>
                  <w:rStyle w:val="Hyperlink"/>
                  <w:rFonts w:ascii="Arial" w:hAnsi="Arial" w:cs="Arial"/>
                  <w:b/>
                  <w:color w:val="auto"/>
                </w:rPr>
                <w:t xml:space="preserve"> BBC</w:t>
              </w:r>
            </w:hyperlink>
          </w:p>
        </w:tc>
        <w:tc>
          <w:tcPr>
            <w:tcW w:w="851" w:type="dxa"/>
            <w:vAlign w:val="center"/>
          </w:tcPr>
          <w:p w:rsidR="00E5316C" w:rsidRPr="006525E5" w:rsidRDefault="007F4309" w:rsidP="00EB2186">
            <w:pPr>
              <w:autoSpaceDE w:val="0"/>
              <w:autoSpaceDN w:val="0"/>
              <w:adjustRightInd w:val="0"/>
              <w:jc w:val="both"/>
              <w:rPr>
                <w:rFonts w:ascii="Arial" w:hAnsi="Arial" w:cs="Arial"/>
              </w:rPr>
            </w:pPr>
            <w:r w:rsidRPr="006525E5">
              <w:rPr>
                <w:rFonts w:ascii="Arial" w:hAnsi="Arial" w:cs="Arial"/>
              </w:rPr>
              <w:t>4</w:t>
            </w:r>
          </w:p>
        </w:tc>
      </w:tr>
      <w:tr w:rsidR="00E5316C" w:rsidRPr="00EB2186" w:rsidTr="006D26D1">
        <w:tc>
          <w:tcPr>
            <w:tcW w:w="8613" w:type="dxa"/>
          </w:tcPr>
          <w:p w:rsidR="00E5316C" w:rsidRPr="006525E5" w:rsidRDefault="00367D80" w:rsidP="007F4309">
            <w:pPr>
              <w:autoSpaceDE w:val="0"/>
              <w:autoSpaceDN w:val="0"/>
              <w:adjustRightInd w:val="0"/>
              <w:jc w:val="both"/>
              <w:rPr>
                <w:rFonts w:ascii="Arial" w:hAnsi="Arial" w:cs="Arial"/>
              </w:rPr>
            </w:pPr>
            <w:hyperlink w:anchor="User_Perspective_Juliet_Whitworth" w:history="1">
              <w:r w:rsidR="00B23B78" w:rsidRPr="006525E5">
                <w:rPr>
                  <w:rStyle w:val="Hyperlink"/>
                  <w:rFonts w:ascii="Arial" w:hAnsi="Arial" w:cs="Arial"/>
                  <w:b/>
                  <w:color w:val="auto"/>
                </w:rPr>
                <w:t>User Perspective,</w:t>
              </w:r>
              <w:r w:rsidR="007F4309" w:rsidRPr="006525E5">
                <w:rPr>
                  <w:rStyle w:val="Hyperlink"/>
                  <w:rFonts w:ascii="Arial" w:hAnsi="Arial" w:cs="Arial"/>
                  <w:b/>
                  <w:color w:val="auto"/>
                </w:rPr>
                <w:t xml:space="preserve"> Juliet Whitworth,</w:t>
              </w:r>
              <w:r w:rsidR="00B23B78" w:rsidRPr="006525E5">
                <w:rPr>
                  <w:rStyle w:val="Hyperlink"/>
                  <w:rFonts w:ascii="Arial" w:hAnsi="Arial" w:cs="Arial"/>
                  <w:b/>
                  <w:color w:val="auto"/>
                </w:rPr>
                <w:t xml:space="preserve"> </w:t>
              </w:r>
              <w:r w:rsidR="00867718" w:rsidRPr="006525E5">
                <w:rPr>
                  <w:rStyle w:val="Hyperlink"/>
                  <w:rFonts w:ascii="Arial" w:hAnsi="Arial" w:cs="Arial"/>
                  <w:b/>
                  <w:color w:val="auto"/>
                </w:rPr>
                <w:t>Research and Information Manager,</w:t>
              </w:r>
              <w:r w:rsidR="006525E5">
                <w:rPr>
                  <w:rStyle w:val="Hyperlink"/>
                  <w:rFonts w:ascii="Arial" w:hAnsi="Arial" w:cs="Arial"/>
                  <w:b/>
                  <w:color w:val="auto"/>
                </w:rPr>
                <w:t xml:space="preserve"> </w:t>
              </w:r>
              <w:r w:rsidR="00B23B78" w:rsidRPr="006525E5">
                <w:rPr>
                  <w:rStyle w:val="Hyperlink"/>
                  <w:rFonts w:ascii="Arial" w:hAnsi="Arial" w:cs="Arial"/>
                  <w:b/>
                  <w:color w:val="auto"/>
                </w:rPr>
                <w:t>Local Government Association</w:t>
              </w:r>
            </w:hyperlink>
          </w:p>
        </w:tc>
        <w:tc>
          <w:tcPr>
            <w:tcW w:w="851" w:type="dxa"/>
            <w:vAlign w:val="center"/>
          </w:tcPr>
          <w:p w:rsidR="00E5316C" w:rsidRPr="00EB2186" w:rsidRDefault="002B034A" w:rsidP="00EB2186">
            <w:pPr>
              <w:autoSpaceDE w:val="0"/>
              <w:autoSpaceDN w:val="0"/>
              <w:adjustRightInd w:val="0"/>
              <w:jc w:val="both"/>
              <w:rPr>
                <w:rFonts w:ascii="Arial" w:hAnsi="Arial" w:cs="Arial"/>
                <w:color w:val="000000"/>
              </w:rPr>
            </w:pPr>
            <w:r w:rsidRPr="00EB2186">
              <w:rPr>
                <w:rFonts w:ascii="Arial" w:hAnsi="Arial" w:cs="Arial"/>
                <w:color w:val="000000"/>
              </w:rPr>
              <w:t>4</w:t>
            </w:r>
          </w:p>
        </w:tc>
      </w:tr>
      <w:tr w:rsidR="00E5316C" w:rsidRPr="00EB2186" w:rsidTr="006D26D1">
        <w:tc>
          <w:tcPr>
            <w:tcW w:w="8613" w:type="dxa"/>
          </w:tcPr>
          <w:p w:rsidR="00E5316C" w:rsidRPr="00EB2186" w:rsidRDefault="00367D80" w:rsidP="00EB2186">
            <w:pPr>
              <w:jc w:val="both"/>
              <w:rPr>
                <w:rFonts w:ascii="Arial" w:hAnsi="Arial" w:cs="Arial"/>
              </w:rPr>
            </w:pPr>
            <w:hyperlink w:anchor="Chris_Roebuck" w:history="1">
              <w:r w:rsidR="00C23B8C" w:rsidRPr="00C23B8C">
                <w:rPr>
                  <w:rStyle w:val="Hyperlink"/>
                  <w:rFonts w:ascii="Arial" w:hAnsi="Arial" w:cs="Arial"/>
                  <w:b/>
                  <w:color w:val="auto"/>
                </w:rPr>
                <w:t xml:space="preserve">Pitch &amp; Post Session # 1 Chris Roebuck Head of </w:t>
              </w:r>
              <w:r w:rsidR="00A30EE6">
                <w:rPr>
                  <w:rStyle w:val="Hyperlink"/>
                  <w:rFonts w:ascii="Arial" w:hAnsi="Arial" w:cs="Arial"/>
                  <w:b/>
                  <w:color w:val="auto"/>
                </w:rPr>
                <w:t>P</w:t>
              </w:r>
              <w:r w:rsidR="00C23B8C" w:rsidRPr="00C23B8C">
                <w:rPr>
                  <w:rStyle w:val="Hyperlink"/>
                  <w:rFonts w:ascii="Arial" w:hAnsi="Arial" w:cs="Arial"/>
                  <w:b/>
                  <w:color w:val="auto"/>
                </w:rPr>
                <w:t>rofession for Statistics, HSCIC</w:t>
              </w:r>
            </w:hyperlink>
            <w:r w:rsidR="00C23B8C">
              <w:rPr>
                <w:rFonts w:ascii="Arial" w:hAnsi="Arial" w:cs="Arial"/>
                <w:b/>
              </w:rPr>
              <w:t xml:space="preserve"> </w:t>
            </w:r>
            <w:r w:rsidR="00721CA5" w:rsidRPr="006525E5">
              <w:rPr>
                <w:rFonts w:ascii="Arial" w:hAnsi="Arial" w:cs="Arial"/>
                <w:b/>
              </w:rPr>
              <w:t>-</w:t>
            </w:r>
            <w:r w:rsidR="00721CA5" w:rsidRPr="00EB2186">
              <w:rPr>
                <w:rFonts w:ascii="Arial" w:hAnsi="Arial" w:cs="Arial"/>
              </w:rPr>
              <w:t xml:space="preserve"> establishing a stronger portfolio of National Statistics</w:t>
            </w:r>
          </w:p>
        </w:tc>
        <w:tc>
          <w:tcPr>
            <w:tcW w:w="851" w:type="dxa"/>
            <w:vAlign w:val="center"/>
          </w:tcPr>
          <w:p w:rsidR="00E5316C" w:rsidRPr="00EB2186" w:rsidRDefault="005B40F2" w:rsidP="00EB2186">
            <w:pPr>
              <w:jc w:val="both"/>
              <w:rPr>
                <w:rFonts w:ascii="Arial" w:hAnsi="Arial" w:cs="Arial"/>
                <w:color w:val="000000"/>
              </w:rPr>
            </w:pPr>
            <w:r w:rsidRPr="00EB2186">
              <w:rPr>
                <w:rFonts w:ascii="Arial" w:hAnsi="Arial" w:cs="Arial"/>
                <w:color w:val="000000"/>
              </w:rPr>
              <w:t>5</w:t>
            </w:r>
          </w:p>
        </w:tc>
      </w:tr>
      <w:tr w:rsidR="00B23B78" w:rsidRPr="00EB2186" w:rsidTr="006D26D1">
        <w:tc>
          <w:tcPr>
            <w:tcW w:w="8613" w:type="dxa"/>
          </w:tcPr>
          <w:p w:rsidR="00B23B78" w:rsidRPr="00EB2186" w:rsidRDefault="00367D80" w:rsidP="007F4309">
            <w:pPr>
              <w:jc w:val="both"/>
              <w:rPr>
                <w:rFonts w:ascii="Arial" w:hAnsi="Arial" w:cs="Arial"/>
              </w:rPr>
            </w:pPr>
            <w:hyperlink w:anchor="Stephen" w:history="1">
              <w:r w:rsidR="00B23B78" w:rsidRPr="006525E5">
                <w:rPr>
                  <w:rStyle w:val="Hyperlink"/>
                  <w:rFonts w:ascii="Arial" w:hAnsi="Arial" w:cs="Arial"/>
                  <w:b/>
                  <w:color w:val="auto"/>
                </w:rPr>
                <w:t>Pitch &amp; Post Session # 2 Ste</w:t>
              </w:r>
              <w:r w:rsidR="00BF7729" w:rsidRPr="006525E5">
                <w:rPr>
                  <w:rStyle w:val="Hyperlink"/>
                  <w:rFonts w:ascii="Arial" w:hAnsi="Arial" w:cs="Arial"/>
                  <w:b/>
                  <w:color w:val="auto"/>
                </w:rPr>
                <w:t>phen Buckley, Head of Information</w:t>
              </w:r>
            </w:hyperlink>
            <w:r w:rsidR="00B23B78" w:rsidRPr="006525E5">
              <w:rPr>
                <w:rFonts w:ascii="Arial" w:hAnsi="Arial" w:cs="Arial"/>
                <w:b/>
              </w:rPr>
              <w:t xml:space="preserve">, </w:t>
            </w:r>
            <w:hyperlink w:anchor="Stephen" w:history="1">
              <w:r w:rsidR="007F4309" w:rsidRPr="006525E5">
                <w:rPr>
                  <w:rStyle w:val="Hyperlink"/>
                  <w:rFonts w:ascii="Arial" w:hAnsi="Arial" w:cs="Arial"/>
                  <w:b/>
                  <w:color w:val="auto"/>
                </w:rPr>
                <w:t>Mind</w:t>
              </w:r>
            </w:hyperlink>
            <w:r w:rsidR="007F4309" w:rsidRPr="006525E5">
              <w:rPr>
                <w:rFonts w:ascii="Arial" w:hAnsi="Arial" w:cs="Arial"/>
                <w:b/>
              </w:rPr>
              <w:t xml:space="preserve"> </w:t>
            </w:r>
            <w:r w:rsidR="00721CA5" w:rsidRPr="006525E5">
              <w:rPr>
                <w:rFonts w:ascii="Arial" w:hAnsi="Arial" w:cs="Arial"/>
                <w:b/>
              </w:rPr>
              <w:t>-</w:t>
            </w:r>
            <w:r w:rsidR="00721CA5" w:rsidRPr="00EB2186">
              <w:rPr>
                <w:rFonts w:ascii="Arial" w:hAnsi="Arial" w:cs="Arial"/>
                <w:b/>
              </w:rPr>
              <w:t xml:space="preserve"> </w:t>
            </w:r>
            <w:r w:rsidR="00721CA5" w:rsidRPr="00EB2186">
              <w:rPr>
                <w:rFonts w:ascii="Arial" w:hAnsi="Arial" w:cs="Arial"/>
              </w:rPr>
              <w:t>engagement between the voluntary and community sector and statistics producers</w:t>
            </w:r>
          </w:p>
        </w:tc>
        <w:tc>
          <w:tcPr>
            <w:tcW w:w="851" w:type="dxa"/>
            <w:vAlign w:val="center"/>
          </w:tcPr>
          <w:p w:rsidR="00B23B78" w:rsidRPr="00EB2186" w:rsidRDefault="00857A7D" w:rsidP="00EB2186">
            <w:pPr>
              <w:jc w:val="both"/>
              <w:rPr>
                <w:rFonts w:ascii="Arial" w:hAnsi="Arial" w:cs="Arial"/>
                <w:color w:val="000000"/>
              </w:rPr>
            </w:pPr>
            <w:r w:rsidRPr="00EB2186">
              <w:rPr>
                <w:rFonts w:ascii="Arial" w:hAnsi="Arial" w:cs="Arial"/>
                <w:color w:val="000000"/>
              </w:rPr>
              <w:t>6</w:t>
            </w:r>
          </w:p>
        </w:tc>
      </w:tr>
      <w:tr w:rsidR="00B23B78" w:rsidRPr="00EB2186" w:rsidTr="006D26D1">
        <w:tc>
          <w:tcPr>
            <w:tcW w:w="8613" w:type="dxa"/>
          </w:tcPr>
          <w:p w:rsidR="00B23B78" w:rsidRPr="00EB2186" w:rsidRDefault="00367D80" w:rsidP="00EB2186">
            <w:pPr>
              <w:jc w:val="both"/>
              <w:rPr>
                <w:rFonts w:ascii="Arial" w:hAnsi="Arial" w:cs="Arial"/>
                <w:b/>
              </w:rPr>
            </w:pPr>
            <w:hyperlink w:anchor="Jamie" w:history="1">
              <w:r w:rsidR="00B23B78" w:rsidRPr="006525E5">
                <w:rPr>
                  <w:rStyle w:val="Hyperlink"/>
                  <w:rFonts w:ascii="Arial" w:hAnsi="Arial" w:cs="Arial"/>
                  <w:b/>
                  <w:color w:val="auto"/>
                </w:rPr>
                <w:t xml:space="preserve">Pitch &amp; Post Session # 3 </w:t>
              </w:r>
              <w:r w:rsidR="00BF7729" w:rsidRPr="006525E5">
                <w:rPr>
                  <w:rStyle w:val="Hyperlink"/>
                  <w:rFonts w:ascii="Arial" w:hAnsi="Arial" w:cs="Arial"/>
                  <w:b/>
                  <w:color w:val="auto"/>
                </w:rPr>
                <w:t>Jamie Jenkins Head of Health Analysis</w:t>
              </w:r>
              <w:r w:rsidR="00B23B78" w:rsidRPr="006525E5">
                <w:rPr>
                  <w:rStyle w:val="Hyperlink"/>
                  <w:rFonts w:ascii="Arial" w:hAnsi="Arial" w:cs="Arial"/>
                  <w:b/>
                  <w:color w:val="auto"/>
                </w:rPr>
                <w:t>, ONS</w:t>
              </w:r>
            </w:hyperlink>
            <w:r w:rsidR="00721CA5" w:rsidRPr="00EB2186">
              <w:rPr>
                <w:rFonts w:ascii="Arial" w:hAnsi="Arial" w:cs="Arial"/>
                <w:b/>
              </w:rPr>
              <w:t xml:space="preserve"> -</w:t>
            </w:r>
            <w:r w:rsidR="00721CA5" w:rsidRPr="00EB2186">
              <w:rPr>
                <w:rFonts w:ascii="Arial" w:hAnsi="Arial" w:cs="Arial"/>
              </w:rPr>
              <w:t xml:space="preserve"> collaboration enabling coherence</w:t>
            </w:r>
          </w:p>
        </w:tc>
        <w:tc>
          <w:tcPr>
            <w:tcW w:w="851" w:type="dxa"/>
            <w:vAlign w:val="center"/>
          </w:tcPr>
          <w:p w:rsidR="00B23B78" w:rsidRPr="00EB2186" w:rsidRDefault="00C23B8C" w:rsidP="00EB2186">
            <w:pPr>
              <w:jc w:val="both"/>
              <w:rPr>
                <w:rFonts w:ascii="Arial" w:hAnsi="Arial" w:cs="Arial"/>
                <w:color w:val="000000"/>
              </w:rPr>
            </w:pPr>
            <w:r>
              <w:rPr>
                <w:rFonts w:ascii="Arial" w:hAnsi="Arial" w:cs="Arial"/>
                <w:color w:val="000000"/>
              </w:rPr>
              <w:t>8</w:t>
            </w:r>
          </w:p>
        </w:tc>
      </w:tr>
      <w:tr w:rsidR="00B23B78" w:rsidRPr="00EB2186" w:rsidTr="006D26D1">
        <w:tc>
          <w:tcPr>
            <w:tcW w:w="8613" w:type="dxa"/>
          </w:tcPr>
          <w:p w:rsidR="00B23B78" w:rsidRPr="00EB2186" w:rsidRDefault="00A16AA7" w:rsidP="00EB2186">
            <w:pPr>
              <w:jc w:val="both"/>
              <w:rPr>
                <w:rFonts w:ascii="Arial" w:hAnsi="Arial" w:cs="Arial"/>
                <w:b/>
              </w:rPr>
            </w:pPr>
            <w:r w:rsidRPr="00EB2186">
              <w:rPr>
                <w:rFonts w:ascii="Arial" w:hAnsi="Arial" w:cs="Arial"/>
                <w:b/>
              </w:rPr>
              <w:t>Lunch</w:t>
            </w:r>
          </w:p>
        </w:tc>
        <w:tc>
          <w:tcPr>
            <w:tcW w:w="851" w:type="dxa"/>
            <w:vAlign w:val="center"/>
          </w:tcPr>
          <w:p w:rsidR="00B23B78" w:rsidRPr="00EB2186" w:rsidRDefault="00B23B78" w:rsidP="00EB2186">
            <w:pPr>
              <w:jc w:val="both"/>
              <w:rPr>
                <w:rFonts w:ascii="Arial" w:hAnsi="Arial" w:cs="Arial"/>
                <w:color w:val="000000"/>
              </w:rPr>
            </w:pPr>
          </w:p>
        </w:tc>
      </w:tr>
      <w:tr w:rsidR="00E5316C" w:rsidRPr="00EB2186" w:rsidTr="007F4309">
        <w:trPr>
          <w:trHeight w:val="355"/>
        </w:trPr>
        <w:tc>
          <w:tcPr>
            <w:tcW w:w="8613" w:type="dxa"/>
          </w:tcPr>
          <w:p w:rsidR="00E5316C" w:rsidRPr="00EB2186" w:rsidRDefault="00E5316C" w:rsidP="00EB2186">
            <w:pPr>
              <w:jc w:val="both"/>
              <w:rPr>
                <w:rFonts w:ascii="Arial" w:hAnsi="Arial" w:cs="Arial"/>
              </w:rPr>
            </w:pPr>
            <w:r w:rsidRPr="00EB2186">
              <w:rPr>
                <w:rFonts w:ascii="Arial" w:hAnsi="Arial" w:cs="Arial"/>
                <w:b/>
              </w:rPr>
              <w:t xml:space="preserve">Welcome back and </w:t>
            </w:r>
            <w:r w:rsidR="00A16AA7" w:rsidRPr="00EB2186">
              <w:rPr>
                <w:rFonts w:ascii="Arial" w:hAnsi="Arial" w:cs="Arial"/>
                <w:b/>
              </w:rPr>
              <w:t>feedback from Pitch &amp; Post groups</w:t>
            </w:r>
            <w:r w:rsidRPr="00EB2186">
              <w:rPr>
                <w:rFonts w:ascii="Arial" w:hAnsi="Arial" w:cs="Arial"/>
              </w:rPr>
              <w:t xml:space="preserve"> – Ed Humpherson </w:t>
            </w:r>
          </w:p>
        </w:tc>
        <w:tc>
          <w:tcPr>
            <w:tcW w:w="851" w:type="dxa"/>
            <w:vAlign w:val="center"/>
          </w:tcPr>
          <w:p w:rsidR="00E5316C" w:rsidRPr="00EB2186" w:rsidRDefault="00E5316C" w:rsidP="00EB2186">
            <w:pPr>
              <w:jc w:val="both"/>
              <w:rPr>
                <w:rFonts w:ascii="Arial" w:hAnsi="Arial" w:cs="Arial"/>
                <w:color w:val="000000"/>
              </w:rPr>
            </w:pPr>
          </w:p>
        </w:tc>
      </w:tr>
      <w:tr w:rsidR="00E5316C" w:rsidRPr="00EB2186" w:rsidTr="006D26D1">
        <w:tc>
          <w:tcPr>
            <w:tcW w:w="8613" w:type="dxa"/>
          </w:tcPr>
          <w:p w:rsidR="00E5316C" w:rsidRPr="00EB2186" w:rsidRDefault="00A16AA7" w:rsidP="00EB2186">
            <w:pPr>
              <w:jc w:val="both"/>
              <w:rPr>
                <w:rFonts w:ascii="Arial" w:hAnsi="Arial" w:cs="Arial"/>
                <w:color w:val="000000"/>
              </w:rPr>
            </w:pPr>
            <w:r w:rsidRPr="00EB2186">
              <w:rPr>
                <w:rFonts w:ascii="Arial" w:hAnsi="Arial" w:cs="Arial"/>
                <w:b/>
              </w:rPr>
              <w:t>Challenge Workshops</w:t>
            </w:r>
            <w:r w:rsidR="00721CA5" w:rsidRPr="00EB2186">
              <w:rPr>
                <w:rFonts w:ascii="Arial" w:hAnsi="Arial" w:cs="Arial"/>
                <w:b/>
              </w:rPr>
              <w:t xml:space="preserve"> (facilitated discussions)</w:t>
            </w:r>
            <w:r w:rsidR="00E5316C" w:rsidRPr="00EB2186">
              <w:rPr>
                <w:rFonts w:ascii="Arial" w:hAnsi="Arial" w:cs="Arial"/>
              </w:rPr>
              <w:t>:</w:t>
            </w:r>
          </w:p>
          <w:p w:rsidR="00721CA5" w:rsidRPr="006525E5" w:rsidRDefault="00367D80" w:rsidP="00DA7D2B">
            <w:pPr>
              <w:pStyle w:val="ListParagraph"/>
              <w:numPr>
                <w:ilvl w:val="0"/>
                <w:numId w:val="1"/>
              </w:numPr>
              <w:ind w:left="284" w:hanging="284"/>
              <w:jc w:val="both"/>
              <w:rPr>
                <w:rFonts w:ascii="Arial" w:hAnsi="Arial" w:cs="Arial"/>
              </w:rPr>
            </w:pPr>
            <w:hyperlink w:anchor="Anita" w:history="1">
              <w:r w:rsidR="00721CA5" w:rsidRPr="006525E5">
                <w:rPr>
                  <w:rStyle w:val="Hyperlink"/>
                  <w:rFonts w:ascii="Arial" w:hAnsi="Arial" w:cs="Arial"/>
                  <w:color w:val="auto"/>
                </w:rPr>
                <w:t xml:space="preserve">Anita </w:t>
              </w:r>
              <w:proofErr w:type="spellStart"/>
              <w:r w:rsidR="00721CA5" w:rsidRPr="006525E5">
                <w:rPr>
                  <w:rStyle w:val="Hyperlink"/>
                  <w:rFonts w:ascii="Arial" w:hAnsi="Arial" w:cs="Arial"/>
                  <w:color w:val="auto"/>
                </w:rPr>
                <w:t>Charlesworth</w:t>
              </w:r>
              <w:proofErr w:type="spellEnd"/>
              <w:r w:rsidR="00721CA5" w:rsidRPr="006525E5">
                <w:rPr>
                  <w:rStyle w:val="Hyperlink"/>
                  <w:rFonts w:ascii="Arial" w:hAnsi="Arial" w:cs="Arial"/>
                  <w:color w:val="auto"/>
                </w:rPr>
                <w:t xml:space="preserve"> </w:t>
              </w:r>
              <w:r w:rsidR="00965762" w:rsidRPr="006525E5">
                <w:rPr>
                  <w:rStyle w:val="Hyperlink"/>
                  <w:rFonts w:ascii="Arial" w:hAnsi="Arial" w:cs="Arial"/>
                  <w:color w:val="auto"/>
                </w:rPr>
                <w:t>Director of Research &amp; Economics, The Health Foundation</w:t>
              </w:r>
              <w:r w:rsidR="007A3BED" w:rsidRPr="006525E5">
                <w:rPr>
                  <w:rStyle w:val="Hyperlink"/>
                  <w:rFonts w:ascii="Arial" w:hAnsi="Arial" w:cs="Arial"/>
                  <w:color w:val="auto"/>
                </w:rPr>
                <w:t xml:space="preserve"> and Helen Patterson </w:t>
              </w:r>
              <w:r w:rsidR="00721CA5" w:rsidRPr="006525E5">
                <w:rPr>
                  <w:rStyle w:val="Hyperlink"/>
                  <w:rFonts w:ascii="Arial" w:hAnsi="Arial" w:cs="Arial"/>
                  <w:color w:val="auto"/>
                </w:rPr>
                <w:t>ONS)</w:t>
              </w:r>
            </w:hyperlink>
          </w:p>
          <w:p w:rsidR="00721CA5" w:rsidRPr="00EB2186" w:rsidRDefault="00DA7D2B" w:rsidP="00DA7D2B">
            <w:pPr>
              <w:ind w:left="284" w:hanging="284"/>
              <w:jc w:val="both"/>
              <w:rPr>
                <w:rFonts w:ascii="Arial" w:hAnsi="Arial" w:cs="Arial"/>
                <w:bCs/>
                <w:i/>
                <w:iCs/>
              </w:rPr>
            </w:pPr>
            <w:r>
              <w:rPr>
                <w:rFonts w:ascii="Arial" w:hAnsi="Arial" w:cs="Arial"/>
                <w:i/>
                <w:iCs/>
              </w:rPr>
              <w:t xml:space="preserve">     </w:t>
            </w:r>
            <w:r w:rsidR="00721CA5" w:rsidRPr="00EB2186">
              <w:rPr>
                <w:rFonts w:ascii="Arial" w:hAnsi="Arial" w:cs="Arial"/>
                <w:i/>
                <w:iCs/>
              </w:rPr>
              <w:t xml:space="preserve">Improving the quality of </w:t>
            </w:r>
            <w:r w:rsidR="00A65D47">
              <w:rPr>
                <w:rFonts w:ascii="Arial" w:hAnsi="Arial" w:cs="Arial"/>
                <w:i/>
                <w:iCs/>
              </w:rPr>
              <w:t>Official Statistics</w:t>
            </w:r>
            <w:r w:rsidR="00721CA5" w:rsidRPr="00EB2186">
              <w:rPr>
                <w:rFonts w:ascii="Arial" w:hAnsi="Arial" w:cs="Arial"/>
                <w:i/>
                <w:iCs/>
              </w:rPr>
              <w:t xml:space="preserve"> by </w:t>
            </w:r>
            <w:r w:rsidR="00721CA5" w:rsidRPr="00EB2186">
              <w:rPr>
                <w:rFonts w:ascii="Arial" w:hAnsi="Arial" w:cs="Arial"/>
                <w:bCs/>
                <w:i/>
                <w:iCs/>
              </w:rPr>
              <w:t>presenting statistics that are coherent</w:t>
            </w:r>
            <w:r w:rsidR="00721CA5" w:rsidRPr="00EB2186">
              <w:rPr>
                <w:rFonts w:ascii="Arial" w:hAnsi="Arial" w:cs="Arial"/>
                <w:i/>
                <w:iCs/>
              </w:rPr>
              <w:t xml:space="preserve"> and enhancing public value by </w:t>
            </w:r>
            <w:r w:rsidR="00721CA5" w:rsidRPr="00EB2186">
              <w:rPr>
                <w:rFonts w:ascii="Arial" w:hAnsi="Arial" w:cs="Arial"/>
                <w:bCs/>
                <w:i/>
                <w:iCs/>
              </w:rPr>
              <w:t>providing greater insight</w:t>
            </w:r>
          </w:p>
          <w:p w:rsidR="00721CA5" w:rsidRPr="006525E5" w:rsidRDefault="00367D80" w:rsidP="00DA7D2B">
            <w:pPr>
              <w:pStyle w:val="ListParagraph"/>
              <w:numPr>
                <w:ilvl w:val="0"/>
                <w:numId w:val="1"/>
              </w:numPr>
              <w:ind w:left="284" w:hanging="284"/>
              <w:jc w:val="both"/>
              <w:rPr>
                <w:rFonts w:ascii="Arial" w:hAnsi="Arial" w:cs="Arial"/>
              </w:rPr>
            </w:pPr>
            <w:hyperlink w:anchor="Scott" w:history="1">
              <w:r w:rsidR="00721CA5" w:rsidRPr="006525E5">
                <w:rPr>
                  <w:rStyle w:val="Hyperlink"/>
                  <w:rFonts w:ascii="Arial" w:hAnsi="Arial" w:cs="Arial"/>
                  <w:color w:val="auto"/>
                </w:rPr>
                <w:t>Scot</w:t>
              </w:r>
              <w:r w:rsidR="005C2CB3" w:rsidRPr="006525E5">
                <w:rPr>
                  <w:rStyle w:val="Hyperlink"/>
                  <w:rFonts w:ascii="Arial" w:hAnsi="Arial" w:cs="Arial"/>
                  <w:color w:val="auto"/>
                </w:rPr>
                <w:t xml:space="preserve">t </w:t>
              </w:r>
              <w:proofErr w:type="spellStart"/>
              <w:r w:rsidR="005C2CB3" w:rsidRPr="006525E5">
                <w:rPr>
                  <w:rStyle w:val="Hyperlink"/>
                  <w:rFonts w:ascii="Arial" w:hAnsi="Arial" w:cs="Arial"/>
                  <w:color w:val="auto"/>
                </w:rPr>
                <w:t>Heald</w:t>
              </w:r>
              <w:proofErr w:type="spellEnd"/>
              <w:r w:rsidR="005C2CB3" w:rsidRPr="006525E5">
                <w:rPr>
                  <w:rStyle w:val="Hyperlink"/>
                  <w:rFonts w:ascii="Arial" w:hAnsi="Arial" w:cs="Arial"/>
                  <w:color w:val="auto"/>
                </w:rPr>
                <w:t>, Associate Director &amp; Statistics Head of Profession</w:t>
              </w:r>
            </w:hyperlink>
            <w:r w:rsidR="005C2CB3" w:rsidRPr="006525E5">
              <w:rPr>
                <w:rFonts w:ascii="Arial" w:hAnsi="Arial" w:cs="Arial"/>
              </w:rPr>
              <w:t xml:space="preserve">, </w:t>
            </w:r>
            <w:hyperlink w:anchor="Scott" w:history="1">
              <w:r w:rsidR="005C2CB3" w:rsidRPr="006525E5">
                <w:rPr>
                  <w:rStyle w:val="Hyperlink"/>
                  <w:rFonts w:ascii="Arial" w:hAnsi="Arial" w:cs="Arial"/>
                  <w:color w:val="auto"/>
                </w:rPr>
                <w:t>Public Health Intelligence NHS National Services Scotland</w:t>
              </w:r>
            </w:hyperlink>
          </w:p>
          <w:p w:rsidR="00721CA5" w:rsidRPr="00EB2186" w:rsidRDefault="00C23B8C" w:rsidP="00DA7D2B">
            <w:pPr>
              <w:ind w:left="284" w:hanging="284"/>
              <w:jc w:val="both"/>
              <w:rPr>
                <w:rFonts w:ascii="Arial" w:hAnsi="Arial" w:cs="Arial"/>
                <w:i/>
              </w:rPr>
            </w:pPr>
            <w:r>
              <w:rPr>
                <w:rFonts w:ascii="Arial" w:hAnsi="Arial" w:cs="Arial"/>
                <w:i/>
                <w:iCs/>
              </w:rPr>
              <w:t xml:space="preserve">     </w:t>
            </w:r>
            <w:r w:rsidR="00721CA5" w:rsidRPr="00EB2186">
              <w:rPr>
                <w:rFonts w:ascii="Arial" w:hAnsi="Arial" w:cs="Arial"/>
                <w:i/>
                <w:iCs/>
              </w:rPr>
              <w:t>Foster</w:t>
            </w:r>
            <w:r w:rsidR="005C2CB3" w:rsidRPr="00EB2186">
              <w:rPr>
                <w:rFonts w:ascii="Arial" w:hAnsi="Arial" w:cs="Arial"/>
                <w:i/>
                <w:iCs/>
              </w:rPr>
              <w:t>ing</w:t>
            </w:r>
            <w:r w:rsidR="00721CA5" w:rsidRPr="00EB2186">
              <w:rPr>
                <w:rFonts w:ascii="Arial" w:hAnsi="Arial" w:cs="Arial"/>
                <w:i/>
                <w:iCs/>
              </w:rPr>
              <w:t xml:space="preserve"> greater trust in </w:t>
            </w:r>
            <w:r w:rsidR="00A65D47">
              <w:rPr>
                <w:rFonts w:ascii="Arial" w:hAnsi="Arial" w:cs="Arial"/>
                <w:i/>
                <w:iCs/>
              </w:rPr>
              <w:t>Official Statistics</w:t>
            </w:r>
            <w:r w:rsidR="00721CA5" w:rsidRPr="00EB2186">
              <w:rPr>
                <w:rFonts w:ascii="Arial" w:hAnsi="Arial" w:cs="Arial"/>
                <w:i/>
                <w:iCs/>
              </w:rPr>
              <w:t xml:space="preserve"> through </w:t>
            </w:r>
            <w:r w:rsidR="00721CA5" w:rsidRPr="00EB2186">
              <w:rPr>
                <w:rFonts w:ascii="Arial" w:hAnsi="Arial" w:cs="Arial"/>
                <w:bCs/>
                <w:i/>
                <w:iCs/>
              </w:rPr>
              <w:t>creating</w:t>
            </w:r>
            <w:r w:rsidR="00721CA5" w:rsidRPr="00EB2186">
              <w:rPr>
                <w:rFonts w:ascii="Arial" w:hAnsi="Arial" w:cs="Arial"/>
                <w:i/>
                <w:iCs/>
              </w:rPr>
              <w:t xml:space="preserve"> </w:t>
            </w:r>
            <w:r w:rsidR="00721CA5" w:rsidRPr="00EB2186">
              <w:rPr>
                <w:rFonts w:ascii="Arial" w:hAnsi="Arial" w:cs="Arial"/>
                <w:bCs/>
                <w:i/>
                <w:iCs/>
              </w:rPr>
              <w:t>strong and visible statistical leadership and coordination</w:t>
            </w:r>
            <w:r w:rsidR="00721CA5" w:rsidRPr="00EB2186">
              <w:rPr>
                <w:rFonts w:ascii="Arial" w:hAnsi="Arial" w:cs="Arial"/>
                <w:i/>
                <w:iCs/>
              </w:rPr>
              <w:t xml:space="preserve"> </w:t>
            </w:r>
          </w:p>
          <w:p w:rsidR="00721CA5" w:rsidRPr="006525E5" w:rsidRDefault="00367D80" w:rsidP="00DA7D2B">
            <w:pPr>
              <w:pStyle w:val="ListParagraph"/>
              <w:numPr>
                <w:ilvl w:val="0"/>
                <w:numId w:val="1"/>
              </w:numPr>
              <w:ind w:left="284" w:hanging="284"/>
              <w:jc w:val="both"/>
              <w:rPr>
                <w:rFonts w:ascii="Arial" w:hAnsi="Arial" w:cs="Arial"/>
              </w:rPr>
            </w:pPr>
            <w:hyperlink w:anchor="Kate" w:history="1">
              <w:r w:rsidR="00721CA5" w:rsidRPr="006525E5">
                <w:rPr>
                  <w:rStyle w:val="Hyperlink"/>
                  <w:rFonts w:ascii="Arial" w:hAnsi="Arial" w:cs="Arial"/>
                  <w:color w:val="auto"/>
                </w:rPr>
                <w:t>Kate Sween</w:t>
              </w:r>
              <w:r w:rsidR="005C2CB3" w:rsidRPr="006525E5">
                <w:rPr>
                  <w:rStyle w:val="Hyperlink"/>
                  <w:rFonts w:ascii="Arial" w:hAnsi="Arial" w:cs="Arial"/>
                  <w:color w:val="auto"/>
                </w:rPr>
                <w:t>e</w:t>
              </w:r>
              <w:r w:rsidR="00721CA5" w:rsidRPr="006525E5">
                <w:rPr>
                  <w:rStyle w:val="Hyperlink"/>
                  <w:rFonts w:ascii="Arial" w:hAnsi="Arial" w:cs="Arial"/>
                  <w:color w:val="auto"/>
                </w:rPr>
                <w:t xml:space="preserve">y </w:t>
              </w:r>
              <w:r w:rsidR="005C2CB3" w:rsidRPr="006525E5">
                <w:rPr>
                  <w:rStyle w:val="Hyperlink"/>
                  <w:rFonts w:ascii="Arial" w:hAnsi="Arial" w:cs="Arial"/>
                  <w:color w:val="auto"/>
                </w:rPr>
                <w:t>Deputy Head of Risk Factor Analysis PHE</w:t>
              </w:r>
              <w:r w:rsidR="00611281" w:rsidRPr="006525E5">
                <w:rPr>
                  <w:rStyle w:val="Hyperlink"/>
                  <w:rFonts w:ascii="Arial" w:hAnsi="Arial" w:cs="Arial"/>
                  <w:color w:val="auto"/>
                </w:rPr>
                <w:t xml:space="preserve"> </w:t>
              </w:r>
              <w:r w:rsidR="00721CA5" w:rsidRPr="006525E5">
                <w:rPr>
                  <w:rStyle w:val="Hyperlink"/>
                  <w:rFonts w:ascii="Arial" w:hAnsi="Arial" w:cs="Arial"/>
                  <w:color w:val="auto"/>
                </w:rPr>
                <w:t>and Andy Baker</w:t>
              </w:r>
              <w:r w:rsidR="005C2CB3" w:rsidRPr="006525E5">
                <w:rPr>
                  <w:rStyle w:val="Hyperlink"/>
                  <w:rFonts w:ascii="Arial" w:hAnsi="Arial" w:cs="Arial"/>
                  <w:color w:val="auto"/>
                </w:rPr>
                <w:t>,</w:t>
              </w:r>
            </w:hyperlink>
            <w:r w:rsidR="005C2CB3" w:rsidRPr="006525E5">
              <w:rPr>
                <w:rFonts w:ascii="Arial" w:hAnsi="Arial" w:cs="Arial"/>
              </w:rPr>
              <w:t xml:space="preserve"> </w:t>
            </w:r>
            <w:hyperlink w:anchor="Kate" w:history="1">
              <w:r w:rsidR="005C2CB3" w:rsidRPr="006525E5">
                <w:rPr>
                  <w:rStyle w:val="Hyperlink"/>
                  <w:rFonts w:ascii="Arial" w:hAnsi="Arial" w:cs="Arial"/>
                  <w:color w:val="auto"/>
                </w:rPr>
                <w:t>Insight Manager (Intelligence) Coventry City Council</w:t>
              </w:r>
            </w:hyperlink>
          </w:p>
          <w:p w:rsidR="00721CA5" w:rsidRPr="00EB2186" w:rsidRDefault="00DA7D2B" w:rsidP="00DA7D2B">
            <w:pPr>
              <w:pStyle w:val="default"/>
              <w:ind w:left="284" w:hanging="284"/>
              <w:jc w:val="both"/>
              <w:rPr>
                <w:color w:val="auto"/>
                <w:sz w:val="22"/>
                <w:szCs w:val="22"/>
              </w:rPr>
            </w:pPr>
            <w:r>
              <w:rPr>
                <w:i/>
                <w:color w:val="auto"/>
                <w:sz w:val="22"/>
                <w:szCs w:val="22"/>
              </w:rPr>
              <w:t xml:space="preserve">     </w:t>
            </w:r>
            <w:r w:rsidR="00721CA5" w:rsidRPr="00EB2186">
              <w:rPr>
                <w:i/>
                <w:color w:val="auto"/>
                <w:sz w:val="22"/>
                <w:szCs w:val="22"/>
              </w:rPr>
              <w:t>Promoting collaborative engagement and strengthening strategic partnerships.</w:t>
            </w:r>
          </w:p>
          <w:p w:rsidR="00721CA5" w:rsidRPr="006525E5" w:rsidRDefault="00367D80" w:rsidP="00DA7D2B">
            <w:pPr>
              <w:pStyle w:val="ListParagraph"/>
              <w:numPr>
                <w:ilvl w:val="0"/>
                <w:numId w:val="1"/>
              </w:numPr>
              <w:ind w:left="284" w:hanging="284"/>
              <w:jc w:val="both"/>
              <w:rPr>
                <w:rFonts w:ascii="Arial" w:hAnsi="Arial" w:cs="Arial"/>
              </w:rPr>
            </w:pPr>
            <w:hyperlink w:anchor="Linda" w:history="1">
              <w:r w:rsidR="00721CA5" w:rsidRPr="006525E5">
                <w:rPr>
                  <w:rStyle w:val="Hyperlink"/>
                  <w:rFonts w:ascii="Arial" w:hAnsi="Arial" w:cs="Arial"/>
                  <w:color w:val="auto"/>
                </w:rPr>
                <w:t>L</w:t>
              </w:r>
              <w:r w:rsidR="005C2CB3" w:rsidRPr="006525E5">
                <w:rPr>
                  <w:rStyle w:val="Hyperlink"/>
                  <w:rFonts w:ascii="Arial" w:hAnsi="Arial" w:cs="Arial"/>
                  <w:color w:val="auto"/>
                </w:rPr>
                <w:t xml:space="preserve">inda </w:t>
              </w:r>
              <w:proofErr w:type="spellStart"/>
              <w:r w:rsidR="005C2CB3" w:rsidRPr="006525E5">
                <w:rPr>
                  <w:rStyle w:val="Hyperlink"/>
                  <w:rFonts w:ascii="Arial" w:hAnsi="Arial" w:cs="Arial"/>
                  <w:color w:val="auto"/>
                </w:rPr>
                <w:t>Whalley</w:t>
              </w:r>
              <w:proofErr w:type="spellEnd"/>
              <w:r w:rsidR="005C2CB3" w:rsidRPr="006525E5">
                <w:rPr>
                  <w:rStyle w:val="Hyperlink"/>
                  <w:rFonts w:ascii="Arial" w:hAnsi="Arial" w:cs="Arial"/>
                  <w:color w:val="auto"/>
                </w:rPr>
                <w:t>, Director of Strategy</w:t>
              </w:r>
            </w:hyperlink>
            <w:r w:rsidR="005C2CB3" w:rsidRPr="006525E5">
              <w:rPr>
                <w:rFonts w:ascii="Arial" w:hAnsi="Arial" w:cs="Arial"/>
              </w:rPr>
              <w:t xml:space="preserve">, </w:t>
            </w:r>
            <w:hyperlink w:anchor="Linda" w:history="1">
              <w:r w:rsidR="005C2CB3" w:rsidRPr="006525E5">
                <w:rPr>
                  <w:rStyle w:val="Hyperlink"/>
                  <w:rFonts w:ascii="Arial" w:hAnsi="Arial" w:cs="Arial"/>
                  <w:color w:val="auto"/>
                </w:rPr>
                <w:t>HSCIC</w:t>
              </w:r>
            </w:hyperlink>
          </w:p>
          <w:p w:rsidR="00E5316C" w:rsidRPr="00EB2186" w:rsidRDefault="00DA7D2B" w:rsidP="00DA7D2B">
            <w:pPr>
              <w:pStyle w:val="default"/>
              <w:ind w:left="284" w:hanging="284"/>
              <w:jc w:val="both"/>
              <w:rPr>
                <w:i/>
                <w:color w:val="auto"/>
                <w:sz w:val="22"/>
                <w:szCs w:val="22"/>
              </w:rPr>
            </w:pPr>
            <w:r>
              <w:rPr>
                <w:i/>
                <w:iCs/>
                <w:color w:val="auto"/>
                <w:sz w:val="22"/>
                <w:szCs w:val="22"/>
              </w:rPr>
              <w:t xml:space="preserve">     </w:t>
            </w:r>
            <w:r w:rsidR="00721CA5" w:rsidRPr="00EB2186">
              <w:rPr>
                <w:i/>
                <w:iCs/>
                <w:color w:val="auto"/>
                <w:sz w:val="22"/>
                <w:szCs w:val="22"/>
              </w:rPr>
              <w:t xml:space="preserve">Delivering greater public value through </w:t>
            </w:r>
            <w:r w:rsidR="00721CA5" w:rsidRPr="00EB2186">
              <w:rPr>
                <w:bCs/>
                <w:i/>
                <w:iCs/>
                <w:color w:val="auto"/>
                <w:sz w:val="22"/>
                <w:szCs w:val="22"/>
              </w:rPr>
              <w:t>setting a cohesive</w:t>
            </w:r>
            <w:r w:rsidR="00721CA5" w:rsidRPr="00EB2186">
              <w:rPr>
                <w:i/>
                <w:iCs/>
                <w:color w:val="auto"/>
                <w:sz w:val="22"/>
                <w:szCs w:val="22"/>
              </w:rPr>
              <w:t xml:space="preserve"> </w:t>
            </w:r>
            <w:r w:rsidR="00721CA5" w:rsidRPr="00EB2186">
              <w:rPr>
                <w:bCs/>
                <w:i/>
                <w:iCs/>
                <w:color w:val="auto"/>
                <w:sz w:val="22"/>
                <w:szCs w:val="22"/>
              </w:rPr>
              <w:t xml:space="preserve">strategic direction for </w:t>
            </w:r>
            <w:r>
              <w:rPr>
                <w:bCs/>
                <w:i/>
                <w:iCs/>
                <w:color w:val="auto"/>
                <w:sz w:val="22"/>
                <w:szCs w:val="22"/>
              </w:rPr>
              <w:t xml:space="preserve">   </w:t>
            </w:r>
            <w:r w:rsidR="00721CA5" w:rsidRPr="00EB2186">
              <w:rPr>
                <w:bCs/>
                <w:i/>
                <w:iCs/>
                <w:color w:val="auto"/>
                <w:sz w:val="22"/>
                <w:szCs w:val="22"/>
              </w:rPr>
              <w:t>statistics</w:t>
            </w:r>
            <w:r w:rsidR="00721CA5" w:rsidRPr="00EB2186">
              <w:rPr>
                <w:i/>
                <w:iCs/>
                <w:color w:val="auto"/>
                <w:sz w:val="22"/>
                <w:szCs w:val="22"/>
              </w:rPr>
              <w:t xml:space="preserve"> that keeps pace with the changing landscape and cuts </w:t>
            </w:r>
            <w:r w:rsidR="00611281" w:rsidRPr="00EB2186">
              <w:rPr>
                <w:i/>
                <w:iCs/>
                <w:color w:val="auto"/>
                <w:sz w:val="22"/>
                <w:szCs w:val="22"/>
              </w:rPr>
              <w:t>across organisational boundaries</w:t>
            </w:r>
          </w:p>
        </w:tc>
        <w:tc>
          <w:tcPr>
            <w:tcW w:w="851" w:type="dxa"/>
            <w:vAlign w:val="center"/>
          </w:tcPr>
          <w:p w:rsidR="00E5316C" w:rsidRPr="00EB2186" w:rsidRDefault="00C23B8C" w:rsidP="00EB2186">
            <w:pPr>
              <w:jc w:val="both"/>
              <w:rPr>
                <w:rFonts w:ascii="Arial" w:hAnsi="Arial" w:cs="Arial"/>
                <w:color w:val="000000"/>
              </w:rPr>
            </w:pPr>
            <w:r>
              <w:rPr>
                <w:rFonts w:ascii="Arial" w:hAnsi="Arial" w:cs="Arial"/>
                <w:color w:val="000000"/>
              </w:rPr>
              <w:t>9</w:t>
            </w:r>
          </w:p>
          <w:p w:rsidR="00E5316C" w:rsidRPr="00EB2186" w:rsidRDefault="00E5316C" w:rsidP="00EB2186">
            <w:pPr>
              <w:jc w:val="both"/>
              <w:rPr>
                <w:rFonts w:ascii="Arial" w:hAnsi="Arial" w:cs="Arial"/>
                <w:color w:val="000000"/>
              </w:rPr>
            </w:pPr>
          </w:p>
        </w:tc>
      </w:tr>
      <w:tr w:rsidR="00E5316C" w:rsidRPr="00C23B8C" w:rsidTr="006D26D1">
        <w:tc>
          <w:tcPr>
            <w:tcW w:w="8613" w:type="dxa"/>
          </w:tcPr>
          <w:p w:rsidR="00E5316C" w:rsidRPr="00C23B8C" w:rsidRDefault="00367D80" w:rsidP="00EB2186">
            <w:pPr>
              <w:jc w:val="both"/>
              <w:rPr>
                <w:rFonts w:ascii="Arial" w:hAnsi="Arial" w:cs="Arial"/>
              </w:rPr>
            </w:pPr>
            <w:hyperlink w:anchor="closinged" w:history="1">
              <w:r w:rsidR="00E5316C" w:rsidRPr="00C23B8C">
                <w:rPr>
                  <w:rStyle w:val="Hyperlink"/>
                  <w:rFonts w:ascii="Arial" w:hAnsi="Arial" w:cs="Arial"/>
                  <w:b/>
                  <w:color w:val="auto"/>
                </w:rPr>
                <w:t xml:space="preserve">Closing </w:t>
              </w:r>
              <w:r w:rsidR="00611281" w:rsidRPr="00C23B8C">
                <w:rPr>
                  <w:rStyle w:val="Hyperlink"/>
                  <w:rFonts w:ascii="Arial" w:hAnsi="Arial" w:cs="Arial"/>
                  <w:b/>
                  <w:color w:val="auto"/>
                </w:rPr>
                <w:t>remarks</w:t>
              </w:r>
              <w:r w:rsidR="00E5316C" w:rsidRPr="00C23B8C">
                <w:rPr>
                  <w:rStyle w:val="Hyperlink"/>
                  <w:rFonts w:ascii="Arial" w:hAnsi="Arial" w:cs="Arial"/>
                  <w:color w:val="auto"/>
                </w:rPr>
                <w:t xml:space="preserve"> – </w:t>
              </w:r>
              <w:r w:rsidR="00E5316C" w:rsidRPr="00C23B8C">
                <w:rPr>
                  <w:rStyle w:val="Hyperlink"/>
                  <w:rFonts w:ascii="Arial" w:hAnsi="Arial" w:cs="Arial"/>
                  <w:b/>
                  <w:color w:val="auto"/>
                </w:rPr>
                <w:t>Ed Humpherson</w:t>
              </w:r>
            </w:hyperlink>
            <w:r w:rsidR="00E5316C" w:rsidRPr="00C23B8C">
              <w:rPr>
                <w:rFonts w:ascii="Arial" w:hAnsi="Arial" w:cs="Arial"/>
              </w:rPr>
              <w:t xml:space="preserve"> </w:t>
            </w:r>
          </w:p>
        </w:tc>
        <w:tc>
          <w:tcPr>
            <w:tcW w:w="851" w:type="dxa"/>
            <w:vAlign w:val="center"/>
          </w:tcPr>
          <w:p w:rsidR="00E5316C" w:rsidRPr="00C23B8C" w:rsidRDefault="00E5316C" w:rsidP="00EB2186">
            <w:pPr>
              <w:jc w:val="both"/>
              <w:rPr>
                <w:rFonts w:ascii="Arial" w:hAnsi="Arial" w:cs="Arial"/>
              </w:rPr>
            </w:pPr>
            <w:r w:rsidRPr="00C23B8C">
              <w:rPr>
                <w:rFonts w:ascii="Arial" w:hAnsi="Arial" w:cs="Arial"/>
              </w:rPr>
              <w:t>1</w:t>
            </w:r>
            <w:r w:rsidR="00C23B8C">
              <w:rPr>
                <w:rFonts w:ascii="Arial" w:hAnsi="Arial" w:cs="Arial"/>
              </w:rPr>
              <w:t>4</w:t>
            </w:r>
          </w:p>
        </w:tc>
      </w:tr>
      <w:tr w:rsidR="00611281" w:rsidRPr="00C23B8C" w:rsidTr="006D26D1">
        <w:tc>
          <w:tcPr>
            <w:tcW w:w="8613" w:type="dxa"/>
          </w:tcPr>
          <w:p w:rsidR="00611281" w:rsidRPr="00C23B8C" w:rsidRDefault="00367D80" w:rsidP="00EB2186">
            <w:pPr>
              <w:jc w:val="both"/>
              <w:rPr>
                <w:rFonts w:ascii="Arial" w:hAnsi="Arial" w:cs="Arial"/>
                <w:b/>
              </w:rPr>
            </w:pPr>
            <w:hyperlink w:anchor="reflections" w:history="1">
              <w:r w:rsidR="00611281" w:rsidRPr="00C23B8C">
                <w:rPr>
                  <w:rStyle w:val="Hyperlink"/>
                  <w:rFonts w:ascii="Arial" w:hAnsi="Arial" w:cs="Arial"/>
                  <w:b/>
                  <w:color w:val="auto"/>
                </w:rPr>
                <w:t xml:space="preserve">Reflections on the day and closing remarks- John </w:t>
              </w:r>
              <w:proofErr w:type="spellStart"/>
              <w:r w:rsidR="00611281" w:rsidRPr="00C23B8C">
                <w:rPr>
                  <w:rStyle w:val="Hyperlink"/>
                  <w:rFonts w:ascii="Arial" w:hAnsi="Arial" w:cs="Arial"/>
                  <w:b/>
                  <w:color w:val="auto"/>
                </w:rPr>
                <w:t>Pullinger</w:t>
              </w:r>
              <w:proofErr w:type="spellEnd"/>
            </w:hyperlink>
          </w:p>
        </w:tc>
        <w:tc>
          <w:tcPr>
            <w:tcW w:w="851" w:type="dxa"/>
            <w:vAlign w:val="center"/>
          </w:tcPr>
          <w:p w:rsidR="00611281" w:rsidRPr="00C23B8C" w:rsidRDefault="007A6C8D" w:rsidP="00EB2186">
            <w:pPr>
              <w:jc w:val="both"/>
              <w:rPr>
                <w:rFonts w:ascii="Arial" w:hAnsi="Arial" w:cs="Arial"/>
              </w:rPr>
            </w:pPr>
            <w:r w:rsidRPr="00C23B8C">
              <w:rPr>
                <w:rFonts w:ascii="Arial" w:hAnsi="Arial" w:cs="Arial"/>
              </w:rPr>
              <w:t>1</w:t>
            </w:r>
            <w:r w:rsidR="005B40F2" w:rsidRPr="00C23B8C">
              <w:rPr>
                <w:rFonts w:ascii="Arial" w:hAnsi="Arial" w:cs="Arial"/>
              </w:rPr>
              <w:t>4</w:t>
            </w:r>
          </w:p>
        </w:tc>
      </w:tr>
    </w:tbl>
    <w:p w:rsidR="00E5316C" w:rsidRPr="00EB2186" w:rsidRDefault="00E5316C" w:rsidP="00EB2186">
      <w:pPr>
        <w:pStyle w:val="Body"/>
        <w:spacing w:after="0" w:line="240" w:lineRule="auto"/>
        <w:jc w:val="both"/>
        <w:rPr>
          <w:rFonts w:ascii="Arial" w:hAnsi="Arial" w:cs="Arial"/>
          <w:b/>
          <w:bCs/>
          <w:u w:val="single"/>
        </w:rPr>
      </w:pPr>
    </w:p>
    <w:p w:rsidR="00BB24CF" w:rsidRDefault="00BB24CF">
      <w:pPr>
        <w:rPr>
          <w:rFonts w:ascii="Arial" w:eastAsia="Calibri" w:hAnsi="Arial" w:cs="Arial"/>
          <w:b/>
          <w:bCs/>
          <w:color w:val="000000"/>
          <w:u w:val="single" w:color="000000"/>
          <w:bdr w:val="nil"/>
          <w:lang w:val="en-US" w:eastAsia="en-GB"/>
        </w:rPr>
      </w:pPr>
      <w:r>
        <w:rPr>
          <w:rFonts w:ascii="Arial" w:hAnsi="Arial" w:cs="Arial"/>
          <w:b/>
          <w:bCs/>
          <w:u w:val="single"/>
        </w:rPr>
        <w:br w:type="page"/>
      </w:r>
    </w:p>
    <w:p w:rsidR="007A6C8D" w:rsidRPr="00EB2186" w:rsidRDefault="007A6C8D" w:rsidP="00EB2186">
      <w:pPr>
        <w:pStyle w:val="Body"/>
        <w:spacing w:after="0" w:line="240" w:lineRule="auto"/>
        <w:jc w:val="both"/>
        <w:rPr>
          <w:rFonts w:ascii="Arial" w:hAnsi="Arial" w:cs="Arial"/>
          <w:b/>
          <w:bCs/>
          <w:u w:val="single"/>
        </w:rPr>
      </w:pPr>
    </w:p>
    <w:tbl>
      <w:tblPr>
        <w:tblStyle w:val="TableGrid"/>
        <w:tblpPr w:leftFromText="180" w:rightFromText="180" w:vertAnchor="text" w:horzAnchor="margin" w:tblpY="170"/>
        <w:tblW w:w="9464" w:type="dxa"/>
        <w:tblLook w:val="04A0"/>
      </w:tblPr>
      <w:tblGrid>
        <w:gridCol w:w="9464"/>
      </w:tblGrid>
      <w:tr w:rsidR="0032522E" w:rsidRPr="00EB2186" w:rsidTr="00CD58B6">
        <w:tc>
          <w:tcPr>
            <w:tcW w:w="9464" w:type="dxa"/>
          </w:tcPr>
          <w:p w:rsidR="007A6C8D" w:rsidRPr="00EB2186" w:rsidRDefault="007A6C8D" w:rsidP="00EB2186">
            <w:pPr>
              <w:jc w:val="both"/>
              <w:rPr>
                <w:rFonts w:ascii="Arial" w:hAnsi="Arial" w:cs="Arial"/>
              </w:rPr>
            </w:pPr>
          </w:p>
          <w:bookmarkStart w:id="1" w:name="Welcome_and_kenote_address_from_Ed_Humph"/>
          <w:bookmarkStart w:id="2" w:name="_Welcome_and_Key"/>
          <w:bookmarkEnd w:id="1"/>
          <w:bookmarkEnd w:id="2"/>
          <w:p w:rsidR="0032522E" w:rsidRPr="00EB2186" w:rsidRDefault="00367D80" w:rsidP="00EB2186">
            <w:pPr>
              <w:pStyle w:val="Heading1"/>
              <w:spacing w:before="0"/>
              <w:jc w:val="both"/>
              <w:outlineLvl w:val="0"/>
              <w:rPr>
                <w:rFonts w:ascii="Arial" w:hAnsi="Arial" w:cs="Arial"/>
                <w:color w:val="auto"/>
                <w:sz w:val="22"/>
                <w:szCs w:val="22"/>
                <w:u w:val="single"/>
              </w:rPr>
            </w:pPr>
            <w:r w:rsidRPr="00EB2186">
              <w:rPr>
                <w:rFonts w:ascii="Arial" w:hAnsi="Arial" w:cs="Arial"/>
                <w:color w:val="auto"/>
                <w:sz w:val="22"/>
                <w:szCs w:val="22"/>
                <w:u w:val="single"/>
              </w:rPr>
              <w:fldChar w:fldCharType="begin"/>
            </w:r>
            <w:r w:rsidR="0096006B" w:rsidRPr="00EB2186">
              <w:rPr>
                <w:rFonts w:ascii="Arial" w:hAnsi="Arial" w:cs="Arial"/>
                <w:color w:val="auto"/>
                <w:sz w:val="22"/>
                <w:szCs w:val="22"/>
                <w:u w:val="single"/>
              </w:rPr>
              <w:instrText xml:space="preserve"> HYPERLINK  \l "_Welcome_and_Key" </w:instrText>
            </w:r>
            <w:r w:rsidRPr="00EB2186">
              <w:rPr>
                <w:rFonts w:ascii="Arial" w:hAnsi="Arial" w:cs="Arial"/>
                <w:color w:val="auto"/>
                <w:sz w:val="22"/>
                <w:szCs w:val="22"/>
                <w:u w:val="single"/>
              </w:rPr>
              <w:fldChar w:fldCharType="separate"/>
            </w:r>
            <w:r w:rsidR="00CD58B6" w:rsidRPr="00EB2186">
              <w:rPr>
                <w:rStyle w:val="Hyperlink"/>
                <w:rFonts w:ascii="Arial" w:hAnsi="Arial" w:cs="Arial"/>
                <w:sz w:val="22"/>
                <w:szCs w:val="22"/>
              </w:rPr>
              <w:t>Welcome</w:t>
            </w:r>
            <w:r w:rsidR="0032522E" w:rsidRPr="00EB2186">
              <w:rPr>
                <w:rStyle w:val="Hyperlink"/>
                <w:rFonts w:ascii="Arial" w:hAnsi="Arial" w:cs="Arial"/>
                <w:sz w:val="22"/>
                <w:szCs w:val="22"/>
              </w:rPr>
              <w:t xml:space="preserve"> </w:t>
            </w:r>
            <w:r w:rsidR="005E6126" w:rsidRPr="00EB2186">
              <w:rPr>
                <w:rStyle w:val="Hyperlink"/>
                <w:rFonts w:ascii="Arial" w:hAnsi="Arial" w:cs="Arial"/>
                <w:sz w:val="22"/>
                <w:szCs w:val="22"/>
              </w:rPr>
              <w:t>and Key Note Address</w:t>
            </w:r>
            <w:r w:rsidR="0032522E" w:rsidRPr="00EB2186">
              <w:rPr>
                <w:rStyle w:val="Hyperlink"/>
                <w:rFonts w:ascii="Arial" w:hAnsi="Arial" w:cs="Arial"/>
                <w:sz w:val="22"/>
                <w:szCs w:val="22"/>
              </w:rPr>
              <w:t xml:space="preserve"> Ed </w:t>
            </w:r>
            <w:proofErr w:type="spellStart"/>
            <w:r w:rsidR="0032522E" w:rsidRPr="00EB2186">
              <w:rPr>
                <w:rStyle w:val="Hyperlink"/>
                <w:rFonts w:ascii="Arial" w:hAnsi="Arial" w:cs="Arial"/>
                <w:sz w:val="22"/>
                <w:szCs w:val="22"/>
              </w:rPr>
              <w:t>Humpherson</w:t>
            </w:r>
            <w:proofErr w:type="spellEnd"/>
            <w:r w:rsidRPr="00EB2186">
              <w:rPr>
                <w:rFonts w:ascii="Arial" w:hAnsi="Arial" w:cs="Arial"/>
                <w:color w:val="auto"/>
                <w:sz w:val="22"/>
                <w:szCs w:val="22"/>
                <w:u w:val="single"/>
              </w:rPr>
              <w:fldChar w:fldCharType="end"/>
            </w:r>
            <w:r w:rsidR="0032522E" w:rsidRPr="00EB2186">
              <w:rPr>
                <w:rFonts w:ascii="Arial" w:hAnsi="Arial" w:cs="Arial"/>
                <w:color w:val="auto"/>
                <w:sz w:val="22"/>
                <w:szCs w:val="22"/>
                <w:u w:val="single"/>
              </w:rPr>
              <w:t xml:space="preserve"> </w:t>
            </w:r>
          </w:p>
          <w:p w:rsidR="00A42212" w:rsidRPr="00EB2186" w:rsidRDefault="00A42212" w:rsidP="00EB2186">
            <w:pPr>
              <w:jc w:val="both"/>
              <w:rPr>
                <w:rFonts w:ascii="Arial" w:hAnsi="Arial" w:cs="Arial"/>
              </w:rPr>
            </w:pPr>
            <w:r w:rsidRPr="00EB2186">
              <w:rPr>
                <w:rFonts w:ascii="Arial" w:hAnsi="Arial" w:cs="Arial"/>
              </w:rPr>
              <w:t xml:space="preserve">Ed </w:t>
            </w:r>
            <w:r w:rsidR="009E0DF1" w:rsidRPr="00EB2186">
              <w:rPr>
                <w:rFonts w:ascii="Arial" w:hAnsi="Arial" w:cs="Arial"/>
              </w:rPr>
              <w:t xml:space="preserve">passed on </w:t>
            </w:r>
            <w:r w:rsidR="00061091" w:rsidRPr="00EB2186">
              <w:rPr>
                <w:rFonts w:ascii="Arial" w:hAnsi="Arial" w:cs="Arial"/>
              </w:rPr>
              <w:t>Sir Adrian Smith’s (</w:t>
            </w:r>
            <w:r w:rsidRPr="00EB2186">
              <w:rPr>
                <w:rFonts w:ascii="Arial" w:hAnsi="Arial" w:cs="Arial"/>
              </w:rPr>
              <w:t>Deputy Chair of the</w:t>
            </w:r>
            <w:r w:rsidR="005E2FD5">
              <w:rPr>
                <w:rFonts w:ascii="Arial" w:hAnsi="Arial" w:cs="Arial"/>
              </w:rPr>
              <w:t xml:space="preserve"> UK</w:t>
            </w:r>
            <w:r w:rsidRPr="00EB2186">
              <w:rPr>
                <w:rFonts w:ascii="Arial" w:hAnsi="Arial" w:cs="Arial"/>
              </w:rPr>
              <w:t xml:space="preserve"> </w:t>
            </w:r>
            <w:r w:rsidR="009E0DF1" w:rsidRPr="00EB2186">
              <w:rPr>
                <w:rFonts w:ascii="Arial" w:hAnsi="Arial" w:cs="Arial"/>
              </w:rPr>
              <w:t xml:space="preserve">Statistics </w:t>
            </w:r>
            <w:r w:rsidRPr="00EB2186">
              <w:rPr>
                <w:rFonts w:ascii="Arial" w:hAnsi="Arial" w:cs="Arial"/>
              </w:rPr>
              <w:t>Authority</w:t>
            </w:r>
            <w:r w:rsidR="00061091" w:rsidRPr="00EB2186">
              <w:rPr>
                <w:rFonts w:ascii="Arial" w:hAnsi="Arial" w:cs="Arial"/>
              </w:rPr>
              <w:t>)</w:t>
            </w:r>
            <w:r w:rsidRPr="00EB2186">
              <w:rPr>
                <w:rFonts w:ascii="Arial" w:hAnsi="Arial" w:cs="Arial"/>
              </w:rPr>
              <w:t xml:space="preserve"> </w:t>
            </w:r>
            <w:r w:rsidR="009E0DF1" w:rsidRPr="00EB2186">
              <w:rPr>
                <w:rFonts w:ascii="Arial" w:hAnsi="Arial" w:cs="Arial"/>
              </w:rPr>
              <w:t>apologies</w:t>
            </w:r>
            <w:r w:rsidR="00061091" w:rsidRPr="00EB2186">
              <w:rPr>
                <w:rFonts w:ascii="Arial" w:hAnsi="Arial" w:cs="Arial"/>
              </w:rPr>
              <w:t>. Sir Adrian,</w:t>
            </w:r>
            <w:r w:rsidR="009E0DF1" w:rsidRPr="00EB2186">
              <w:rPr>
                <w:rFonts w:ascii="Arial" w:hAnsi="Arial" w:cs="Arial"/>
              </w:rPr>
              <w:t xml:space="preserve"> </w:t>
            </w:r>
            <w:r w:rsidR="00061091" w:rsidRPr="00EB2186">
              <w:rPr>
                <w:rFonts w:ascii="Arial" w:hAnsi="Arial" w:cs="Arial"/>
              </w:rPr>
              <w:t>who had been invited to chair</w:t>
            </w:r>
            <w:r w:rsidR="009E0DF1" w:rsidRPr="00EB2186">
              <w:rPr>
                <w:rFonts w:ascii="Arial" w:hAnsi="Arial" w:cs="Arial"/>
              </w:rPr>
              <w:t xml:space="preserve"> the morning</w:t>
            </w:r>
            <w:r w:rsidR="00061091" w:rsidRPr="00EB2186">
              <w:rPr>
                <w:rFonts w:ascii="Arial" w:hAnsi="Arial" w:cs="Arial"/>
              </w:rPr>
              <w:t>, was unable to attend due to another appointment</w:t>
            </w:r>
            <w:r w:rsidRPr="00EB2186">
              <w:rPr>
                <w:rFonts w:ascii="Arial" w:hAnsi="Arial" w:cs="Arial"/>
              </w:rPr>
              <w:t xml:space="preserve">. </w:t>
            </w:r>
            <w:r w:rsidR="009E0DF1" w:rsidRPr="00EB2186">
              <w:rPr>
                <w:rFonts w:ascii="Arial" w:hAnsi="Arial" w:cs="Arial"/>
              </w:rPr>
              <w:t>Ed explained that this meant</w:t>
            </w:r>
            <w:r w:rsidRPr="00EB2186">
              <w:rPr>
                <w:rFonts w:ascii="Arial" w:hAnsi="Arial" w:cs="Arial"/>
              </w:rPr>
              <w:t xml:space="preserve"> he would be in the odd </w:t>
            </w:r>
            <w:r w:rsidR="00E86740" w:rsidRPr="00EB2186">
              <w:rPr>
                <w:rFonts w:ascii="Arial" w:hAnsi="Arial" w:cs="Arial"/>
              </w:rPr>
              <w:t>position of introducing himself.</w:t>
            </w:r>
          </w:p>
          <w:p w:rsidR="00697391" w:rsidRDefault="00697391" w:rsidP="00EB2186">
            <w:pPr>
              <w:pStyle w:val="NormalWeb"/>
              <w:shd w:val="clear" w:color="auto" w:fill="FFFFFF"/>
              <w:jc w:val="both"/>
              <w:rPr>
                <w:rFonts w:ascii="Arial" w:hAnsi="Arial" w:cs="Arial"/>
                <w:sz w:val="22"/>
                <w:szCs w:val="22"/>
              </w:rPr>
            </w:pPr>
          </w:p>
          <w:p w:rsidR="00CD58B6" w:rsidRPr="00EB2186" w:rsidRDefault="0032522E" w:rsidP="00EB2186">
            <w:pPr>
              <w:pStyle w:val="NormalWeb"/>
              <w:shd w:val="clear" w:color="auto" w:fill="FFFFFF"/>
              <w:jc w:val="both"/>
              <w:rPr>
                <w:rFonts w:ascii="Arial" w:hAnsi="Arial" w:cs="Arial"/>
                <w:sz w:val="22"/>
                <w:szCs w:val="22"/>
              </w:rPr>
            </w:pPr>
            <w:r w:rsidRPr="00EB2186">
              <w:rPr>
                <w:rFonts w:ascii="Arial" w:hAnsi="Arial" w:cs="Arial"/>
                <w:sz w:val="22"/>
                <w:szCs w:val="22"/>
              </w:rPr>
              <w:t>Ed</w:t>
            </w:r>
            <w:r w:rsidR="00CD58B6" w:rsidRPr="00EB2186">
              <w:rPr>
                <w:rFonts w:ascii="Arial" w:hAnsi="Arial" w:cs="Arial"/>
                <w:sz w:val="22"/>
                <w:szCs w:val="22"/>
              </w:rPr>
              <w:t xml:space="preserve"> </w:t>
            </w:r>
            <w:r w:rsidR="00061091" w:rsidRPr="00EB2186">
              <w:rPr>
                <w:rFonts w:ascii="Arial" w:hAnsi="Arial" w:cs="Arial"/>
                <w:sz w:val="22"/>
                <w:szCs w:val="22"/>
              </w:rPr>
              <w:t xml:space="preserve">said he </w:t>
            </w:r>
            <w:r w:rsidR="00CD58B6" w:rsidRPr="00EB2186">
              <w:rPr>
                <w:rFonts w:ascii="Arial" w:hAnsi="Arial" w:cs="Arial"/>
                <w:sz w:val="22"/>
                <w:szCs w:val="22"/>
              </w:rPr>
              <w:t>saw the</w:t>
            </w:r>
            <w:r w:rsidRPr="00EB2186">
              <w:rPr>
                <w:rFonts w:ascii="Arial" w:hAnsi="Arial" w:cs="Arial"/>
                <w:sz w:val="22"/>
                <w:szCs w:val="22"/>
              </w:rPr>
              <w:t xml:space="preserve"> </w:t>
            </w:r>
            <w:r w:rsidR="00CD58B6" w:rsidRPr="00EB2186">
              <w:rPr>
                <w:rFonts w:ascii="Arial" w:hAnsi="Arial" w:cs="Arial"/>
                <w:sz w:val="22"/>
                <w:szCs w:val="22"/>
              </w:rPr>
              <w:t>Summit as a key milestone in the</w:t>
            </w:r>
            <w:r w:rsidR="006525E5">
              <w:rPr>
                <w:rFonts w:ascii="Arial" w:hAnsi="Arial" w:cs="Arial"/>
                <w:sz w:val="22"/>
                <w:szCs w:val="22"/>
              </w:rPr>
              <w:t xml:space="preserve"> </w:t>
            </w:r>
            <w:r w:rsidR="00CD58B6" w:rsidRPr="00EB2186">
              <w:rPr>
                <w:rFonts w:ascii="Arial" w:hAnsi="Arial" w:cs="Arial"/>
                <w:sz w:val="22"/>
                <w:szCs w:val="22"/>
              </w:rPr>
              <w:t>Authority’s</w:t>
            </w:r>
            <w:r w:rsidR="005E2FD5">
              <w:rPr>
                <w:rFonts w:ascii="Arial" w:hAnsi="Arial" w:cs="Arial"/>
                <w:sz w:val="22"/>
                <w:szCs w:val="22"/>
              </w:rPr>
              <w:t xml:space="preserve"> </w:t>
            </w:r>
            <w:r w:rsidR="00CD58B6" w:rsidRPr="00EB2186">
              <w:rPr>
                <w:rFonts w:ascii="Arial" w:hAnsi="Arial" w:cs="Arial"/>
                <w:sz w:val="22"/>
                <w:szCs w:val="22"/>
              </w:rPr>
              <w:t xml:space="preserve">drive </w:t>
            </w:r>
            <w:r w:rsidR="009E0DF1" w:rsidRPr="00EB2186">
              <w:rPr>
                <w:rFonts w:ascii="Arial" w:hAnsi="Arial" w:cs="Arial"/>
                <w:sz w:val="22"/>
                <w:szCs w:val="22"/>
              </w:rPr>
              <w:t xml:space="preserve">to improve </w:t>
            </w:r>
            <w:r w:rsidR="006525E5">
              <w:rPr>
                <w:rFonts w:ascii="Arial" w:hAnsi="Arial" w:cs="Arial"/>
                <w:sz w:val="22"/>
                <w:szCs w:val="22"/>
              </w:rPr>
              <w:t>h</w:t>
            </w:r>
            <w:r w:rsidR="00CD58B6" w:rsidRPr="00EB2186">
              <w:rPr>
                <w:rFonts w:ascii="Arial" w:hAnsi="Arial" w:cs="Arial"/>
                <w:sz w:val="22"/>
                <w:szCs w:val="22"/>
              </w:rPr>
              <w:t xml:space="preserve">ealth and </w:t>
            </w:r>
            <w:r w:rsidR="006525E5">
              <w:rPr>
                <w:rFonts w:ascii="Arial" w:hAnsi="Arial" w:cs="Arial"/>
                <w:sz w:val="22"/>
                <w:szCs w:val="22"/>
              </w:rPr>
              <w:t>c</w:t>
            </w:r>
            <w:r w:rsidR="00CD58B6" w:rsidRPr="00EB2186">
              <w:rPr>
                <w:rFonts w:ascii="Arial" w:hAnsi="Arial" w:cs="Arial"/>
                <w:sz w:val="22"/>
                <w:szCs w:val="22"/>
              </w:rPr>
              <w:t xml:space="preserve">are </w:t>
            </w:r>
            <w:r w:rsidR="006525E5">
              <w:rPr>
                <w:rFonts w:ascii="Arial" w:hAnsi="Arial" w:cs="Arial"/>
                <w:sz w:val="22"/>
                <w:szCs w:val="22"/>
              </w:rPr>
              <w:t>s</w:t>
            </w:r>
            <w:r w:rsidR="00CD58B6" w:rsidRPr="00EB2186">
              <w:rPr>
                <w:rFonts w:ascii="Arial" w:hAnsi="Arial" w:cs="Arial"/>
                <w:sz w:val="22"/>
                <w:szCs w:val="22"/>
              </w:rPr>
              <w:t xml:space="preserve">tatistics with the aim of maximising their </w:t>
            </w:r>
            <w:r w:rsidR="00E86740" w:rsidRPr="00EB2186">
              <w:rPr>
                <w:rFonts w:ascii="Arial" w:hAnsi="Arial" w:cs="Arial"/>
                <w:sz w:val="22"/>
                <w:szCs w:val="22"/>
              </w:rPr>
              <w:t>public value</w:t>
            </w:r>
            <w:r w:rsidR="00CD58B6" w:rsidRPr="00EB2186">
              <w:rPr>
                <w:rFonts w:ascii="Arial" w:hAnsi="Arial" w:cs="Arial"/>
                <w:sz w:val="22"/>
                <w:szCs w:val="22"/>
              </w:rPr>
              <w:t xml:space="preserve">. </w:t>
            </w:r>
            <w:r w:rsidR="00E86740" w:rsidRPr="00EB2186">
              <w:rPr>
                <w:rFonts w:ascii="Arial" w:hAnsi="Arial" w:cs="Arial"/>
                <w:sz w:val="22"/>
                <w:szCs w:val="22"/>
              </w:rPr>
              <w:t>The Summit</w:t>
            </w:r>
            <w:r w:rsidR="00061091" w:rsidRPr="00EB2186">
              <w:rPr>
                <w:rFonts w:ascii="Arial" w:hAnsi="Arial" w:cs="Arial"/>
                <w:sz w:val="22"/>
                <w:szCs w:val="22"/>
              </w:rPr>
              <w:t xml:space="preserve"> </w:t>
            </w:r>
            <w:r w:rsidR="009E0DF1" w:rsidRPr="00EB2186">
              <w:rPr>
                <w:rFonts w:ascii="Arial" w:hAnsi="Arial" w:cs="Arial"/>
                <w:sz w:val="22"/>
                <w:szCs w:val="22"/>
              </w:rPr>
              <w:t>offered</w:t>
            </w:r>
            <w:r w:rsidR="00061091" w:rsidRPr="00EB2186">
              <w:rPr>
                <w:rFonts w:ascii="Arial" w:hAnsi="Arial" w:cs="Arial"/>
                <w:sz w:val="22"/>
                <w:szCs w:val="22"/>
              </w:rPr>
              <w:t>, he explained,</w:t>
            </w:r>
            <w:r w:rsidR="00CD58B6" w:rsidRPr="00EB2186">
              <w:rPr>
                <w:rFonts w:ascii="Arial" w:hAnsi="Arial" w:cs="Arial"/>
                <w:sz w:val="22"/>
                <w:szCs w:val="22"/>
              </w:rPr>
              <w:t xml:space="preserve"> an exciting opportunity for prod</w:t>
            </w:r>
            <w:r w:rsidR="00A42212" w:rsidRPr="00EB2186">
              <w:rPr>
                <w:rFonts w:ascii="Arial" w:hAnsi="Arial" w:cs="Arial"/>
                <w:sz w:val="22"/>
                <w:szCs w:val="22"/>
              </w:rPr>
              <w:t>ucers and users</w:t>
            </w:r>
            <w:r w:rsidR="009E0DF1" w:rsidRPr="00EB2186">
              <w:rPr>
                <w:rFonts w:ascii="Arial" w:hAnsi="Arial" w:cs="Arial"/>
                <w:sz w:val="22"/>
                <w:szCs w:val="22"/>
              </w:rPr>
              <w:t xml:space="preserve"> </w:t>
            </w:r>
            <w:r w:rsidR="00A42212" w:rsidRPr="00EB2186">
              <w:rPr>
                <w:rFonts w:ascii="Arial" w:hAnsi="Arial" w:cs="Arial"/>
                <w:sz w:val="22"/>
                <w:szCs w:val="22"/>
              </w:rPr>
              <w:t xml:space="preserve">to </w:t>
            </w:r>
            <w:r w:rsidR="009E0DF1" w:rsidRPr="00EB2186">
              <w:rPr>
                <w:rFonts w:ascii="Arial" w:hAnsi="Arial" w:cs="Arial"/>
                <w:sz w:val="22"/>
                <w:szCs w:val="22"/>
              </w:rPr>
              <w:t>shape</w:t>
            </w:r>
            <w:r w:rsidR="0040379E" w:rsidRPr="00EB2186">
              <w:rPr>
                <w:rFonts w:ascii="Arial" w:hAnsi="Arial" w:cs="Arial"/>
                <w:sz w:val="22"/>
                <w:szCs w:val="22"/>
              </w:rPr>
              <w:t xml:space="preserve"> </w:t>
            </w:r>
            <w:r w:rsidR="00CD58B6" w:rsidRPr="00EB2186">
              <w:rPr>
                <w:rFonts w:ascii="Arial" w:hAnsi="Arial" w:cs="Arial"/>
                <w:sz w:val="22"/>
                <w:szCs w:val="22"/>
              </w:rPr>
              <w:t>the landscape for English health and care statistics</w:t>
            </w:r>
            <w:r w:rsidR="00061091" w:rsidRPr="00EB2186">
              <w:rPr>
                <w:rFonts w:ascii="Arial" w:hAnsi="Arial" w:cs="Arial"/>
                <w:sz w:val="22"/>
                <w:szCs w:val="22"/>
              </w:rPr>
              <w:t xml:space="preserve"> together</w:t>
            </w:r>
            <w:r w:rsidR="001E2598" w:rsidRPr="00EB2186">
              <w:rPr>
                <w:rFonts w:ascii="Arial" w:hAnsi="Arial" w:cs="Arial"/>
                <w:sz w:val="22"/>
                <w:szCs w:val="22"/>
              </w:rPr>
              <w:t>. Setting out</w:t>
            </w:r>
            <w:r w:rsidR="00CD58B6" w:rsidRPr="00EB2186">
              <w:rPr>
                <w:rFonts w:ascii="Arial" w:hAnsi="Arial" w:cs="Arial"/>
                <w:sz w:val="22"/>
                <w:szCs w:val="22"/>
              </w:rPr>
              <w:t xml:space="preserve"> the </w:t>
            </w:r>
            <w:r w:rsidR="009E0DF1" w:rsidRPr="00EB2186">
              <w:rPr>
                <w:rFonts w:ascii="Arial" w:hAnsi="Arial" w:cs="Arial"/>
                <w:sz w:val="22"/>
                <w:szCs w:val="22"/>
              </w:rPr>
              <w:t xml:space="preserve">Summit </w:t>
            </w:r>
            <w:r w:rsidR="001E2598" w:rsidRPr="00EB2186">
              <w:rPr>
                <w:rFonts w:ascii="Arial" w:hAnsi="Arial" w:cs="Arial"/>
                <w:sz w:val="22"/>
                <w:szCs w:val="22"/>
              </w:rPr>
              <w:t>agenda</w:t>
            </w:r>
            <w:r w:rsidR="00CD58B6" w:rsidRPr="00EB2186">
              <w:rPr>
                <w:rFonts w:ascii="Arial" w:hAnsi="Arial" w:cs="Arial"/>
                <w:sz w:val="22"/>
                <w:szCs w:val="22"/>
              </w:rPr>
              <w:t>, Ed said there would be time to r</w:t>
            </w:r>
            <w:r w:rsidR="00061091" w:rsidRPr="00EB2186">
              <w:rPr>
                <w:rFonts w:ascii="Arial" w:hAnsi="Arial" w:cs="Arial"/>
                <w:sz w:val="22"/>
                <w:szCs w:val="22"/>
              </w:rPr>
              <w:t>eflect and value the best of the</w:t>
            </w:r>
            <w:r w:rsidR="00CD58B6" w:rsidRPr="00EB2186">
              <w:rPr>
                <w:rFonts w:ascii="Arial" w:hAnsi="Arial" w:cs="Arial"/>
                <w:sz w:val="22"/>
                <w:szCs w:val="22"/>
              </w:rPr>
              <w:t xml:space="preserve"> current l</w:t>
            </w:r>
            <w:r w:rsidR="00381763" w:rsidRPr="00EB2186">
              <w:rPr>
                <w:rFonts w:ascii="Arial" w:hAnsi="Arial" w:cs="Arial"/>
                <w:sz w:val="22"/>
                <w:szCs w:val="22"/>
              </w:rPr>
              <w:t>andscape, envision what might result from making the changes needed, and engage</w:t>
            </w:r>
            <w:r w:rsidR="00CD58B6" w:rsidRPr="00EB2186">
              <w:rPr>
                <w:rFonts w:ascii="Arial" w:hAnsi="Arial" w:cs="Arial"/>
                <w:sz w:val="22"/>
                <w:szCs w:val="22"/>
              </w:rPr>
              <w:t xml:space="preserve"> </w:t>
            </w:r>
            <w:r w:rsidR="00381763" w:rsidRPr="00EB2186">
              <w:rPr>
                <w:rFonts w:ascii="Arial" w:hAnsi="Arial" w:cs="Arial"/>
                <w:sz w:val="22"/>
                <w:szCs w:val="22"/>
              </w:rPr>
              <w:t>about what should happen</w:t>
            </w:r>
            <w:r w:rsidR="00E86740" w:rsidRPr="00EB2186">
              <w:rPr>
                <w:rFonts w:ascii="Arial" w:hAnsi="Arial" w:cs="Arial"/>
                <w:sz w:val="22"/>
                <w:szCs w:val="22"/>
              </w:rPr>
              <w:t xml:space="preserve"> going forward</w:t>
            </w:r>
            <w:r w:rsidR="00381763" w:rsidRPr="00EB2186">
              <w:rPr>
                <w:rFonts w:ascii="Arial" w:hAnsi="Arial" w:cs="Arial"/>
                <w:sz w:val="22"/>
                <w:szCs w:val="22"/>
              </w:rPr>
              <w:t xml:space="preserve">. </w:t>
            </w:r>
            <w:r w:rsidR="00E86740" w:rsidRPr="00EB2186">
              <w:rPr>
                <w:rFonts w:ascii="Arial" w:hAnsi="Arial" w:cs="Arial"/>
                <w:sz w:val="22"/>
                <w:szCs w:val="22"/>
              </w:rPr>
              <w:t>The vision was for an improved system providing</w:t>
            </w:r>
            <w:r w:rsidR="00CD58B6" w:rsidRPr="00EB2186">
              <w:rPr>
                <w:rFonts w:ascii="Arial" w:hAnsi="Arial" w:cs="Arial"/>
                <w:sz w:val="22"/>
                <w:szCs w:val="22"/>
              </w:rPr>
              <w:t xml:space="preserve"> high quality statistics </w:t>
            </w:r>
            <w:r w:rsidR="00381763" w:rsidRPr="00EB2186">
              <w:rPr>
                <w:rFonts w:ascii="Arial" w:hAnsi="Arial" w:cs="Arial"/>
                <w:sz w:val="22"/>
                <w:szCs w:val="22"/>
              </w:rPr>
              <w:t xml:space="preserve">underpinning better </w:t>
            </w:r>
            <w:r w:rsidR="00CD58B6" w:rsidRPr="00EB2186">
              <w:rPr>
                <w:rFonts w:ascii="Arial" w:hAnsi="Arial" w:cs="Arial"/>
                <w:sz w:val="22"/>
                <w:szCs w:val="22"/>
              </w:rPr>
              <w:t xml:space="preserve">decisions </w:t>
            </w:r>
            <w:r w:rsidR="00B17ACB" w:rsidRPr="00EB2186">
              <w:rPr>
                <w:rFonts w:ascii="Arial" w:hAnsi="Arial" w:cs="Arial"/>
                <w:sz w:val="22"/>
                <w:szCs w:val="22"/>
              </w:rPr>
              <w:t>inside and outside of public administration</w:t>
            </w:r>
            <w:r w:rsidR="00CD58B6" w:rsidRPr="00EB2186">
              <w:rPr>
                <w:rFonts w:ascii="Arial" w:hAnsi="Arial" w:cs="Arial"/>
                <w:sz w:val="22"/>
                <w:szCs w:val="22"/>
              </w:rPr>
              <w:t>.</w:t>
            </w:r>
          </w:p>
          <w:p w:rsidR="00697391" w:rsidRDefault="00697391" w:rsidP="00EB2186">
            <w:pPr>
              <w:pStyle w:val="bodytext3"/>
              <w:shd w:val="clear" w:color="auto" w:fill="FFFFFF"/>
              <w:jc w:val="both"/>
              <w:rPr>
                <w:rFonts w:ascii="Arial" w:hAnsi="Arial" w:cs="Arial"/>
                <w:sz w:val="22"/>
                <w:szCs w:val="22"/>
              </w:rPr>
            </w:pPr>
          </w:p>
          <w:p w:rsidR="00EB2186" w:rsidRDefault="00B17ACB" w:rsidP="00EB2186">
            <w:pPr>
              <w:pStyle w:val="bodytext3"/>
              <w:shd w:val="clear" w:color="auto" w:fill="FFFFFF"/>
              <w:jc w:val="both"/>
              <w:rPr>
                <w:rFonts w:ascii="Arial" w:hAnsi="Arial" w:cs="Arial"/>
                <w:sz w:val="22"/>
                <w:szCs w:val="22"/>
              </w:rPr>
            </w:pPr>
            <w:r w:rsidRPr="00EB2186">
              <w:rPr>
                <w:rFonts w:ascii="Arial" w:hAnsi="Arial" w:cs="Arial"/>
                <w:sz w:val="22"/>
                <w:szCs w:val="22"/>
              </w:rPr>
              <w:t>Ed recalled</w:t>
            </w:r>
            <w:r w:rsidR="00CD58B6" w:rsidRPr="00EB2186">
              <w:rPr>
                <w:rFonts w:ascii="Arial" w:hAnsi="Arial" w:cs="Arial"/>
                <w:sz w:val="22"/>
                <w:szCs w:val="22"/>
              </w:rPr>
              <w:t xml:space="preserve"> </w:t>
            </w:r>
            <w:r w:rsidR="00061091" w:rsidRPr="00EB2186">
              <w:rPr>
                <w:rFonts w:ascii="Arial" w:hAnsi="Arial" w:cs="Arial"/>
                <w:sz w:val="22"/>
                <w:szCs w:val="22"/>
              </w:rPr>
              <w:t xml:space="preserve">that in the run-up to the Summit </w:t>
            </w:r>
            <w:r w:rsidR="00CD58B6" w:rsidRPr="00EB2186">
              <w:rPr>
                <w:rFonts w:ascii="Arial" w:hAnsi="Arial" w:cs="Arial"/>
                <w:sz w:val="22"/>
                <w:szCs w:val="22"/>
              </w:rPr>
              <w:t xml:space="preserve">he had been encouraged by the support received from leaders of the health and care system, as noted in the </w:t>
            </w:r>
            <w:hyperlink r:id="rId8" w:history="1">
              <w:r w:rsidR="00CD58B6" w:rsidRPr="00EB2186">
                <w:rPr>
                  <w:rStyle w:val="Hyperlink"/>
                  <w:rFonts w:ascii="Arial" w:eastAsiaTheme="majorEastAsia" w:hAnsi="Arial" w:cs="Arial"/>
                  <w:sz w:val="22"/>
                  <w:szCs w:val="22"/>
                </w:rPr>
                <w:t>Health and Care Round Table event</w:t>
              </w:r>
            </w:hyperlink>
            <w:r w:rsidR="00CD58B6" w:rsidRPr="00EB2186">
              <w:rPr>
                <w:rFonts w:ascii="Arial" w:hAnsi="Arial" w:cs="Arial"/>
                <w:sz w:val="22"/>
                <w:szCs w:val="22"/>
              </w:rPr>
              <w:t xml:space="preserve"> held in February 2016</w:t>
            </w:r>
            <w:r w:rsidR="00381763" w:rsidRPr="00EB2186">
              <w:rPr>
                <w:rFonts w:ascii="Arial" w:hAnsi="Arial" w:cs="Arial"/>
                <w:sz w:val="22"/>
                <w:szCs w:val="22"/>
              </w:rPr>
              <w:t xml:space="preserve">. </w:t>
            </w:r>
            <w:r w:rsidRPr="00EB2186">
              <w:rPr>
                <w:rFonts w:ascii="Arial" w:hAnsi="Arial" w:cs="Arial"/>
                <w:sz w:val="22"/>
                <w:szCs w:val="22"/>
              </w:rPr>
              <w:t>T</w:t>
            </w:r>
            <w:r w:rsidR="00061091" w:rsidRPr="00EB2186">
              <w:rPr>
                <w:rFonts w:ascii="Arial" w:hAnsi="Arial" w:cs="Arial"/>
                <w:sz w:val="22"/>
                <w:szCs w:val="22"/>
              </w:rPr>
              <w:t>he</w:t>
            </w:r>
            <w:r w:rsidR="00CD58B6" w:rsidRPr="00EB2186">
              <w:rPr>
                <w:rFonts w:ascii="Arial" w:hAnsi="Arial" w:cs="Arial"/>
                <w:sz w:val="22"/>
                <w:szCs w:val="22"/>
              </w:rPr>
              <w:t xml:space="preserve"> Summit</w:t>
            </w:r>
            <w:r w:rsidRPr="00EB2186">
              <w:rPr>
                <w:rFonts w:ascii="Arial" w:hAnsi="Arial" w:cs="Arial"/>
                <w:sz w:val="22"/>
                <w:szCs w:val="22"/>
              </w:rPr>
              <w:t>, he was sure</w:t>
            </w:r>
            <w:r w:rsidR="00CD58B6" w:rsidRPr="00EB2186">
              <w:rPr>
                <w:rFonts w:ascii="Arial" w:hAnsi="Arial" w:cs="Arial"/>
                <w:sz w:val="22"/>
                <w:szCs w:val="22"/>
              </w:rPr>
              <w:t xml:space="preserve"> would provide a further platform for producers and users to discuss meeting the challenges in delivering on the </w:t>
            </w:r>
            <w:r w:rsidR="00A30EE6" w:rsidRPr="00A30EE6">
              <w:rPr>
                <w:rFonts w:ascii="Arial" w:hAnsi="Arial" w:cs="Arial"/>
                <w:sz w:val="22"/>
                <w:szCs w:val="22"/>
              </w:rPr>
              <w:t>direction of travel</w:t>
            </w:r>
            <w:r w:rsidR="00CD58B6" w:rsidRPr="00EB2186">
              <w:rPr>
                <w:rFonts w:ascii="Arial" w:hAnsi="Arial" w:cs="Arial"/>
                <w:sz w:val="22"/>
                <w:szCs w:val="22"/>
              </w:rPr>
              <w:t xml:space="preserve"> arising from the Round Table. </w:t>
            </w:r>
            <w:r w:rsidRPr="00EB2186">
              <w:rPr>
                <w:rFonts w:ascii="Arial" w:hAnsi="Arial" w:cs="Arial"/>
                <w:sz w:val="22"/>
                <w:szCs w:val="22"/>
              </w:rPr>
              <w:t xml:space="preserve">Signposting to what would happen after the Summit, Ed </w:t>
            </w:r>
            <w:r w:rsidR="00447218" w:rsidRPr="00EB2186">
              <w:rPr>
                <w:rFonts w:ascii="Arial" w:hAnsi="Arial" w:cs="Arial"/>
                <w:sz w:val="22"/>
                <w:szCs w:val="22"/>
              </w:rPr>
              <w:t xml:space="preserve">said that </w:t>
            </w:r>
            <w:r w:rsidR="00061091" w:rsidRPr="00EB2186">
              <w:rPr>
                <w:rFonts w:ascii="Arial" w:hAnsi="Arial" w:cs="Arial"/>
                <w:sz w:val="22"/>
                <w:szCs w:val="22"/>
              </w:rPr>
              <w:t>Authority staff</w:t>
            </w:r>
            <w:r w:rsidRPr="00EB2186">
              <w:rPr>
                <w:rFonts w:ascii="Arial" w:hAnsi="Arial" w:cs="Arial"/>
                <w:sz w:val="22"/>
                <w:szCs w:val="22"/>
              </w:rPr>
              <w:t xml:space="preserve"> </w:t>
            </w:r>
            <w:r w:rsidR="00DA7D2B">
              <w:rPr>
                <w:rFonts w:ascii="Arial" w:hAnsi="Arial" w:cs="Arial"/>
                <w:sz w:val="22"/>
                <w:szCs w:val="22"/>
              </w:rPr>
              <w:t xml:space="preserve">attending </w:t>
            </w:r>
            <w:r w:rsidR="00061091" w:rsidRPr="00EB2186">
              <w:rPr>
                <w:rFonts w:ascii="Arial" w:hAnsi="Arial" w:cs="Arial"/>
                <w:sz w:val="22"/>
                <w:szCs w:val="22"/>
              </w:rPr>
              <w:t>would li</w:t>
            </w:r>
            <w:r w:rsidR="00447218" w:rsidRPr="00EB2186">
              <w:rPr>
                <w:rFonts w:ascii="Arial" w:hAnsi="Arial" w:cs="Arial"/>
                <w:sz w:val="22"/>
                <w:szCs w:val="22"/>
              </w:rPr>
              <w:t>sten carefully to people’s</w:t>
            </w:r>
            <w:r w:rsidR="00061091" w:rsidRPr="00EB2186">
              <w:rPr>
                <w:rFonts w:ascii="Arial" w:hAnsi="Arial" w:cs="Arial"/>
                <w:sz w:val="22"/>
                <w:szCs w:val="22"/>
              </w:rPr>
              <w:t xml:space="preserve"> ideas, thoughts and opinions</w:t>
            </w:r>
            <w:r w:rsidR="00447218" w:rsidRPr="00EB2186">
              <w:rPr>
                <w:rFonts w:ascii="Arial" w:hAnsi="Arial" w:cs="Arial"/>
                <w:sz w:val="22"/>
                <w:szCs w:val="22"/>
              </w:rPr>
              <w:t>.</w:t>
            </w:r>
            <w:r w:rsidR="00061091" w:rsidRPr="00EB2186">
              <w:rPr>
                <w:rFonts w:ascii="Arial" w:hAnsi="Arial" w:cs="Arial"/>
                <w:sz w:val="22"/>
                <w:szCs w:val="22"/>
              </w:rPr>
              <w:t xml:space="preserve"> </w:t>
            </w:r>
            <w:r w:rsidR="00756CCA" w:rsidRPr="00EB2186">
              <w:rPr>
                <w:rFonts w:ascii="Arial" w:hAnsi="Arial" w:cs="Arial"/>
                <w:sz w:val="22"/>
                <w:szCs w:val="22"/>
              </w:rPr>
              <w:t xml:space="preserve">He would publish his </w:t>
            </w:r>
            <w:r w:rsidRPr="00EB2186">
              <w:rPr>
                <w:rFonts w:ascii="Arial" w:hAnsi="Arial" w:cs="Arial"/>
                <w:sz w:val="22"/>
                <w:szCs w:val="22"/>
              </w:rPr>
              <w:t xml:space="preserve">own </w:t>
            </w:r>
            <w:r w:rsidR="00447218" w:rsidRPr="00EB2186">
              <w:rPr>
                <w:rFonts w:ascii="Arial" w:hAnsi="Arial" w:cs="Arial"/>
                <w:sz w:val="22"/>
                <w:szCs w:val="22"/>
              </w:rPr>
              <w:t>reflections regarding the Summit</w:t>
            </w:r>
            <w:r w:rsidR="00756CCA" w:rsidRPr="00EB2186">
              <w:rPr>
                <w:rFonts w:ascii="Arial" w:hAnsi="Arial" w:cs="Arial"/>
                <w:sz w:val="22"/>
                <w:szCs w:val="22"/>
              </w:rPr>
              <w:t xml:space="preserve"> </w:t>
            </w:r>
            <w:r w:rsidR="00447218" w:rsidRPr="00EB2186">
              <w:rPr>
                <w:rFonts w:ascii="Arial" w:hAnsi="Arial" w:cs="Arial"/>
                <w:sz w:val="22"/>
                <w:szCs w:val="22"/>
              </w:rPr>
              <w:t>on his blog on the Auth</w:t>
            </w:r>
            <w:r w:rsidRPr="00EB2186">
              <w:rPr>
                <w:rFonts w:ascii="Arial" w:hAnsi="Arial" w:cs="Arial"/>
                <w:sz w:val="22"/>
                <w:szCs w:val="22"/>
              </w:rPr>
              <w:t xml:space="preserve">ority’s website </w:t>
            </w:r>
            <w:r w:rsidR="00447218" w:rsidRPr="00EB2186">
              <w:rPr>
                <w:rFonts w:ascii="Arial" w:hAnsi="Arial" w:cs="Arial"/>
                <w:sz w:val="22"/>
                <w:szCs w:val="22"/>
              </w:rPr>
              <w:t xml:space="preserve">and </w:t>
            </w:r>
            <w:r w:rsidR="00756CCA" w:rsidRPr="00EB2186">
              <w:rPr>
                <w:rFonts w:ascii="Arial" w:hAnsi="Arial" w:cs="Arial"/>
                <w:sz w:val="22"/>
                <w:szCs w:val="22"/>
              </w:rPr>
              <w:t xml:space="preserve">would present </w:t>
            </w:r>
            <w:r w:rsidR="00447218" w:rsidRPr="00EB2186">
              <w:rPr>
                <w:rFonts w:ascii="Arial" w:hAnsi="Arial" w:cs="Arial"/>
                <w:sz w:val="22"/>
                <w:szCs w:val="22"/>
              </w:rPr>
              <w:t>an update on the Authority’s direction of travel regarding thes</w:t>
            </w:r>
            <w:r w:rsidR="00756CCA" w:rsidRPr="00EB2186">
              <w:rPr>
                <w:rFonts w:ascii="Arial" w:hAnsi="Arial" w:cs="Arial"/>
                <w:sz w:val="22"/>
                <w:szCs w:val="22"/>
              </w:rPr>
              <w:t xml:space="preserve">e statistics </w:t>
            </w:r>
            <w:r w:rsidR="00447218" w:rsidRPr="00EB2186">
              <w:rPr>
                <w:rFonts w:ascii="Arial" w:hAnsi="Arial" w:cs="Arial"/>
                <w:sz w:val="22"/>
                <w:szCs w:val="22"/>
              </w:rPr>
              <w:t>alongside the blog.</w:t>
            </w:r>
            <w:r w:rsidRPr="00EB2186">
              <w:rPr>
                <w:rFonts w:ascii="Arial" w:hAnsi="Arial" w:cs="Arial"/>
                <w:sz w:val="22"/>
                <w:szCs w:val="22"/>
              </w:rPr>
              <w:t xml:space="preserve"> </w:t>
            </w:r>
          </w:p>
          <w:p w:rsidR="00EB2186" w:rsidRDefault="00EB2186" w:rsidP="00EB2186">
            <w:pPr>
              <w:pStyle w:val="bodytext3"/>
              <w:shd w:val="clear" w:color="auto" w:fill="FFFFFF"/>
              <w:jc w:val="both"/>
              <w:rPr>
                <w:rFonts w:ascii="Arial" w:hAnsi="Arial" w:cs="Arial"/>
                <w:sz w:val="22"/>
                <w:szCs w:val="22"/>
              </w:rPr>
            </w:pPr>
          </w:p>
          <w:p w:rsidR="005E6126" w:rsidRPr="00EB2186" w:rsidRDefault="00CD58B6" w:rsidP="00EB2186">
            <w:pPr>
              <w:pStyle w:val="bodytext3"/>
              <w:shd w:val="clear" w:color="auto" w:fill="FFFFFF"/>
              <w:jc w:val="both"/>
              <w:rPr>
                <w:rFonts w:ascii="Arial" w:hAnsi="Arial" w:cs="Arial"/>
                <w:sz w:val="22"/>
                <w:szCs w:val="22"/>
              </w:rPr>
            </w:pPr>
            <w:r w:rsidRPr="00EB2186">
              <w:rPr>
                <w:rFonts w:ascii="Arial" w:hAnsi="Arial" w:cs="Arial"/>
                <w:sz w:val="22"/>
                <w:szCs w:val="22"/>
              </w:rPr>
              <w:t>He hoped p</w:t>
            </w:r>
            <w:r w:rsidR="00061091" w:rsidRPr="00EB2186">
              <w:rPr>
                <w:rFonts w:ascii="Arial" w:hAnsi="Arial" w:cs="Arial"/>
                <w:sz w:val="22"/>
                <w:szCs w:val="22"/>
              </w:rPr>
              <w:t>articipants would enjoy the day.</w:t>
            </w:r>
            <w:r w:rsidRPr="00EB2186">
              <w:rPr>
                <w:rFonts w:ascii="Arial" w:hAnsi="Arial" w:cs="Arial"/>
                <w:sz w:val="22"/>
                <w:szCs w:val="22"/>
              </w:rPr>
              <w:t xml:space="preserve"> </w:t>
            </w:r>
          </w:p>
          <w:p w:rsidR="00EB2186" w:rsidRDefault="00EB2186" w:rsidP="00EB2186">
            <w:pPr>
              <w:pStyle w:val="Heading1"/>
              <w:pBdr>
                <w:top w:val="nil"/>
                <w:left w:val="nil"/>
                <w:bottom w:val="nil"/>
                <w:right w:val="nil"/>
                <w:between w:val="nil"/>
                <w:bar w:val="nil"/>
              </w:pBdr>
              <w:spacing w:before="0"/>
              <w:jc w:val="both"/>
              <w:outlineLvl w:val="0"/>
              <w:rPr>
                <w:rFonts w:ascii="Arial" w:hAnsi="Arial" w:cs="Arial"/>
                <w:color w:val="auto"/>
                <w:sz w:val="22"/>
                <w:szCs w:val="22"/>
                <w:u w:val="single"/>
              </w:rPr>
            </w:pPr>
          </w:p>
          <w:p w:rsidR="005E6126" w:rsidRPr="00EB2186" w:rsidRDefault="005E6126" w:rsidP="00EB2186">
            <w:pPr>
              <w:pStyle w:val="Heading1"/>
              <w:pBdr>
                <w:top w:val="nil"/>
                <w:left w:val="nil"/>
                <w:bottom w:val="nil"/>
                <w:right w:val="nil"/>
                <w:between w:val="nil"/>
                <w:bar w:val="nil"/>
              </w:pBdr>
              <w:spacing w:before="0"/>
              <w:jc w:val="both"/>
              <w:outlineLvl w:val="0"/>
              <w:rPr>
                <w:rFonts w:ascii="Arial" w:hAnsi="Arial" w:cs="Arial"/>
                <w:color w:val="auto"/>
                <w:sz w:val="22"/>
                <w:szCs w:val="22"/>
                <w:u w:val="single"/>
              </w:rPr>
            </w:pPr>
            <w:r w:rsidRPr="00EB2186">
              <w:rPr>
                <w:rFonts w:ascii="Arial" w:hAnsi="Arial" w:cs="Arial"/>
                <w:color w:val="auto"/>
                <w:sz w:val="22"/>
                <w:szCs w:val="22"/>
                <w:u w:val="single"/>
              </w:rPr>
              <w:t>Keynote Address from Ed Humpherson</w:t>
            </w:r>
          </w:p>
          <w:p w:rsidR="00BB24CF" w:rsidRDefault="00BB24CF" w:rsidP="00EB2186">
            <w:pPr>
              <w:pStyle w:val="Body"/>
              <w:jc w:val="both"/>
              <w:rPr>
                <w:rFonts w:ascii="Arial" w:hAnsi="Arial" w:cs="Arial"/>
              </w:rPr>
            </w:pPr>
          </w:p>
          <w:p w:rsidR="001E2598" w:rsidRPr="00EB2186" w:rsidRDefault="001E2598" w:rsidP="00EB2186">
            <w:pPr>
              <w:pStyle w:val="Body"/>
              <w:jc w:val="both"/>
              <w:rPr>
                <w:rFonts w:ascii="Arial" w:eastAsia="+mn-ea" w:hAnsi="Arial" w:cs="Arial"/>
                <w:b/>
                <w:bCs/>
                <w:i/>
                <w:iCs/>
                <w:kern w:val="24"/>
              </w:rPr>
            </w:pPr>
            <w:r w:rsidRPr="00EB2186">
              <w:rPr>
                <w:rFonts w:ascii="Arial" w:hAnsi="Arial" w:cs="Arial"/>
              </w:rPr>
              <w:t xml:space="preserve">Ed </w:t>
            </w:r>
            <w:proofErr w:type="spellStart"/>
            <w:r w:rsidRPr="00EB2186">
              <w:rPr>
                <w:rFonts w:ascii="Arial" w:hAnsi="Arial" w:cs="Arial"/>
              </w:rPr>
              <w:t>summarised</w:t>
            </w:r>
            <w:proofErr w:type="spellEnd"/>
            <w:r w:rsidR="00004C1D" w:rsidRPr="00EB2186">
              <w:rPr>
                <w:rFonts w:ascii="Arial" w:hAnsi="Arial" w:cs="Arial"/>
              </w:rPr>
              <w:t xml:space="preserve"> </w:t>
            </w:r>
            <w:r w:rsidRPr="00EB2186">
              <w:rPr>
                <w:rFonts w:ascii="Arial" w:hAnsi="Arial" w:cs="Arial"/>
              </w:rPr>
              <w:t xml:space="preserve">what the Authority is looking for in good health and care statistics. He referred to </w:t>
            </w:r>
            <w:r w:rsidR="005E6126" w:rsidRPr="00EB2186">
              <w:rPr>
                <w:rFonts w:ascii="Arial" w:hAnsi="Arial" w:cs="Arial"/>
              </w:rPr>
              <w:t xml:space="preserve">the high-level principles underpinning the Code of Practice for </w:t>
            </w:r>
            <w:r w:rsidR="00A65D47">
              <w:rPr>
                <w:rFonts w:ascii="Arial" w:hAnsi="Arial" w:cs="Arial"/>
              </w:rPr>
              <w:t>Official Statistics</w:t>
            </w:r>
            <w:r w:rsidR="00A30EE6">
              <w:rPr>
                <w:rFonts w:ascii="Arial" w:hAnsi="Arial" w:cs="Arial"/>
              </w:rPr>
              <w:t xml:space="preserve"> - </w:t>
            </w:r>
            <w:r w:rsidR="00731DF8" w:rsidRPr="00EB2186">
              <w:rPr>
                <w:rFonts w:ascii="Arial" w:hAnsi="Arial" w:cs="Arial"/>
              </w:rPr>
              <w:t>meeting</w:t>
            </w:r>
            <w:r w:rsidR="005E6126" w:rsidRPr="00EB2186">
              <w:rPr>
                <w:rFonts w:ascii="Arial" w:hAnsi="Arial" w:cs="Arial"/>
              </w:rPr>
              <w:t xml:space="preserve"> the highest standards of trustworthiness, quality and public value.</w:t>
            </w:r>
            <w:r w:rsidR="005E6126" w:rsidRPr="00EB2186">
              <w:rPr>
                <w:rFonts w:ascii="Arial" w:eastAsia="+mn-ea" w:hAnsi="Arial" w:cs="Arial"/>
                <w:b/>
                <w:bCs/>
                <w:i/>
                <w:iCs/>
                <w:kern w:val="24"/>
              </w:rPr>
              <w:t xml:space="preserve"> </w:t>
            </w:r>
          </w:p>
          <w:p w:rsidR="00BB24CF" w:rsidRDefault="00BB24CF" w:rsidP="00EB2186">
            <w:pPr>
              <w:pStyle w:val="Body"/>
              <w:jc w:val="both"/>
              <w:rPr>
                <w:rFonts w:ascii="Arial" w:eastAsia="+mn-ea" w:hAnsi="Arial" w:cs="Arial"/>
                <w:bCs/>
                <w:iCs/>
                <w:kern w:val="24"/>
              </w:rPr>
            </w:pPr>
          </w:p>
          <w:p w:rsidR="001E2598" w:rsidRPr="00EB2186" w:rsidRDefault="001E2598" w:rsidP="00EB2186">
            <w:pPr>
              <w:pStyle w:val="Body"/>
              <w:jc w:val="both"/>
              <w:rPr>
                <w:rFonts w:ascii="Arial" w:hAnsi="Arial" w:cs="Arial"/>
                <w:bCs/>
                <w:iCs/>
                <w:lang w:val="en-GB"/>
              </w:rPr>
            </w:pPr>
            <w:r w:rsidRPr="00EB2186">
              <w:rPr>
                <w:rFonts w:ascii="Arial" w:eastAsia="+mn-ea" w:hAnsi="Arial" w:cs="Arial"/>
                <w:bCs/>
                <w:iCs/>
                <w:kern w:val="24"/>
              </w:rPr>
              <w:t>Ed</w:t>
            </w:r>
            <w:r w:rsidR="00F2754B" w:rsidRPr="00EB2186">
              <w:rPr>
                <w:rFonts w:ascii="Arial" w:eastAsia="+mn-ea" w:hAnsi="Arial" w:cs="Arial"/>
                <w:bCs/>
                <w:iCs/>
                <w:kern w:val="24"/>
              </w:rPr>
              <w:t xml:space="preserve"> explained that </w:t>
            </w:r>
            <w:r w:rsidR="00F2754B" w:rsidRPr="00EB2186">
              <w:rPr>
                <w:rFonts w:ascii="Arial" w:hAnsi="Arial" w:cs="Arial"/>
                <w:bCs/>
                <w:iCs/>
                <w:lang w:val="en-GB"/>
              </w:rPr>
              <w:t>w</w:t>
            </w:r>
            <w:r w:rsidR="005E6126" w:rsidRPr="00EB2186">
              <w:rPr>
                <w:rFonts w:ascii="Arial" w:hAnsi="Arial" w:cs="Arial"/>
                <w:bCs/>
                <w:iCs/>
                <w:lang w:val="en-GB"/>
              </w:rPr>
              <w:t xml:space="preserve">hile the day </w:t>
            </w:r>
            <w:r w:rsidR="00884FB8" w:rsidRPr="00EB2186">
              <w:rPr>
                <w:rFonts w:ascii="Arial" w:hAnsi="Arial" w:cs="Arial"/>
                <w:bCs/>
                <w:iCs/>
                <w:lang w:val="en-GB"/>
              </w:rPr>
              <w:t>would focus</w:t>
            </w:r>
            <w:r w:rsidR="005E6126" w:rsidRPr="00EB2186">
              <w:rPr>
                <w:rFonts w:ascii="Arial" w:hAnsi="Arial" w:cs="Arial"/>
                <w:bCs/>
                <w:iCs/>
                <w:lang w:val="en-GB"/>
              </w:rPr>
              <w:t xml:space="preserve"> on </w:t>
            </w:r>
            <w:r w:rsidRPr="00EB2186">
              <w:rPr>
                <w:rFonts w:ascii="Arial" w:hAnsi="Arial" w:cs="Arial"/>
                <w:bCs/>
                <w:iCs/>
                <w:lang w:val="en-GB"/>
              </w:rPr>
              <w:t xml:space="preserve">English </w:t>
            </w:r>
            <w:r w:rsidR="005E6126" w:rsidRPr="00EB2186">
              <w:rPr>
                <w:rFonts w:ascii="Arial" w:hAnsi="Arial" w:cs="Arial"/>
                <w:bCs/>
                <w:iCs/>
                <w:lang w:val="en-GB"/>
              </w:rPr>
              <w:t>health</w:t>
            </w:r>
            <w:r w:rsidRPr="00EB2186">
              <w:rPr>
                <w:rFonts w:ascii="Arial" w:hAnsi="Arial" w:cs="Arial"/>
                <w:bCs/>
                <w:iCs/>
                <w:lang w:val="en-GB"/>
              </w:rPr>
              <w:t xml:space="preserve"> and care statistics</w:t>
            </w:r>
            <w:r w:rsidR="00731DF8" w:rsidRPr="00EB2186">
              <w:rPr>
                <w:rFonts w:ascii="Arial" w:hAnsi="Arial" w:cs="Arial"/>
                <w:bCs/>
                <w:iCs/>
                <w:lang w:val="en-GB"/>
              </w:rPr>
              <w:t>,</w:t>
            </w:r>
            <w:r w:rsidR="005E6126" w:rsidRPr="00EB2186">
              <w:rPr>
                <w:rFonts w:ascii="Arial" w:hAnsi="Arial" w:cs="Arial"/>
                <w:bCs/>
                <w:iCs/>
                <w:lang w:val="en-GB"/>
              </w:rPr>
              <w:t xml:space="preserve"> </w:t>
            </w:r>
            <w:r w:rsidR="00381763" w:rsidRPr="00EB2186">
              <w:rPr>
                <w:rFonts w:ascii="Arial" w:hAnsi="Arial" w:cs="Arial"/>
                <w:bCs/>
                <w:iCs/>
                <w:lang w:val="en-GB"/>
              </w:rPr>
              <w:t>Scott Heald</w:t>
            </w:r>
            <w:r w:rsidR="00731DF8" w:rsidRPr="00EB2186">
              <w:rPr>
                <w:rFonts w:ascii="Arial" w:hAnsi="Arial" w:cs="Arial"/>
                <w:bCs/>
                <w:iCs/>
                <w:lang w:val="en-GB"/>
              </w:rPr>
              <w:t>,</w:t>
            </w:r>
            <w:r w:rsidR="00381763" w:rsidRPr="00EB2186">
              <w:rPr>
                <w:rFonts w:ascii="Arial" w:hAnsi="Arial" w:cs="Arial"/>
                <w:bCs/>
                <w:iCs/>
                <w:lang w:val="en-GB"/>
              </w:rPr>
              <w:t xml:space="preserve"> </w:t>
            </w:r>
            <w:r w:rsidR="00731DF8" w:rsidRPr="00EB2186">
              <w:rPr>
                <w:rFonts w:ascii="Arial" w:hAnsi="Arial" w:cs="Arial"/>
                <w:bCs/>
                <w:iCs/>
                <w:lang w:val="en-GB"/>
              </w:rPr>
              <w:t xml:space="preserve">Associate Director </w:t>
            </w:r>
            <w:r w:rsidR="00381763" w:rsidRPr="00EB2186">
              <w:rPr>
                <w:rFonts w:ascii="Arial" w:hAnsi="Arial" w:cs="Arial"/>
                <w:bCs/>
                <w:iCs/>
                <w:lang w:val="en-GB"/>
              </w:rPr>
              <w:t xml:space="preserve">from </w:t>
            </w:r>
            <w:r w:rsidR="00DA7D2B">
              <w:rPr>
                <w:rFonts w:ascii="Arial" w:hAnsi="Arial" w:cs="Arial"/>
                <w:bCs/>
                <w:iCs/>
                <w:lang w:val="en-GB"/>
              </w:rPr>
              <w:t>Public Health and Intelligence</w:t>
            </w:r>
            <w:r w:rsidR="006525E5">
              <w:rPr>
                <w:rFonts w:ascii="Arial" w:hAnsi="Arial" w:cs="Arial"/>
                <w:bCs/>
                <w:iCs/>
                <w:lang w:val="en-GB"/>
              </w:rPr>
              <w:t xml:space="preserve"> (PHI) </w:t>
            </w:r>
            <w:r w:rsidR="00381763" w:rsidRPr="00EB2186">
              <w:rPr>
                <w:rFonts w:ascii="Arial" w:hAnsi="Arial" w:cs="Arial"/>
                <w:bCs/>
                <w:iCs/>
                <w:lang w:val="en-GB"/>
              </w:rPr>
              <w:t xml:space="preserve">in </w:t>
            </w:r>
            <w:r w:rsidR="005E6126" w:rsidRPr="00EB2186">
              <w:rPr>
                <w:rFonts w:ascii="Arial" w:hAnsi="Arial" w:cs="Arial"/>
                <w:bCs/>
                <w:iCs/>
                <w:lang w:val="en-GB"/>
              </w:rPr>
              <w:t>Scotland</w:t>
            </w:r>
            <w:r w:rsidR="00731DF8" w:rsidRPr="00EB2186">
              <w:rPr>
                <w:rFonts w:ascii="Arial" w:hAnsi="Arial" w:cs="Arial"/>
                <w:bCs/>
                <w:iCs/>
                <w:lang w:val="en-GB"/>
              </w:rPr>
              <w:t>, would be offering his perspective of the statistical leadership challenge</w:t>
            </w:r>
            <w:r w:rsidRPr="00EB2186">
              <w:rPr>
                <w:rFonts w:ascii="Arial" w:hAnsi="Arial" w:cs="Arial"/>
                <w:bCs/>
                <w:iCs/>
                <w:lang w:val="en-GB"/>
              </w:rPr>
              <w:t>s</w:t>
            </w:r>
            <w:r w:rsidR="00731DF8" w:rsidRPr="00EB2186">
              <w:rPr>
                <w:rFonts w:ascii="Arial" w:hAnsi="Arial" w:cs="Arial"/>
                <w:bCs/>
                <w:iCs/>
                <w:lang w:val="en-GB"/>
              </w:rPr>
              <w:t xml:space="preserve"> in Scotland</w:t>
            </w:r>
            <w:r w:rsidR="00884FB8" w:rsidRPr="00EB2186">
              <w:rPr>
                <w:rFonts w:ascii="Arial" w:hAnsi="Arial" w:cs="Arial"/>
                <w:bCs/>
                <w:iCs/>
                <w:lang w:val="en-GB"/>
              </w:rPr>
              <w:t xml:space="preserve">. </w:t>
            </w:r>
            <w:r w:rsidRPr="00EB2186">
              <w:rPr>
                <w:rFonts w:ascii="Arial" w:hAnsi="Arial" w:cs="Arial"/>
                <w:bCs/>
                <w:iCs/>
                <w:lang w:val="en-GB"/>
              </w:rPr>
              <w:t>He said that it was</w:t>
            </w:r>
            <w:r w:rsidR="00731DF8" w:rsidRPr="00EB2186">
              <w:rPr>
                <w:rFonts w:ascii="Arial" w:hAnsi="Arial" w:cs="Arial"/>
                <w:bCs/>
                <w:iCs/>
                <w:lang w:val="en-GB"/>
              </w:rPr>
              <w:t xml:space="preserve"> his view </w:t>
            </w:r>
            <w:r w:rsidR="00381763" w:rsidRPr="00EB2186">
              <w:rPr>
                <w:rFonts w:ascii="Arial" w:hAnsi="Arial" w:cs="Arial"/>
                <w:bCs/>
                <w:iCs/>
                <w:lang w:val="en-GB"/>
              </w:rPr>
              <w:t>that there are no border controls over the challenges facing the respective health and care analytical teams in the different administrations</w:t>
            </w:r>
            <w:r w:rsidR="00731DF8" w:rsidRPr="00EB2186">
              <w:rPr>
                <w:rFonts w:ascii="Arial" w:hAnsi="Arial" w:cs="Arial"/>
                <w:bCs/>
                <w:iCs/>
                <w:lang w:val="en-GB"/>
              </w:rPr>
              <w:t>.</w:t>
            </w:r>
            <w:r w:rsidR="00884FB8" w:rsidRPr="00EB2186">
              <w:rPr>
                <w:rFonts w:ascii="Arial" w:hAnsi="Arial" w:cs="Arial"/>
                <w:bCs/>
                <w:iCs/>
                <w:lang w:val="en-GB"/>
              </w:rPr>
              <w:t xml:space="preserve"> </w:t>
            </w:r>
            <w:r w:rsidRPr="00EB2186">
              <w:rPr>
                <w:rFonts w:ascii="Arial" w:hAnsi="Arial" w:cs="Arial"/>
                <w:bCs/>
                <w:iCs/>
                <w:lang w:val="en-GB"/>
              </w:rPr>
              <w:t>He</w:t>
            </w:r>
            <w:r w:rsidR="00731DF8" w:rsidRPr="00EB2186">
              <w:rPr>
                <w:rFonts w:ascii="Arial" w:hAnsi="Arial" w:cs="Arial"/>
                <w:bCs/>
                <w:iCs/>
                <w:lang w:val="en-GB"/>
              </w:rPr>
              <w:t xml:space="preserve"> emphasized the</w:t>
            </w:r>
            <w:r w:rsidR="00884FB8" w:rsidRPr="00EB2186">
              <w:rPr>
                <w:rFonts w:ascii="Arial" w:hAnsi="Arial" w:cs="Arial"/>
                <w:bCs/>
                <w:iCs/>
                <w:lang w:val="en-GB"/>
              </w:rPr>
              <w:t xml:space="preserve"> tremendous opportunities for u</w:t>
            </w:r>
            <w:r w:rsidR="00731DF8" w:rsidRPr="00EB2186">
              <w:rPr>
                <w:rFonts w:ascii="Arial" w:hAnsi="Arial" w:cs="Arial"/>
                <w:bCs/>
                <w:iCs/>
                <w:lang w:val="en-GB"/>
              </w:rPr>
              <w:t xml:space="preserve">s to learn from each other saying he </w:t>
            </w:r>
            <w:r w:rsidR="005E6126" w:rsidRPr="00EB2186">
              <w:rPr>
                <w:rFonts w:ascii="Arial" w:hAnsi="Arial" w:cs="Arial"/>
                <w:bCs/>
                <w:iCs/>
                <w:lang w:val="en-GB"/>
              </w:rPr>
              <w:t>saw the day as giving particular focus on the opportunities for raising the public value</w:t>
            </w:r>
            <w:r w:rsidR="00381763" w:rsidRPr="00EB2186">
              <w:rPr>
                <w:rFonts w:ascii="Arial" w:hAnsi="Arial" w:cs="Arial"/>
                <w:bCs/>
                <w:iCs/>
                <w:lang w:val="en-GB"/>
              </w:rPr>
              <w:t xml:space="preserve"> of health and care statistics</w:t>
            </w:r>
            <w:r w:rsidR="00731DF8" w:rsidRPr="00EB2186">
              <w:rPr>
                <w:rFonts w:ascii="Arial" w:hAnsi="Arial" w:cs="Arial"/>
                <w:bCs/>
                <w:iCs/>
                <w:lang w:val="en-GB"/>
              </w:rPr>
              <w:t xml:space="preserve">. </w:t>
            </w:r>
          </w:p>
          <w:p w:rsidR="00BB24CF" w:rsidRDefault="00BB24CF" w:rsidP="00EB2186">
            <w:pPr>
              <w:pStyle w:val="Body"/>
              <w:jc w:val="both"/>
              <w:rPr>
                <w:rFonts w:ascii="Arial" w:hAnsi="Arial" w:cs="Arial"/>
                <w:bCs/>
                <w:iCs/>
                <w:lang w:val="en-GB"/>
              </w:rPr>
            </w:pPr>
          </w:p>
          <w:p w:rsidR="005E6126" w:rsidRPr="00EB2186" w:rsidRDefault="009D6749" w:rsidP="00EB2186">
            <w:pPr>
              <w:pStyle w:val="Body"/>
              <w:jc w:val="both"/>
              <w:rPr>
                <w:rFonts w:ascii="Arial" w:hAnsi="Arial" w:cs="Arial"/>
              </w:rPr>
            </w:pPr>
            <w:r w:rsidRPr="00EB2186">
              <w:rPr>
                <w:rFonts w:ascii="Arial" w:hAnsi="Arial" w:cs="Arial"/>
                <w:bCs/>
                <w:iCs/>
                <w:lang w:val="en-GB"/>
              </w:rPr>
              <w:t>Ed</w:t>
            </w:r>
            <w:r w:rsidR="00731DF8" w:rsidRPr="00EB2186">
              <w:rPr>
                <w:rFonts w:ascii="Arial" w:hAnsi="Arial" w:cs="Arial"/>
                <w:bCs/>
                <w:iCs/>
                <w:lang w:val="en-GB"/>
              </w:rPr>
              <w:t xml:space="preserve"> </w:t>
            </w:r>
            <w:r w:rsidRPr="00EB2186">
              <w:rPr>
                <w:rFonts w:ascii="Arial" w:hAnsi="Arial" w:cs="Arial"/>
                <w:lang w:val="en-GB"/>
              </w:rPr>
              <w:t>described what</w:t>
            </w:r>
            <w:r w:rsidR="00322332" w:rsidRPr="00EB2186">
              <w:rPr>
                <w:rFonts w:ascii="Arial" w:hAnsi="Arial" w:cs="Arial"/>
                <w:lang w:val="en-GB"/>
              </w:rPr>
              <w:t xml:space="preserve"> he perceived </w:t>
            </w:r>
            <w:r w:rsidRPr="00EB2186">
              <w:rPr>
                <w:rFonts w:ascii="Arial" w:hAnsi="Arial" w:cs="Arial"/>
                <w:lang w:val="en-GB"/>
              </w:rPr>
              <w:t xml:space="preserve">as </w:t>
            </w:r>
            <w:r w:rsidR="00884FB8" w:rsidRPr="00EB2186">
              <w:rPr>
                <w:rFonts w:ascii="Arial" w:hAnsi="Arial" w:cs="Arial"/>
                <w:lang w:val="en-GB"/>
              </w:rPr>
              <w:t xml:space="preserve">a nascent </w:t>
            </w:r>
            <w:r w:rsidR="005E6126" w:rsidRPr="00EB2186">
              <w:rPr>
                <w:rFonts w:ascii="Arial" w:hAnsi="Arial" w:cs="Arial"/>
                <w:lang w:val="en-GB"/>
              </w:rPr>
              <w:t>data eco-system</w:t>
            </w:r>
            <w:r w:rsidR="00322332" w:rsidRPr="00EB2186">
              <w:rPr>
                <w:rFonts w:ascii="Arial" w:hAnsi="Arial" w:cs="Arial"/>
                <w:lang w:val="en-GB"/>
              </w:rPr>
              <w:t>,</w:t>
            </w:r>
            <w:r w:rsidR="005E6126" w:rsidRPr="00EB2186">
              <w:rPr>
                <w:rFonts w:ascii="Arial" w:hAnsi="Arial" w:cs="Arial"/>
                <w:lang w:val="en-GB"/>
              </w:rPr>
              <w:t xml:space="preserve"> influen</w:t>
            </w:r>
            <w:r w:rsidR="00884FB8" w:rsidRPr="00EB2186">
              <w:rPr>
                <w:rFonts w:ascii="Arial" w:hAnsi="Arial" w:cs="Arial"/>
                <w:lang w:val="en-GB"/>
              </w:rPr>
              <w:t>ced by emerging technologies such as</w:t>
            </w:r>
            <w:r w:rsidR="005E6126" w:rsidRPr="00EB2186">
              <w:rPr>
                <w:rFonts w:ascii="Arial" w:hAnsi="Arial" w:cs="Arial"/>
                <w:lang w:val="en-GB"/>
              </w:rPr>
              <w:t xml:space="preserve"> big data and data science.</w:t>
            </w:r>
            <w:r w:rsidR="005E6126" w:rsidRPr="00EB2186">
              <w:rPr>
                <w:rFonts w:ascii="Arial" w:eastAsia="+mn-ea" w:hAnsi="Arial" w:cs="Arial"/>
                <w:kern w:val="24"/>
                <w:bdr w:val="none" w:sz="0" w:space="0" w:color="auto"/>
                <w:lang w:val="en-GB" w:eastAsia="en-US"/>
              </w:rPr>
              <w:t xml:space="preserve"> This </w:t>
            </w:r>
            <w:r w:rsidRPr="00EB2186">
              <w:rPr>
                <w:rFonts w:ascii="Arial" w:hAnsi="Arial" w:cs="Arial"/>
                <w:lang w:val="en-GB"/>
              </w:rPr>
              <w:t>emerging data eco-system was coalescing for example around: the</w:t>
            </w:r>
            <w:r w:rsidR="005E6126" w:rsidRPr="00EB2186">
              <w:rPr>
                <w:rFonts w:ascii="Arial" w:hAnsi="Arial" w:cs="Arial"/>
                <w:lang w:val="en-GB"/>
              </w:rPr>
              <w:t xml:space="preserve"> needs expressed in </w:t>
            </w:r>
            <w:hyperlink r:id="rId9" w:history="1">
              <w:r w:rsidR="005E6126" w:rsidRPr="00EB2186">
                <w:rPr>
                  <w:rStyle w:val="Hyperlink"/>
                  <w:rFonts w:ascii="Arial" w:hAnsi="Arial" w:cs="Arial"/>
                  <w:lang w:val="en-GB"/>
                </w:rPr>
                <w:t>Dame Fiona Caldicott’s very recent report</w:t>
              </w:r>
              <w:r w:rsidR="00884FB8" w:rsidRPr="00EB2186">
                <w:rPr>
                  <w:rStyle w:val="Hyperlink"/>
                  <w:rFonts w:ascii="Arial" w:hAnsi="Arial" w:cs="Arial"/>
                  <w:lang w:val="en-GB"/>
                </w:rPr>
                <w:t xml:space="preserve"> on</w:t>
              </w:r>
            </w:hyperlink>
            <w:r w:rsidR="00884FB8" w:rsidRPr="00EB2186">
              <w:rPr>
                <w:rFonts w:ascii="Arial" w:hAnsi="Arial" w:cs="Arial"/>
                <w:lang w:val="en-GB"/>
              </w:rPr>
              <w:t xml:space="preserve"> Data Security</w:t>
            </w:r>
            <w:r w:rsidR="005E6126" w:rsidRPr="00EB2186">
              <w:rPr>
                <w:rFonts w:ascii="Arial" w:hAnsi="Arial" w:cs="Arial"/>
                <w:lang w:val="en-GB"/>
              </w:rPr>
              <w:t>,</w:t>
            </w:r>
            <w:r w:rsidRPr="00EB2186">
              <w:rPr>
                <w:rFonts w:ascii="Arial" w:hAnsi="Arial" w:cs="Arial"/>
                <w:lang w:val="en-GB"/>
              </w:rPr>
              <w:t xml:space="preserve"> Consent and Opt Outs;</w:t>
            </w:r>
            <w:r w:rsidR="005E6126" w:rsidRPr="00EB2186">
              <w:rPr>
                <w:rFonts w:ascii="Arial" w:hAnsi="Arial" w:cs="Arial"/>
                <w:lang w:val="en-GB"/>
              </w:rPr>
              <w:t xml:space="preserve"> the work of</w:t>
            </w:r>
            <w:r w:rsidRPr="00EB2186">
              <w:rPr>
                <w:rFonts w:ascii="Arial" w:hAnsi="Arial" w:cs="Arial"/>
                <w:lang w:val="en-GB"/>
              </w:rPr>
              <w:t xml:space="preserve"> the National Information Board;</w:t>
            </w:r>
            <w:r w:rsidR="005E6126" w:rsidRPr="00EB2186">
              <w:rPr>
                <w:rFonts w:ascii="Arial" w:hAnsi="Arial" w:cs="Arial"/>
                <w:lang w:val="en-GB"/>
              </w:rPr>
              <w:t xml:space="preserve"> the increasing value derived from N</w:t>
            </w:r>
            <w:r w:rsidR="00884FB8" w:rsidRPr="00EB2186">
              <w:rPr>
                <w:rFonts w:ascii="Arial" w:hAnsi="Arial" w:cs="Arial"/>
                <w:lang w:val="en-GB"/>
              </w:rPr>
              <w:t>ational Minimum Datasets</w:t>
            </w:r>
            <w:r w:rsidRPr="00EB2186">
              <w:rPr>
                <w:rFonts w:ascii="Arial" w:hAnsi="Arial" w:cs="Arial"/>
                <w:lang w:val="en-GB"/>
              </w:rPr>
              <w:t>;</w:t>
            </w:r>
            <w:r w:rsidR="00884FB8" w:rsidRPr="00EB2186">
              <w:rPr>
                <w:rFonts w:ascii="Arial" w:hAnsi="Arial" w:cs="Arial"/>
                <w:lang w:val="en-GB"/>
              </w:rPr>
              <w:t xml:space="preserve"> and </w:t>
            </w:r>
            <w:r w:rsidR="006525E5">
              <w:rPr>
                <w:rFonts w:ascii="Arial" w:hAnsi="Arial" w:cs="Arial"/>
                <w:lang w:val="en-GB"/>
              </w:rPr>
              <w:t xml:space="preserve">Department of Health (DH’s) </w:t>
            </w:r>
            <w:r w:rsidR="005E6126" w:rsidRPr="00EB2186">
              <w:rPr>
                <w:rFonts w:ascii="Arial" w:hAnsi="Arial" w:cs="Arial"/>
                <w:lang w:val="en-GB"/>
              </w:rPr>
              <w:t>Intelligent Transparency agenda. T</w:t>
            </w:r>
            <w:r w:rsidR="00004C1D" w:rsidRPr="00EB2186">
              <w:rPr>
                <w:rFonts w:ascii="Arial" w:hAnsi="Arial" w:cs="Arial"/>
                <w:lang w:val="en-GB"/>
              </w:rPr>
              <w:t xml:space="preserve">he Intelligent Transparency Agenda draws support appears from </w:t>
            </w:r>
            <w:r w:rsidR="005E6126" w:rsidRPr="00EB2186">
              <w:rPr>
                <w:rFonts w:ascii="Arial" w:hAnsi="Arial" w:cs="Arial"/>
                <w:lang w:val="en-GB"/>
              </w:rPr>
              <w:t>both by the hea</w:t>
            </w:r>
            <w:r w:rsidR="00004C1D" w:rsidRPr="00EB2186">
              <w:rPr>
                <w:rFonts w:ascii="Arial" w:hAnsi="Arial" w:cs="Arial"/>
                <w:lang w:val="en-GB"/>
              </w:rPr>
              <w:t xml:space="preserve">lth family (DH, </w:t>
            </w:r>
            <w:r w:rsidR="006525E5">
              <w:rPr>
                <w:rFonts w:ascii="Arial" w:hAnsi="Arial" w:cs="Arial"/>
                <w:lang w:val="en-GB"/>
              </w:rPr>
              <w:t xml:space="preserve">National Information Board (NIB) </w:t>
            </w:r>
            <w:r w:rsidR="00004C1D" w:rsidRPr="00EB2186">
              <w:rPr>
                <w:rFonts w:ascii="Arial" w:hAnsi="Arial" w:cs="Arial"/>
                <w:lang w:val="en-GB"/>
              </w:rPr>
              <w:t>etc), and the</w:t>
            </w:r>
            <w:r w:rsidR="00884FB8" w:rsidRPr="00EB2186">
              <w:rPr>
                <w:rFonts w:ascii="Arial" w:hAnsi="Arial" w:cs="Arial"/>
                <w:lang w:val="en-GB"/>
              </w:rPr>
              <w:t xml:space="preserve"> Authority</w:t>
            </w:r>
            <w:r w:rsidR="00004C1D" w:rsidRPr="00EB2186">
              <w:rPr>
                <w:rFonts w:ascii="Arial" w:hAnsi="Arial" w:cs="Arial"/>
                <w:lang w:val="en-GB"/>
              </w:rPr>
              <w:t xml:space="preserve"> with perhaps different perspectives</w:t>
            </w:r>
            <w:r w:rsidR="00884FB8" w:rsidRPr="00EB2186">
              <w:rPr>
                <w:rFonts w:ascii="Arial" w:hAnsi="Arial" w:cs="Arial"/>
                <w:lang w:val="en-GB"/>
              </w:rPr>
              <w:t xml:space="preserve">. </w:t>
            </w:r>
            <w:r w:rsidR="00004C1D" w:rsidRPr="00EB2186">
              <w:rPr>
                <w:rFonts w:ascii="Arial" w:hAnsi="Arial" w:cs="Arial"/>
                <w:lang w:val="en-GB"/>
              </w:rPr>
              <w:t>The health family's perspective</w:t>
            </w:r>
            <w:r w:rsidR="005E6126" w:rsidRPr="00EB2186">
              <w:rPr>
                <w:rFonts w:ascii="Arial" w:hAnsi="Arial" w:cs="Arial"/>
                <w:lang w:val="en-GB"/>
              </w:rPr>
              <w:t xml:space="preserve"> is </w:t>
            </w:r>
            <w:r w:rsidR="00004C1D" w:rsidRPr="00EB2186">
              <w:rPr>
                <w:rFonts w:ascii="Arial" w:hAnsi="Arial" w:cs="Arial"/>
                <w:lang w:val="en-GB"/>
              </w:rPr>
              <w:t xml:space="preserve">principally </w:t>
            </w:r>
            <w:r w:rsidR="005E6126" w:rsidRPr="00EB2186">
              <w:rPr>
                <w:rFonts w:ascii="Arial" w:hAnsi="Arial" w:cs="Arial"/>
                <w:lang w:val="en-GB"/>
              </w:rPr>
              <w:t xml:space="preserve">on data - to make the </w:t>
            </w:r>
            <w:r w:rsidR="00004C1D" w:rsidRPr="00EB2186">
              <w:rPr>
                <w:rFonts w:ascii="Arial" w:hAnsi="Arial" w:cs="Arial"/>
                <w:lang w:val="en-GB"/>
              </w:rPr>
              <w:t xml:space="preserve">health and care </w:t>
            </w:r>
            <w:r w:rsidR="005E6126" w:rsidRPr="00EB2186">
              <w:rPr>
                <w:rFonts w:ascii="Arial" w:hAnsi="Arial" w:cs="Arial"/>
                <w:lang w:val="en-GB"/>
              </w:rPr>
              <w:t>system run efficiently, to have resources in the right places, to identify/share best pra</w:t>
            </w:r>
            <w:r w:rsidR="00004C1D" w:rsidRPr="00EB2186">
              <w:rPr>
                <w:rFonts w:ascii="Arial" w:hAnsi="Arial" w:cs="Arial"/>
                <w:lang w:val="en-GB"/>
              </w:rPr>
              <w:t>ctice etc. The Authority’s perspective</w:t>
            </w:r>
            <w:r w:rsidR="005E6126" w:rsidRPr="00EB2186">
              <w:rPr>
                <w:rFonts w:ascii="Arial" w:hAnsi="Arial" w:cs="Arial"/>
                <w:lang w:val="en-GB"/>
              </w:rPr>
              <w:t xml:space="preserve"> is </w:t>
            </w:r>
            <w:r w:rsidR="00004C1D" w:rsidRPr="00EB2186">
              <w:rPr>
                <w:rFonts w:ascii="Arial" w:hAnsi="Arial" w:cs="Arial"/>
                <w:lang w:val="en-GB"/>
              </w:rPr>
              <w:t xml:space="preserve">mainly </w:t>
            </w:r>
            <w:r w:rsidR="005E6126" w:rsidRPr="00EB2186">
              <w:rPr>
                <w:rFonts w:ascii="Arial" w:hAnsi="Arial" w:cs="Arial"/>
                <w:lang w:val="en-GB"/>
              </w:rPr>
              <w:t xml:space="preserve">on the interplay between data and </w:t>
            </w:r>
            <w:r w:rsidR="00A65D47">
              <w:rPr>
                <w:rFonts w:ascii="Arial" w:hAnsi="Arial" w:cs="Arial"/>
                <w:lang w:val="en-GB"/>
              </w:rPr>
              <w:t>Official Statistics</w:t>
            </w:r>
            <w:r w:rsidR="005E6126" w:rsidRPr="00EB2186">
              <w:rPr>
                <w:rFonts w:ascii="Arial" w:hAnsi="Arial" w:cs="Arial"/>
                <w:lang w:val="en-GB"/>
              </w:rPr>
              <w:t xml:space="preserve"> - aggregated data - in order to support choice, to enhance </w:t>
            </w:r>
            <w:r w:rsidR="005E6126" w:rsidRPr="00EB2186">
              <w:rPr>
                <w:rFonts w:ascii="Arial" w:hAnsi="Arial" w:cs="Arial"/>
                <w:lang w:val="en-GB"/>
              </w:rPr>
              <w:lastRenderedPageBreak/>
              <w:t>organisational and political accountability, and to shine a light on the nation's health and to compare ourselves within the UK and internationally.</w:t>
            </w:r>
          </w:p>
          <w:p w:rsidR="00BB24CF" w:rsidRDefault="00BB24CF" w:rsidP="00EB218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rsidR="00C574AF" w:rsidRPr="00EB2186" w:rsidRDefault="005E6126" w:rsidP="00EB218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B2186">
              <w:rPr>
                <w:rFonts w:ascii="Arial" w:hAnsi="Arial" w:cs="Arial"/>
              </w:rPr>
              <w:t xml:space="preserve">Ed </w:t>
            </w:r>
            <w:proofErr w:type="spellStart"/>
            <w:r w:rsidRPr="00EB2186">
              <w:rPr>
                <w:rFonts w:ascii="Arial" w:hAnsi="Arial" w:cs="Arial"/>
              </w:rPr>
              <w:t>emphasi</w:t>
            </w:r>
            <w:r w:rsidR="006525E5">
              <w:rPr>
                <w:rFonts w:ascii="Arial" w:hAnsi="Arial" w:cs="Arial"/>
              </w:rPr>
              <w:t>s</w:t>
            </w:r>
            <w:r w:rsidRPr="00EB2186">
              <w:rPr>
                <w:rFonts w:ascii="Arial" w:hAnsi="Arial" w:cs="Arial"/>
              </w:rPr>
              <w:t>ed</w:t>
            </w:r>
            <w:proofErr w:type="spellEnd"/>
            <w:r w:rsidRPr="00EB2186">
              <w:rPr>
                <w:rFonts w:ascii="Arial" w:hAnsi="Arial" w:cs="Arial"/>
              </w:rPr>
              <w:t xml:space="preserve"> the Summit’s positive </w:t>
            </w:r>
            <w:r w:rsidR="00004C1D" w:rsidRPr="00EB2186">
              <w:rPr>
                <w:rFonts w:ascii="Arial" w:hAnsi="Arial" w:cs="Arial"/>
              </w:rPr>
              <w:t xml:space="preserve">forward-looking </w:t>
            </w:r>
            <w:r w:rsidRPr="00EB2186">
              <w:rPr>
                <w:rFonts w:ascii="Arial" w:hAnsi="Arial" w:cs="Arial"/>
              </w:rPr>
              <w:t xml:space="preserve">approach to </w:t>
            </w:r>
            <w:r w:rsidR="00884FB8" w:rsidRPr="00EB2186">
              <w:rPr>
                <w:rFonts w:ascii="Arial" w:hAnsi="Arial" w:cs="Arial"/>
              </w:rPr>
              <w:t xml:space="preserve">the </w:t>
            </w:r>
            <w:r w:rsidRPr="00EB2186">
              <w:rPr>
                <w:rFonts w:ascii="Arial" w:hAnsi="Arial" w:cs="Arial"/>
              </w:rPr>
              <w:t>change</w:t>
            </w:r>
            <w:r w:rsidR="00884FB8" w:rsidRPr="00EB2186">
              <w:rPr>
                <w:rFonts w:ascii="Arial" w:hAnsi="Arial" w:cs="Arial"/>
              </w:rPr>
              <w:t>s needed</w:t>
            </w:r>
            <w:r w:rsidR="00004C1D" w:rsidRPr="00EB2186">
              <w:rPr>
                <w:rFonts w:ascii="Arial" w:hAnsi="Arial" w:cs="Arial"/>
              </w:rPr>
              <w:t xml:space="preserve"> given </w:t>
            </w:r>
            <w:r w:rsidR="00322332" w:rsidRPr="00EB2186">
              <w:rPr>
                <w:rFonts w:ascii="Arial" w:hAnsi="Arial" w:cs="Arial"/>
              </w:rPr>
              <w:t>that t</w:t>
            </w:r>
            <w:r w:rsidR="00884FB8" w:rsidRPr="00EB2186">
              <w:rPr>
                <w:rFonts w:ascii="Arial" w:hAnsi="Arial" w:cs="Arial"/>
              </w:rPr>
              <w:t>he</w:t>
            </w:r>
            <w:r w:rsidR="00004C1D" w:rsidRPr="00EB2186">
              <w:rPr>
                <w:rFonts w:ascii="Arial" w:hAnsi="Arial" w:cs="Arial"/>
              </w:rPr>
              <w:t xml:space="preserve"> people understood and largely accepted what the problems were.</w:t>
            </w:r>
            <w:r w:rsidR="00DC65BA" w:rsidRPr="00EB2186">
              <w:rPr>
                <w:rFonts w:ascii="Arial" w:hAnsi="Arial" w:cs="Arial"/>
              </w:rPr>
              <w:t xml:space="preserve"> </w:t>
            </w:r>
            <w:r w:rsidR="00004C1D" w:rsidRPr="00EB2186">
              <w:rPr>
                <w:rFonts w:ascii="Arial" w:hAnsi="Arial" w:cs="Arial"/>
              </w:rPr>
              <w:t>He</w:t>
            </w:r>
            <w:r w:rsidR="00322332" w:rsidRPr="00EB2186">
              <w:rPr>
                <w:rFonts w:ascii="Arial" w:hAnsi="Arial" w:cs="Arial"/>
              </w:rPr>
              <w:t xml:space="preserve"> summarized that </w:t>
            </w:r>
            <w:r w:rsidR="00884FB8" w:rsidRPr="00EB2186">
              <w:rPr>
                <w:rFonts w:ascii="Arial" w:hAnsi="Arial" w:cs="Arial"/>
              </w:rPr>
              <w:t xml:space="preserve">the call for action </w:t>
            </w:r>
            <w:r w:rsidR="00004C1D" w:rsidRPr="00EB2186">
              <w:rPr>
                <w:rFonts w:ascii="Arial" w:hAnsi="Arial" w:cs="Arial"/>
              </w:rPr>
              <w:t>as being</w:t>
            </w:r>
            <w:r w:rsidR="00322332" w:rsidRPr="00EB2186">
              <w:rPr>
                <w:rFonts w:ascii="Arial" w:hAnsi="Arial" w:cs="Arial"/>
              </w:rPr>
              <w:t xml:space="preserve"> to fully exploit the opportunities and meet</w:t>
            </w:r>
            <w:r w:rsidR="00884FB8" w:rsidRPr="00EB2186">
              <w:rPr>
                <w:rFonts w:ascii="Arial" w:hAnsi="Arial" w:cs="Arial"/>
              </w:rPr>
              <w:t xml:space="preserve"> the challenges</w:t>
            </w:r>
            <w:r w:rsidR="00322332" w:rsidRPr="00EB2186">
              <w:rPr>
                <w:rFonts w:ascii="Arial" w:hAnsi="Arial" w:cs="Arial"/>
              </w:rPr>
              <w:t xml:space="preserve"> head on</w:t>
            </w:r>
            <w:r w:rsidR="00884FB8" w:rsidRPr="00EB2186">
              <w:rPr>
                <w:rFonts w:ascii="Arial" w:hAnsi="Arial" w:cs="Arial"/>
              </w:rPr>
              <w:t xml:space="preserve">. </w:t>
            </w:r>
            <w:r w:rsidR="00004C1D" w:rsidRPr="00EB2186">
              <w:rPr>
                <w:rFonts w:ascii="Arial" w:hAnsi="Arial" w:cs="Arial"/>
              </w:rPr>
              <w:t>He</w:t>
            </w:r>
            <w:r w:rsidR="00C574AF" w:rsidRPr="00EB2186">
              <w:rPr>
                <w:rFonts w:ascii="Arial" w:hAnsi="Arial" w:cs="Arial"/>
              </w:rPr>
              <w:t xml:space="preserve"> said that he hoped the </w:t>
            </w:r>
            <w:r w:rsidR="00884FB8" w:rsidRPr="00EB2186">
              <w:rPr>
                <w:rFonts w:ascii="Arial" w:hAnsi="Arial" w:cs="Arial"/>
              </w:rPr>
              <w:t>day would</w:t>
            </w:r>
            <w:r w:rsidR="00C574AF" w:rsidRPr="00EB2186">
              <w:rPr>
                <w:rFonts w:ascii="Arial" w:hAnsi="Arial" w:cs="Arial"/>
              </w:rPr>
              <w:t>:</w:t>
            </w:r>
            <w:r w:rsidRPr="00EB2186">
              <w:rPr>
                <w:rFonts w:ascii="Arial" w:hAnsi="Arial" w:cs="Arial"/>
              </w:rPr>
              <w:t xml:space="preserve"> </w:t>
            </w:r>
          </w:p>
          <w:p w:rsidR="00C574AF" w:rsidRPr="00EB2186" w:rsidRDefault="00004C1D" w:rsidP="00B316C8">
            <w:pPr>
              <w:pStyle w:val="NoSpacing"/>
              <w:numPr>
                <w:ilvl w:val="0"/>
                <w:numId w:val="1"/>
              </w:numPr>
              <w:jc w:val="both"/>
              <w:rPr>
                <w:rFonts w:ascii="Arial" w:hAnsi="Arial" w:cs="Arial"/>
              </w:rPr>
            </w:pPr>
            <w:r w:rsidRPr="00EB2186">
              <w:rPr>
                <w:rFonts w:ascii="Arial" w:hAnsi="Arial" w:cs="Arial"/>
              </w:rPr>
              <w:t>appreciate</w:t>
            </w:r>
            <w:r w:rsidR="00C574AF" w:rsidRPr="00EB2186">
              <w:rPr>
                <w:rFonts w:ascii="Arial" w:hAnsi="Arial" w:cs="Arial"/>
              </w:rPr>
              <w:t xml:space="preserve"> </w:t>
            </w:r>
            <w:r w:rsidR="005E6126" w:rsidRPr="00EB2186">
              <w:rPr>
                <w:rFonts w:ascii="Arial" w:hAnsi="Arial" w:cs="Arial"/>
              </w:rPr>
              <w:t>the organi</w:t>
            </w:r>
            <w:r w:rsidR="00A65D47">
              <w:rPr>
                <w:rFonts w:ascii="Arial" w:hAnsi="Arial" w:cs="Arial"/>
              </w:rPr>
              <w:t>s</w:t>
            </w:r>
            <w:r w:rsidR="005E6126" w:rsidRPr="00EB2186">
              <w:rPr>
                <w:rFonts w:ascii="Arial" w:hAnsi="Arial" w:cs="Arial"/>
              </w:rPr>
              <w:t xml:space="preserve">ational processes that </w:t>
            </w:r>
            <w:r w:rsidR="00C574AF" w:rsidRPr="00EB2186">
              <w:rPr>
                <w:rFonts w:ascii="Arial" w:hAnsi="Arial" w:cs="Arial"/>
              </w:rPr>
              <w:t xml:space="preserve">have </w:t>
            </w:r>
            <w:r w:rsidRPr="00EB2186">
              <w:rPr>
                <w:rFonts w:ascii="Arial" w:hAnsi="Arial" w:cs="Arial"/>
              </w:rPr>
              <w:t xml:space="preserve">been </w:t>
            </w:r>
            <w:r w:rsidR="005E6126" w:rsidRPr="00EB2186">
              <w:rPr>
                <w:rFonts w:ascii="Arial" w:hAnsi="Arial" w:cs="Arial"/>
              </w:rPr>
              <w:t>work</w:t>
            </w:r>
            <w:r w:rsidRPr="00EB2186">
              <w:rPr>
                <w:rFonts w:ascii="Arial" w:hAnsi="Arial" w:cs="Arial"/>
              </w:rPr>
              <w:t>ing</w:t>
            </w:r>
            <w:r w:rsidR="005E6126" w:rsidRPr="00EB2186">
              <w:rPr>
                <w:rFonts w:ascii="Arial" w:hAnsi="Arial" w:cs="Arial"/>
              </w:rPr>
              <w:t xml:space="preserve"> well </w:t>
            </w:r>
          </w:p>
          <w:p w:rsidR="00C574AF" w:rsidRPr="00EB2186" w:rsidRDefault="005E6126" w:rsidP="00B316C8">
            <w:pPr>
              <w:pStyle w:val="NoSpacing"/>
              <w:numPr>
                <w:ilvl w:val="0"/>
                <w:numId w:val="1"/>
              </w:numPr>
              <w:jc w:val="both"/>
              <w:rPr>
                <w:rFonts w:ascii="Arial" w:hAnsi="Arial" w:cs="Arial"/>
              </w:rPr>
            </w:pPr>
            <w:r w:rsidRPr="00EB2186">
              <w:rPr>
                <w:rFonts w:ascii="Arial" w:hAnsi="Arial" w:cs="Arial"/>
              </w:rPr>
              <w:t xml:space="preserve">envision how </w:t>
            </w:r>
            <w:r w:rsidR="00004C1D" w:rsidRPr="00EB2186">
              <w:rPr>
                <w:rFonts w:ascii="Arial" w:hAnsi="Arial" w:cs="Arial"/>
              </w:rPr>
              <w:t>together</w:t>
            </w:r>
            <w:r w:rsidR="00AC775C" w:rsidRPr="00EB2186">
              <w:rPr>
                <w:rFonts w:ascii="Arial" w:hAnsi="Arial" w:cs="Arial"/>
              </w:rPr>
              <w:t xml:space="preserve"> stakeholde</w:t>
            </w:r>
            <w:r w:rsidR="00C574AF" w:rsidRPr="00EB2186">
              <w:rPr>
                <w:rFonts w:ascii="Arial" w:hAnsi="Arial" w:cs="Arial"/>
              </w:rPr>
              <w:t>rs, users a</w:t>
            </w:r>
            <w:r w:rsidR="00004C1D" w:rsidRPr="00EB2186">
              <w:rPr>
                <w:rFonts w:ascii="Arial" w:hAnsi="Arial" w:cs="Arial"/>
              </w:rPr>
              <w:t xml:space="preserve">nd producers could </w:t>
            </w:r>
            <w:r w:rsidRPr="00EB2186">
              <w:rPr>
                <w:rFonts w:ascii="Arial" w:hAnsi="Arial" w:cs="Arial"/>
              </w:rPr>
              <w:t xml:space="preserve">build upon these processes to work even better </w:t>
            </w:r>
          </w:p>
          <w:p w:rsidR="005E6126" w:rsidRPr="00EB2186" w:rsidRDefault="00C574AF" w:rsidP="00B316C8">
            <w:pPr>
              <w:pStyle w:val="NoSpacing"/>
              <w:numPr>
                <w:ilvl w:val="0"/>
                <w:numId w:val="1"/>
              </w:numPr>
              <w:jc w:val="both"/>
              <w:rPr>
                <w:rFonts w:ascii="Arial" w:hAnsi="Arial" w:cs="Arial"/>
              </w:rPr>
            </w:pPr>
            <w:r w:rsidRPr="00EB2186">
              <w:rPr>
                <w:rFonts w:ascii="Arial" w:hAnsi="Arial" w:cs="Arial"/>
              </w:rPr>
              <w:t xml:space="preserve">plan, </w:t>
            </w:r>
            <w:r w:rsidR="005E6126" w:rsidRPr="00EB2186">
              <w:rPr>
                <w:rFonts w:ascii="Arial" w:hAnsi="Arial" w:cs="Arial"/>
              </w:rPr>
              <w:t>prioritize a</w:t>
            </w:r>
            <w:r w:rsidRPr="00EB2186">
              <w:rPr>
                <w:rFonts w:ascii="Arial" w:hAnsi="Arial" w:cs="Arial"/>
              </w:rPr>
              <w:t>nd signpost</w:t>
            </w:r>
            <w:r w:rsidR="00AC775C" w:rsidRPr="00EB2186">
              <w:rPr>
                <w:rFonts w:ascii="Arial" w:hAnsi="Arial" w:cs="Arial"/>
              </w:rPr>
              <w:t xml:space="preserve"> to the ways that the proposed design would be deployed</w:t>
            </w:r>
          </w:p>
          <w:p w:rsidR="00004C1D" w:rsidRPr="00EB2186" w:rsidRDefault="00004C1D" w:rsidP="00EB2186">
            <w:pPr>
              <w:pStyle w:val="NoSpacing"/>
              <w:jc w:val="both"/>
              <w:rPr>
                <w:rFonts w:ascii="Arial" w:hAnsi="Arial" w:cs="Arial"/>
              </w:rPr>
            </w:pPr>
          </w:p>
          <w:p w:rsidR="00AC775C" w:rsidRPr="00EB2186" w:rsidRDefault="00C574AF" w:rsidP="006525E5">
            <w:pPr>
              <w:pStyle w:val="NormalWeb"/>
              <w:shd w:val="clear" w:color="auto" w:fill="FFFFFF"/>
              <w:jc w:val="both"/>
              <w:rPr>
                <w:rFonts w:ascii="Arial" w:hAnsi="Arial" w:cs="Arial"/>
                <w:sz w:val="22"/>
                <w:szCs w:val="22"/>
              </w:rPr>
            </w:pPr>
            <w:r w:rsidRPr="00EB2186">
              <w:rPr>
                <w:rFonts w:ascii="Arial" w:hAnsi="Arial" w:cs="Arial"/>
                <w:sz w:val="22"/>
                <w:szCs w:val="22"/>
              </w:rPr>
              <w:t>Ed explained that</w:t>
            </w:r>
            <w:r w:rsidR="005E6126" w:rsidRPr="00EB2186">
              <w:rPr>
                <w:rFonts w:ascii="Arial" w:hAnsi="Arial" w:cs="Arial"/>
                <w:sz w:val="22"/>
                <w:szCs w:val="22"/>
              </w:rPr>
              <w:t xml:space="preserve"> the A</w:t>
            </w:r>
            <w:r w:rsidRPr="00EB2186">
              <w:rPr>
                <w:rFonts w:ascii="Arial" w:hAnsi="Arial" w:cs="Arial"/>
                <w:sz w:val="22"/>
                <w:szCs w:val="22"/>
              </w:rPr>
              <w:t>uthority’s role going forward would be:</w:t>
            </w:r>
            <w:r w:rsidR="005E6126" w:rsidRPr="00EB2186">
              <w:rPr>
                <w:rFonts w:ascii="Arial" w:hAnsi="Arial" w:cs="Arial"/>
                <w:sz w:val="22"/>
                <w:szCs w:val="22"/>
              </w:rPr>
              <w:t xml:space="preserve"> </w:t>
            </w:r>
          </w:p>
          <w:p w:rsidR="00AC775C" w:rsidRPr="00EB2186" w:rsidRDefault="005E6126" w:rsidP="00B316C8">
            <w:pPr>
              <w:pStyle w:val="NoSpacing"/>
              <w:numPr>
                <w:ilvl w:val="0"/>
                <w:numId w:val="1"/>
              </w:numPr>
              <w:jc w:val="both"/>
              <w:rPr>
                <w:rFonts w:ascii="Arial" w:hAnsi="Arial" w:cs="Arial"/>
              </w:rPr>
            </w:pPr>
            <w:r w:rsidRPr="00EB2186">
              <w:rPr>
                <w:rFonts w:ascii="Arial" w:hAnsi="Arial" w:cs="Arial"/>
              </w:rPr>
              <w:t xml:space="preserve">helping to shine a light on the processes that are working well, </w:t>
            </w:r>
          </w:p>
          <w:p w:rsidR="00AC775C" w:rsidRPr="00EB2186" w:rsidRDefault="00AC775C" w:rsidP="00B316C8">
            <w:pPr>
              <w:pStyle w:val="NoSpacing"/>
              <w:numPr>
                <w:ilvl w:val="0"/>
                <w:numId w:val="1"/>
              </w:numPr>
              <w:jc w:val="both"/>
              <w:rPr>
                <w:rFonts w:ascii="Arial" w:hAnsi="Arial" w:cs="Arial"/>
              </w:rPr>
            </w:pPr>
            <w:r w:rsidRPr="00EB2186">
              <w:rPr>
                <w:rFonts w:ascii="Arial" w:hAnsi="Arial" w:cs="Arial"/>
              </w:rPr>
              <w:t xml:space="preserve">being </w:t>
            </w:r>
            <w:r w:rsidR="005E6126" w:rsidRPr="00EB2186">
              <w:rPr>
                <w:rFonts w:ascii="Arial" w:hAnsi="Arial" w:cs="Arial"/>
              </w:rPr>
              <w:t>ambitio</w:t>
            </w:r>
            <w:r w:rsidR="00DA05DF" w:rsidRPr="00EB2186">
              <w:rPr>
                <w:rFonts w:ascii="Arial" w:hAnsi="Arial" w:cs="Arial"/>
              </w:rPr>
              <w:t>us for the eco-system to fulfil</w:t>
            </w:r>
            <w:r w:rsidRPr="00EB2186">
              <w:rPr>
                <w:rFonts w:ascii="Arial" w:hAnsi="Arial" w:cs="Arial"/>
              </w:rPr>
              <w:t xml:space="preserve"> its potential, </w:t>
            </w:r>
          </w:p>
          <w:p w:rsidR="00AC775C" w:rsidRPr="00EB2186" w:rsidRDefault="00AC775C" w:rsidP="00B316C8">
            <w:pPr>
              <w:pStyle w:val="NoSpacing"/>
              <w:numPr>
                <w:ilvl w:val="0"/>
                <w:numId w:val="1"/>
              </w:numPr>
              <w:jc w:val="both"/>
              <w:rPr>
                <w:rFonts w:ascii="Arial" w:hAnsi="Arial" w:cs="Arial"/>
              </w:rPr>
            </w:pPr>
            <w:r w:rsidRPr="00EB2186">
              <w:rPr>
                <w:rFonts w:ascii="Arial" w:hAnsi="Arial" w:cs="Arial"/>
              </w:rPr>
              <w:t>providing</w:t>
            </w:r>
            <w:r w:rsidR="005E6126" w:rsidRPr="00EB2186">
              <w:rPr>
                <w:rFonts w:ascii="Arial" w:hAnsi="Arial" w:cs="Arial"/>
              </w:rPr>
              <w:t xml:space="preserve"> a platform for this develo</w:t>
            </w:r>
            <w:r w:rsidRPr="00EB2186">
              <w:rPr>
                <w:rFonts w:ascii="Arial" w:hAnsi="Arial" w:cs="Arial"/>
              </w:rPr>
              <w:t xml:space="preserve">ping narrative  </w:t>
            </w:r>
          </w:p>
          <w:p w:rsidR="00CD58B6" w:rsidRDefault="00AC775C" w:rsidP="00B316C8">
            <w:pPr>
              <w:pStyle w:val="NoSpacing"/>
              <w:numPr>
                <w:ilvl w:val="0"/>
                <w:numId w:val="1"/>
              </w:numPr>
              <w:jc w:val="both"/>
              <w:rPr>
                <w:rFonts w:ascii="Arial" w:hAnsi="Arial" w:cs="Arial"/>
              </w:rPr>
            </w:pPr>
            <w:r w:rsidRPr="00EB2186">
              <w:rPr>
                <w:rFonts w:ascii="Arial" w:hAnsi="Arial" w:cs="Arial"/>
              </w:rPr>
              <w:t>advocating and champion</w:t>
            </w:r>
            <w:r w:rsidR="00004C1D" w:rsidRPr="00EB2186">
              <w:rPr>
                <w:rFonts w:ascii="Arial" w:hAnsi="Arial" w:cs="Arial"/>
              </w:rPr>
              <w:t>ing</w:t>
            </w:r>
            <w:r w:rsidRPr="00EB2186">
              <w:rPr>
                <w:rFonts w:ascii="Arial" w:hAnsi="Arial" w:cs="Arial"/>
              </w:rPr>
              <w:t xml:space="preserve"> the new approaches</w:t>
            </w:r>
            <w:r w:rsidR="004C6217" w:rsidRPr="00EB2186">
              <w:rPr>
                <w:rFonts w:ascii="Arial" w:hAnsi="Arial" w:cs="Arial"/>
              </w:rPr>
              <w:t xml:space="preserve">, using </w:t>
            </w:r>
            <w:r w:rsidR="00004C1D" w:rsidRPr="00EB2186">
              <w:rPr>
                <w:rFonts w:ascii="Arial" w:hAnsi="Arial" w:cs="Arial"/>
              </w:rPr>
              <w:t xml:space="preserve">its </w:t>
            </w:r>
            <w:r w:rsidR="004C6217" w:rsidRPr="00EB2186">
              <w:rPr>
                <w:rFonts w:ascii="Arial" w:hAnsi="Arial" w:cs="Arial"/>
              </w:rPr>
              <w:t>regulatory powers</w:t>
            </w:r>
            <w:r w:rsidR="005E6126" w:rsidRPr="00EB2186">
              <w:rPr>
                <w:rFonts w:ascii="Arial" w:hAnsi="Arial" w:cs="Arial"/>
              </w:rPr>
              <w:t xml:space="preserve"> </w:t>
            </w:r>
            <w:r w:rsidR="00004C1D" w:rsidRPr="00EB2186">
              <w:rPr>
                <w:rFonts w:ascii="Arial" w:hAnsi="Arial" w:cs="Arial"/>
              </w:rPr>
              <w:t xml:space="preserve">prudently in shaping </w:t>
            </w:r>
            <w:r w:rsidR="00FF5D50" w:rsidRPr="00EB2186">
              <w:rPr>
                <w:rFonts w:ascii="Arial" w:hAnsi="Arial" w:cs="Arial"/>
              </w:rPr>
              <w:t xml:space="preserve">a fully functioning efficient </w:t>
            </w:r>
            <w:r w:rsidR="00004C1D" w:rsidRPr="00EB2186">
              <w:rPr>
                <w:rFonts w:ascii="Arial" w:hAnsi="Arial" w:cs="Arial"/>
              </w:rPr>
              <w:t xml:space="preserve">and effective data eco-system </w:t>
            </w:r>
          </w:p>
          <w:p w:rsidR="00A65D47" w:rsidRPr="00EB2186" w:rsidRDefault="00A65D47" w:rsidP="00A65D47">
            <w:pPr>
              <w:pStyle w:val="NoSpacing"/>
              <w:jc w:val="both"/>
              <w:rPr>
                <w:rFonts w:ascii="Arial" w:hAnsi="Arial" w:cs="Arial"/>
              </w:rPr>
            </w:pPr>
          </w:p>
        </w:tc>
      </w:tr>
      <w:tr w:rsidR="0032522E" w:rsidRPr="004E5DA9" w:rsidTr="00CD58B6">
        <w:tc>
          <w:tcPr>
            <w:tcW w:w="9464" w:type="dxa"/>
          </w:tcPr>
          <w:p w:rsidR="00C83341" w:rsidRPr="004E5DA9" w:rsidRDefault="00C83341" w:rsidP="004E5DA9">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color w:val="auto"/>
              </w:rPr>
            </w:pPr>
            <w:bookmarkStart w:id="3" w:name="_Welcome_from_John"/>
            <w:bookmarkEnd w:id="3"/>
          </w:p>
          <w:bookmarkStart w:id="4" w:name="Address_from_John"/>
          <w:p w:rsidR="0032522E" w:rsidRPr="004E5DA9" w:rsidRDefault="00367D80" w:rsidP="004E5DA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hAnsi="Arial" w:cs="Arial"/>
                <w:b/>
                <w:color w:val="auto"/>
              </w:rPr>
            </w:pPr>
            <w:r w:rsidRPr="004E5DA9">
              <w:rPr>
                <w:rFonts w:ascii="Arial" w:hAnsi="Arial" w:cs="Arial"/>
                <w:b/>
                <w:color w:val="auto"/>
              </w:rPr>
              <w:fldChar w:fldCharType="begin"/>
            </w:r>
            <w:r w:rsidR="0096006B" w:rsidRPr="004E5DA9">
              <w:rPr>
                <w:rFonts w:ascii="Arial" w:hAnsi="Arial" w:cs="Arial"/>
                <w:b/>
                <w:color w:val="auto"/>
              </w:rPr>
              <w:instrText xml:space="preserve"> HYPERLINK  \l "Address_from_John" </w:instrText>
            </w:r>
            <w:r w:rsidRPr="004E5DA9">
              <w:rPr>
                <w:rFonts w:ascii="Arial" w:hAnsi="Arial" w:cs="Arial"/>
                <w:b/>
                <w:color w:val="auto"/>
              </w:rPr>
              <w:fldChar w:fldCharType="separate"/>
            </w:r>
            <w:r w:rsidR="005E6126" w:rsidRPr="004E5DA9">
              <w:rPr>
                <w:rStyle w:val="Hyperlink"/>
                <w:rFonts w:ascii="Arial" w:hAnsi="Arial" w:cs="Arial"/>
                <w:b/>
              </w:rPr>
              <w:t xml:space="preserve">Address from John </w:t>
            </w:r>
            <w:proofErr w:type="spellStart"/>
            <w:r w:rsidR="005E6126" w:rsidRPr="004E5DA9">
              <w:rPr>
                <w:rStyle w:val="Hyperlink"/>
                <w:rFonts w:ascii="Arial" w:hAnsi="Arial" w:cs="Arial"/>
                <w:b/>
              </w:rPr>
              <w:t>Pullinger</w:t>
            </w:r>
            <w:proofErr w:type="spellEnd"/>
            <w:r w:rsidR="005E6126" w:rsidRPr="004E5DA9">
              <w:rPr>
                <w:rStyle w:val="Hyperlink"/>
                <w:rFonts w:ascii="Arial" w:hAnsi="Arial" w:cs="Arial"/>
                <w:b/>
              </w:rPr>
              <w:t>, National Statistician</w:t>
            </w:r>
            <w:r w:rsidRPr="004E5DA9">
              <w:rPr>
                <w:rFonts w:ascii="Arial" w:hAnsi="Arial" w:cs="Arial"/>
                <w:b/>
                <w:color w:val="auto"/>
              </w:rPr>
              <w:fldChar w:fldCharType="end"/>
            </w:r>
          </w:p>
          <w:bookmarkEnd w:id="4"/>
          <w:p w:rsidR="006E683F" w:rsidRPr="004E5DA9" w:rsidRDefault="006E683F" w:rsidP="004E5DA9">
            <w:pPr>
              <w:jc w:val="both"/>
              <w:rPr>
                <w:rFonts w:ascii="Arial" w:hAnsi="Arial" w:cs="Arial"/>
              </w:rPr>
            </w:pPr>
            <w:r w:rsidRPr="004E5DA9">
              <w:rPr>
                <w:rFonts w:ascii="Arial" w:hAnsi="Arial" w:cs="Arial"/>
              </w:rPr>
              <w:t xml:space="preserve">John </w:t>
            </w:r>
            <w:r w:rsidR="00C574AF" w:rsidRPr="004E5DA9">
              <w:rPr>
                <w:rFonts w:ascii="Arial" w:hAnsi="Arial" w:cs="Arial"/>
              </w:rPr>
              <w:t xml:space="preserve">said that mobilising </w:t>
            </w:r>
            <w:r w:rsidRPr="004E5DA9">
              <w:rPr>
                <w:rFonts w:ascii="Arial" w:hAnsi="Arial" w:cs="Arial"/>
              </w:rPr>
              <w:t>the power of</w:t>
            </w:r>
            <w:r w:rsidR="00C574AF" w:rsidRPr="004E5DA9">
              <w:rPr>
                <w:rFonts w:ascii="Arial" w:hAnsi="Arial" w:cs="Arial"/>
              </w:rPr>
              <w:t xml:space="preserve"> data to make better decisions </w:t>
            </w:r>
            <w:r w:rsidR="004E56C4" w:rsidRPr="004E5DA9">
              <w:rPr>
                <w:rFonts w:ascii="Arial" w:hAnsi="Arial" w:cs="Arial"/>
              </w:rPr>
              <w:t>required</w:t>
            </w:r>
            <w:r w:rsidR="00C574AF" w:rsidRPr="004E5DA9">
              <w:rPr>
                <w:rFonts w:ascii="Arial" w:hAnsi="Arial" w:cs="Arial"/>
              </w:rPr>
              <w:t xml:space="preserve"> </w:t>
            </w:r>
            <w:r w:rsidR="002A531C" w:rsidRPr="004E5DA9">
              <w:rPr>
                <w:rFonts w:ascii="Arial" w:hAnsi="Arial" w:cs="Arial"/>
              </w:rPr>
              <w:t>faster</w:t>
            </w:r>
            <w:r w:rsidRPr="004E5DA9">
              <w:rPr>
                <w:rFonts w:ascii="Arial" w:hAnsi="Arial" w:cs="Arial"/>
              </w:rPr>
              <w:t>, more fine</w:t>
            </w:r>
            <w:r w:rsidR="004C6217" w:rsidRPr="004E5DA9">
              <w:rPr>
                <w:rFonts w:ascii="Arial" w:hAnsi="Arial" w:cs="Arial"/>
              </w:rPr>
              <w:t xml:space="preserve">ly grained and more targeted </w:t>
            </w:r>
            <w:r w:rsidR="002A531C" w:rsidRPr="004E5DA9">
              <w:rPr>
                <w:rFonts w:ascii="Arial" w:hAnsi="Arial" w:cs="Arial"/>
              </w:rPr>
              <w:t xml:space="preserve">information with a view to </w:t>
            </w:r>
            <w:r w:rsidR="004C6217" w:rsidRPr="004E5DA9">
              <w:rPr>
                <w:rFonts w:ascii="Arial" w:hAnsi="Arial" w:cs="Arial"/>
              </w:rPr>
              <w:t xml:space="preserve">answering </w:t>
            </w:r>
            <w:r w:rsidRPr="004E5DA9">
              <w:rPr>
                <w:rFonts w:ascii="Arial" w:hAnsi="Arial" w:cs="Arial"/>
              </w:rPr>
              <w:t>the questions tha</w:t>
            </w:r>
            <w:r w:rsidR="004C6217" w:rsidRPr="004E5DA9">
              <w:rPr>
                <w:rFonts w:ascii="Arial" w:hAnsi="Arial" w:cs="Arial"/>
              </w:rPr>
              <w:t>t matter</w:t>
            </w:r>
            <w:r w:rsidR="002A531C" w:rsidRPr="004E5DA9">
              <w:rPr>
                <w:rFonts w:ascii="Arial" w:hAnsi="Arial" w:cs="Arial"/>
              </w:rPr>
              <w:t xml:space="preserve"> </w:t>
            </w:r>
            <w:r w:rsidR="004C6217" w:rsidRPr="004E5DA9">
              <w:rPr>
                <w:rFonts w:ascii="Arial" w:hAnsi="Arial" w:cs="Arial"/>
              </w:rPr>
              <w:t>to decision makers.</w:t>
            </w:r>
            <w:r w:rsidR="00DC65BA">
              <w:rPr>
                <w:rFonts w:ascii="Arial" w:hAnsi="Arial" w:cs="Arial"/>
              </w:rPr>
              <w:t xml:space="preserve"> </w:t>
            </w:r>
            <w:r w:rsidR="002A531C" w:rsidRPr="004E5DA9">
              <w:rPr>
                <w:rFonts w:ascii="Arial" w:hAnsi="Arial" w:cs="Arial"/>
              </w:rPr>
              <w:t>He observed</w:t>
            </w:r>
            <w:r w:rsidR="00C574AF" w:rsidRPr="004E5DA9">
              <w:rPr>
                <w:rFonts w:ascii="Arial" w:hAnsi="Arial" w:cs="Arial"/>
              </w:rPr>
              <w:t xml:space="preserve"> that t</w:t>
            </w:r>
            <w:r w:rsidR="004C6217" w:rsidRPr="004E5DA9">
              <w:rPr>
                <w:rFonts w:ascii="Arial" w:hAnsi="Arial" w:cs="Arial"/>
              </w:rPr>
              <w:t>he</w:t>
            </w:r>
            <w:r w:rsidR="002A531C" w:rsidRPr="004E5DA9">
              <w:rPr>
                <w:rFonts w:ascii="Arial" w:hAnsi="Arial" w:cs="Arial"/>
              </w:rPr>
              <w:t xml:space="preserve"> data revolution </w:t>
            </w:r>
            <w:r w:rsidR="004E56C4" w:rsidRPr="004E5DA9">
              <w:rPr>
                <w:rFonts w:ascii="Arial" w:hAnsi="Arial" w:cs="Arial"/>
              </w:rPr>
              <w:t>was</w:t>
            </w:r>
            <w:r w:rsidR="00C574AF" w:rsidRPr="004E5DA9">
              <w:rPr>
                <w:rFonts w:ascii="Arial" w:hAnsi="Arial" w:cs="Arial"/>
              </w:rPr>
              <w:t xml:space="preserve"> offering</w:t>
            </w:r>
            <w:r w:rsidRPr="004E5DA9">
              <w:rPr>
                <w:rFonts w:ascii="Arial" w:hAnsi="Arial" w:cs="Arial"/>
              </w:rPr>
              <w:t xml:space="preserve"> us new tools to d</w:t>
            </w:r>
            <w:r w:rsidR="00C574AF" w:rsidRPr="004E5DA9">
              <w:rPr>
                <w:rFonts w:ascii="Arial" w:hAnsi="Arial" w:cs="Arial"/>
              </w:rPr>
              <w:t>ra</w:t>
            </w:r>
            <w:r w:rsidR="002A531C" w:rsidRPr="004E5DA9">
              <w:rPr>
                <w:rFonts w:ascii="Arial" w:hAnsi="Arial" w:cs="Arial"/>
              </w:rPr>
              <w:t>w out rich insights and allowed</w:t>
            </w:r>
            <w:r w:rsidRPr="004E5DA9">
              <w:rPr>
                <w:rFonts w:ascii="Arial" w:hAnsi="Arial" w:cs="Arial"/>
              </w:rPr>
              <w:t xml:space="preserve"> us to make sense of things that would have been</w:t>
            </w:r>
            <w:r w:rsidR="002A531C" w:rsidRPr="004E5DA9">
              <w:rPr>
                <w:rFonts w:ascii="Arial" w:hAnsi="Arial" w:cs="Arial"/>
              </w:rPr>
              <w:t xml:space="preserve"> almost</w:t>
            </w:r>
            <w:r w:rsidRPr="004E5DA9">
              <w:rPr>
                <w:rFonts w:ascii="Arial" w:hAnsi="Arial" w:cs="Arial"/>
              </w:rPr>
              <w:t xml:space="preserve"> beyond comprehension only a few years ago.</w:t>
            </w:r>
          </w:p>
          <w:p w:rsidR="004C6217" w:rsidRPr="004E5DA9" w:rsidRDefault="004C6217" w:rsidP="004E5DA9">
            <w:pPr>
              <w:jc w:val="both"/>
              <w:rPr>
                <w:rFonts w:ascii="Arial" w:hAnsi="Arial" w:cs="Arial"/>
              </w:rPr>
            </w:pPr>
          </w:p>
          <w:p w:rsidR="006E683F" w:rsidRPr="004E5DA9" w:rsidRDefault="00C574AF" w:rsidP="004E5DA9">
            <w:pPr>
              <w:jc w:val="both"/>
              <w:rPr>
                <w:rFonts w:ascii="Arial" w:hAnsi="Arial" w:cs="Arial"/>
              </w:rPr>
            </w:pPr>
            <w:r w:rsidRPr="004E5DA9">
              <w:rPr>
                <w:rFonts w:ascii="Arial" w:hAnsi="Arial" w:cs="Arial"/>
              </w:rPr>
              <w:t>Acknowledg</w:t>
            </w:r>
            <w:r w:rsidR="002A531C" w:rsidRPr="004E5DA9">
              <w:rPr>
                <w:rFonts w:ascii="Arial" w:hAnsi="Arial" w:cs="Arial"/>
              </w:rPr>
              <w:t>ing that the Summit focussed</w:t>
            </w:r>
            <w:r w:rsidRPr="004E5DA9">
              <w:rPr>
                <w:rFonts w:ascii="Arial" w:hAnsi="Arial" w:cs="Arial"/>
              </w:rPr>
              <w:t xml:space="preserve"> </w:t>
            </w:r>
            <w:r w:rsidR="006E683F" w:rsidRPr="004E5DA9">
              <w:rPr>
                <w:rFonts w:ascii="Arial" w:hAnsi="Arial" w:cs="Arial"/>
              </w:rPr>
              <w:t xml:space="preserve">on health and care, </w:t>
            </w:r>
            <w:r w:rsidR="002A531C" w:rsidRPr="004E5DA9">
              <w:rPr>
                <w:rFonts w:ascii="Arial" w:hAnsi="Arial" w:cs="Arial"/>
              </w:rPr>
              <w:t>John thought</w:t>
            </w:r>
            <w:r w:rsidRPr="004E5DA9">
              <w:rPr>
                <w:rFonts w:ascii="Arial" w:hAnsi="Arial" w:cs="Arial"/>
              </w:rPr>
              <w:t xml:space="preserve"> that the </w:t>
            </w:r>
            <w:r w:rsidR="006E683F" w:rsidRPr="004E5DA9">
              <w:rPr>
                <w:rFonts w:ascii="Arial" w:hAnsi="Arial" w:cs="Arial"/>
              </w:rPr>
              <w:t xml:space="preserve">recent </w:t>
            </w:r>
            <w:r w:rsidRPr="004E5DA9">
              <w:rPr>
                <w:rFonts w:ascii="Arial" w:hAnsi="Arial" w:cs="Arial"/>
              </w:rPr>
              <w:t>review by Sir Charlie Bean about the</w:t>
            </w:r>
            <w:r w:rsidR="006E683F" w:rsidRPr="004E5DA9">
              <w:rPr>
                <w:rFonts w:ascii="Arial" w:hAnsi="Arial" w:cs="Arial"/>
              </w:rPr>
              <w:t xml:space="preserve"> measur</w:t>
            </w:r>
            <w:r w:rsidRPr="004E5DA9">
              <w:rPr>
                <w:rFonts w:ascii="Arial" w:hAnsi="Arial" w:cs="Arial"/>
              </w:rPr>
              <w:t>ement of the economy was</w:t>
            </w:r>
            <w:r w:rsidR="004C6217" w:rsidRPr="004E5DA9">
              <w:rPr>
                <w:rFonts w:ascii="Arial" w:hAnsi="Arial" w:cs="Arial"/>
              </w:rPr>
              <w:t xml:space="preserve"> material to </w:t>
            </w:r>
            <w:r w:rsidR="00A409EB" w:rsidRPr="004E5DA9">
              <w:rPr>
                <w:rFonts w:ascii="Arial" w:hAnsi="Arial" w:cs="Arial"/>
              </w:rPr>
              <w:t xml:space="preserve">the topics </w:t>
            </w:r>
            <w:r w:rsidR="002A531C" w:rsidRPr="004E5DA9">
              <w:rPr>
                <w:rFonts w:ascii="Arial" w:hAnsi="Arial" w:cs="Arial"/>
              </w:rPr>
              <w:t xml:space="preserve">under discussion at </w:t>
            </w:r>
            <w:r w:rsidR="00A409EB" w:rsidRPr="004E5DA9">
              <w:rPr>
                <w:rFonts w:ascii="Arial" w:hAnsi="Arial" w:cs="Arial"/>
              </w:rPr>
              <w:t xml:space="preserve">the Summit. The Chancellor </w:t>
            </w:r>
            <w:r w:rsidR="004E56C4" w:rsidRPr="004E5DA9">
              <w:rPr>
                <w:rFonts w:ascii="Arial" w:hAnsi="Arial" w:cs="Arial"/>
              </w:rPr>
              <w:t xml:space="preserve">had </w:t>
            </w:r>
            <w:r w:rsidR="002A531C" w:rsidRPr="004E5DA9">
              <w:rPr>
                <w:rFonts w:ascii="Arial" w:hAnsi="Arial" w:cs="Arial"/>
              </w:rPr>
              <w:t>asked the review</w:t>
            </w:r>
            <w:r w:rsidR="00A409EB" w:rsidRPr="004E5DA9">
              <w:rPr>
                <w:rFonts w:ascii="Arial" w:hAnsi="Arial" w:cs="Arial"/>
              </w:rPr>
              <w:t xml:space="preserve"> to investigate </w:t>
            </w:r>
            <w:r w:rsidR="006E683F" w:rsidRPr="004E5DA9">
              <w:rPr>
                <w:rFonts w:ascii="Arial" w:hAnsi="Arial" w:cs="Arial"/>
              </w:rPr>
              <w:t>three questions:</w:t>
            </w:r>
          </w:p>
          <w:p w:rsidR="006E683F" w:rsidRPr="004E5DA9" w:rsidRDefault="004E56C4" w:rsidP="00093CDE">
            <w:pPr>
              <w:pStyle w:val="NoSpacing"/>
              <w:numPr>
                <w:ilvl w:val="0"/>
                <w:numId w:val="12"/>
              </w:numPr>
              <w:jc w:val="both"/>
              <w:rPr>
                <w:rFonts w:ascii="Arial" w:hAnsi="Arial" w:cs="Arial"/>
              </w:rPr>
            </w:pPr>
            <w:r w:rsidRPr="004E5DA9">
              <w:rPr>
                <w:rFonts w:ascii="Arial" w:hAnsi="Arial" w:cs="Arial"/>
              </w:rPr>
              <w:t>What were</w:t>
            </w:r>
            <w:r w:rsidR="002A531C" w:rsidRPr="004E5DA9">
              <w:rPr>
                <w:rFonts w:ascii="Arial" w:hAnsi="Arial" w:cs="Arial"/>
              </w:rPr>
              <w:t xml:space="preserve"> the statistics </w:t>
            </w:r>
            <w:r w:rsidR="006E683F" w:rsidRPr="004E5DA9">
              <w:rPr>
                <w:rFonts w:ascii="Arial" w:hAnsi="Arial" w:cs="Arial"/>
              </w:rPr>
              <w:t>need</w:t>
            </w:r>
            <w:r w:rsidRPr="004E5DA9">
              <w:rPr>
                <w:rFonts w:ascii="Arial" w:hAnsi="Arial" w:cs="Arial"/>
              </w:rPr>
              <w:t>ed</w:t>
            </w:r>
            <w:r w:rsidR="006E683F" w:rsidRPr="004E5DA9">
              <w:rPr>
                <w:rFonts w:ascii="Arial" w:hAnsi="Arial" w:cs="Arial"/>
              </w:rPr>
              <w:t xml:space="preserve"> to measure the modern economy?</w:t>
            </w:r>
          </w:p>
          <w:p w:rsidR="006E683F" w:rsidRPr="004E5DA9" w:rsidRDefault="004E56C4" w:rsidP="00093CDE">
            <w:pPr>
              <w:pStyle w:val="NoSpacing"/>
              <w:numPr>
                <w:ilvl w:val="0"/>
                <w:numId w:val="12"/>
              </w:numPr>
              <w:jc w:val="both"/>
              <w:rPr>
                <w:rFonts w:ascii="Arial" w:hAnsi="Arial" w:cs="Arial"/>
              </w:rPr>
            </w:pPr>
            <w:r w:rsidRPr="004E5DA9">
              <w:rPr>
                <w:rFonts w:ascii="Arial" w:hAnsi="Arial" w:cs="Arial"/>
              </w:rPr>
              <w:t>How well did</w:t>
            </w:r>
            <w:r w:rsidR="006E683F" w:rsidRPr="004E5DA9">
              <w:rPr>
                <w:rFonts w:ascii="Arial" w:hAnsi="Arial" w:cs="Arial"/>
              </w:rPr>
              <w:t xml:space="preserve"> the existing statist</w:t>
            </w:r>
            <w:r w:rsidR="002A531C" w:rsidRPr="004E5DA9">
              <w:rPr>
                <w:rFonts w:ascii="Arial" w:hAnsi="Arial" w:cs="Arial"/>
              </w:rPr>
              <w:t>ics match up to that</w:t>
            </w:r>
            <w:r w:rsidR="006E683F" w:rsidRPr="004E5DA9">
              <w:rPr>
                <w:rFonts w:ascii="Arial" w:hAnsi="Arial" w:cs="Arial"/>
              </w:rPr>
              <w:t>?</w:t>
            </w:r>
          </w:p>
          <w:p w:rsidR="006E683F" w:rsidRPr="004E5DA9" w:rsidRDefault="004E56C4" w:rsidP="00093CDE">
            <w:pPr>
              <w:pStyle w:val="NoSpacing"/>
              <w:numPr>
                <w:ilvl w:val="0"/>
                <w:numId w:val="12"/>
              </w:numPr>
              <w:spacing w:after="120"/>
              <w:jc w:val="both"/>
              <w:rPr>
                <w:rFonts w:ascii="Arial" w:hAnsi="Arial" w:cs="Arial"/>
              </w:rPr>
            </w:pPr>
            <w:r w:rsidRPr="004E5DA9">
              <w:rPr>
                <w:rFonts w:ascii="Arial" w:hAnsi="Arial" w:cs="Arial"/>
              </w:rPr>
              <w:t>What mechanisms did</w:t>
            </w:r>
            <w:r w:rsidR="006E683F" w:rsidRPr="004E5DA9">
              <w:rPr>
                <w:rFonts w:ascii="Arial" w:hAnsi="Arial" w:cs="Arial"/>
              </w:rPr>
              <w:t xml:space="preserve"> we need to match the demand to the supply?</w:t>
            </w:r>
          </w:p>
          <w:p w:rsidR="006E683F" w:rsidRPr="004E5DA9" w:rsidRDefault="006E683F" w:rsidP="004E5DA9">
            <w:pPr>
              <w:spacing w:after="120"/>
              <w:jc w:val="both"/>
              <w:rPr>
                <w:rFonts w:ascii="Arial" w:hAnsi="Arial" w:cs="Arial"/>
              </w:rPr>
            </w:pPr>
            <w:r w:rsidRPr="004E5DA9">
              <w:rPr>
                <w:rFonts w:ascii="Arial" w:hAnsi="Arial" w:cs="Arial"/>
              </w:rPr>
              <w:t xml:space="preserve">John </w:t>
            </w:r>
            <w:r w:rsidR="00A409EB" w:rsidRPr="004E5DA9">
              <w:rPr>
                <w:rFonts w:ascii="Arial" w:hAnsi="Arial" w:cs="Arial"/>
              </w:rPr>
              <w:t xml:space="preserve">took the view </w:t>
            </w:r>
            <w:r w:rsidRPr="004E5DA9">
              <w:rPr>
                <w:rFonts w:ascii="Arial" w:hAnsi="Arial" w:cs="Arial"/>
              </w:rPr>
              <w:t xml:space="preserve">that </w:t>
            </w:r>
            <w:r w:rsidR="004638F0" w:rsidRPr="004E5DA9">
              <w:rPr>
                <w:rFonts w:ascii="Arial" w:hAnsi="Arial" w:cs="Arial"/>
              </w:rPr>
              <w:t xml:space="preserve">Sir </w:t>
            </w:r>
            <w:r w:rsidR="004C6217" w:rsidRPr="004E5DA9">
              <w:rPr>
                <w:rFonts w:ascii="Arial" w:hAnsi="Arial" w:cs="Arial"/>
              </w:rPr>
              <w:t>Charlie Bean’s recommendations</w:t>
            </w:r>
            <w:r w:rsidRPr="004E5DA9">
              <w:rPr>
                <w:rFonts w:ascii="Arial" w:hAnsi="Arial" w:cs="Arial"/>
              </w:rPr>
              <w:t xml:space="preserve"> from March this year</w:t>
            </w:r>
            <w:r w:rsidR="004C6217" w:rsidRPr="004E5DA9">
              <w:rPr>
                <w:rFonts w:ascii="Arial" w:hAnsi="Arial" w:cs="Arial"/>
              </w:rPr>
              <w:t xml:space="preserve"> resonate</w:t>
            </w:r>
            <w:r w:rsidR="00A409EB" w:rsidRPr="004E5DA9">
              <w:rPr>
                <w:rFonts w:ascii="Arial" w:hAnsi="Arial" w:cs="Arial"/>
              </w:rPr>
              <w:t>d</w:t>
            </w:r>
            <w:r w:rsidR="004C6217" w:rsidRPr="004E5DA9">
              <w:rPr>
                <w:rFonts w:ascii="Arial" w:hAnsi="Arial" w:cs="Arial"/>
              </w:rPr>
              <w:t xml:space="preserve"> </w:t>
            </w:r>
            <w:r w:rsidR="002A531C" w:rsidRPr="004E5DA9">
              <w:rPr>
                <w:rFonts w:ascii="Arial" w:hAnsi="Arial" w:cs="Arial"/>
              </w:rPr>
              <w:t xml:space="preserve">with the needs for radical </w:t>
            </w:r>
            <w:r w:rsidR="004E56C4" w:rsidRPr="004E5DA9">
              <w:rPr>
                <w:rFonts w:ascii="Arial" w:hAnsi="Arial" w:cs="Arial"/>
              </w:rPr>
              <w:t xml:space="preserve">change </w:t>
            </w:r>
            <w:r w:rsidR="002A531C" w:rsidRPr="004E5DA9">
              <w:rPr>
                <w:rFonts w:ascii="Arial" w:hAnsi="Arial" w:cs="Arial"/>
              </w:rPr>
              <w:t>to health and care statistics</w:t>
            </w:r>
            <w:r w:rsidR="004E56C4" w:rsidRPr="004E5DA9">
              <w:rPr>
                <w:rFonts w:ascii="Arial" w:hAnsi="Arial" w:cs="Arial"/>
              </w:rPr>
              <w:t>, explaining that the recommendations translated into a</w:t>
            </w:r>
            <w:r w:rsidR="00A409EB" w:rsidRPr="004E5DA9">
              <w:rPr>
                <w:rFonts w:ascii="Arial" w:hAnsi="Arial" w:cs="Arial"/>
              </w:rPr>
              <w:t xml:space="preserve"> vision</w:t>
            </w:r>
            <w:r w:rsidR="004E56C4" w:rsidRPr="004E5DA9">
              <w:rPr>
                <w:rFonts w:ascii="Arial" w:hAnsi="Arial" w:cs="Arial"/>
              </w:rPr>
              <w:t xml:space="preserve"> of </w:t>
            </w:r>
            <w:r w:rsidRPr="004E5DA9">
              <w:rPr>
                <w:rFonts w:ascii="Arial" w:hAnsi="Arial" w:cs="Arial"/>
              </w:rPr>
              <w:t>:</w:t>
            </w:r>
          </w:p>
          <w:p w:rsidR="006E683F" w:rsidRPr="004E5DA9" w:rsidRDefault="002A531C" w:rsidP="00A65D47">
            <w:pPr>
              <w:pStyle w:val="NoSpacing"/>
              <w:numPr>
                <w:ilvl w:val="0"/>
                <w:numId w:val="14"/>
              </w:numPr>
              <w:ind w:left="709" w:hanging="425"/>
              <w:jc w:val="both"/>
              <w:rPr>
                <w:rFonts w:ascii="Arial" w:hAnsi="Arial" w:cs="Arial"/>
              </w:rPr>
            </w:pPr>
            <w:r w:rsidRPr="004E5DA9">
              <w:rPr>
                <w:rFonts w:ascii="Arial" w:hAnsi="Arial" w:cs="Arial"/>
              </w:rPr>
              <w:t>The statistical system moving</w:t>
            </w:r>
            <w:r w:rsidR="006E683F" w:rsidRPr="004E5DA9">
              <w:rPr>
                <w:rFonts w:ascii="Arial" w:hAnsi="Arial" w:cs="Arial"/>
              </w:rPr>
              <w:t xml:space="preserve"> from a p</w:t>
            </w:r>
            <w:r w:rsidR="004C6217" w:rsidRPr="004E5DA9">
              <w:rPr>
                <w:rFonts w:ascii="Arial" w:hAnsi="Arial" w:cs="Arial"/>
              </w:rPr>
              <w:t>roduct to a service orientation</w:t>
            </w:r>
            <w:r w:rsidR="006E683F" w:rsidRPr="004E5DA9">
              <w:rPr>
                <w:rFonts w:ascii="Arial" w:hAnsi="Arial" w:cs="Arial"/>
              </w:rPr>
              <w:t xml:space="preserve"> </w:t>
            </w:r>
          </w:p>
          <w:p w:rsidR="006E683F" w:rsidRPr="004E5DA9" w:rsidRDefault="004E56C4" w:rsidP="00A65D47">
            <w:pPr>
              <w:pStyle w:val="NoSpacing"/>
              <w:numPr>
                <w:ilvl w:val="0"/>
                <w:numId w:val="14"/>
              </w:numPr>
              <w:ind w:left="709" w:hanging="425"/>
              <w:jc w:val="both"/>
              <w:rPr>
                <w:rFonts w:ascii="Arial" w:hAnsi="Arial" w:cs="Arial"/>
              </w:rPr>
            </w:pPr>
            <w:r w:rsidRPr="004E5DA9">
              <w:rPr>
                <w:rFonts w:ascii="Arial" w:hAnsi="Arial" w:cs="Arial"/>
              </w:rPr>
              <w:t>Delivering on a</w:t>
            </w:r>
            <w:r w:rsidR="002A531C" w:rsidRPr="004E5DA9">
              <w:rPr>
                <w:rFonts w:ascii="Arial" w:hAnsi="Arial" w:cs="Arial"/>
              </w:rPr>
              <w:t xml:space="preserve"> more joined up approach, </w:t>
            </w:r>
            <w:r w:rsidR="006E683F" w:rsidRPr="004E5DA9">
              <w:rPr>
                <w:rFonts w:ascii="Arial" w:hAnsi="Arial" w:cs="Arial"/>
              </w:rPr>
              <w:t>deliver</w:t>
            </w:r>
            <w:r w:rsidRPr="004E5DA9">
              <w:rPr>
                <w:rFonts w:ascii="Arial" w:hAnsi="Arial" w:cs="Arial"/>
              </w:rPr>
              <w:t>ing</w:t>
            </w:r>
            <w:r w:rsidR="006E683F" w:rsidRPr="004E5DA9">
              <w:rPr>
                <w:rFonts w:ascii="Arial" w:hAnsi="Arial" w:cs="Arial"/>
              </w:rPr>
              <w:t xml:space="preserve"> a coherent picture without a user having to navigate the complexit</w:t>
            </w:r>
            <w:r w:rsidR="004C6217" w:rsidRPr="004E5DA9">
              <w:rPr>
                <w:rFonts w:ascii="Arial" w:hAnsi="Arial" w:cs="Arial"/>
              </w:rPr>
              <w:t>ies of the producer</w:t>
            </w:r>
            <w:r w:rsidRPr="004E5DA9">
              <w:rPr>
                <w:rFonts w:ascii="Arial" w:hAnsi="Arial" w:cs="Arial"/>
              </w:rPr>
              <w:t>’s</w:t>
            </w:r>
            <w:r w:rsidR="004C6217" w:rsidRPr="004E5DA9">
              <w:rPr>
                <w:rFonts w:ascii="Arial" w:hAnsi="Arial" w:cs="Arial"/>
              </w:rPr>
              <w:t xml:space="preserve"> environment</w:t>
            </w:r>
          </w:p>
          <w:p w:rsidR="006E683F" w:rsidRPr="004E5DA9" w:rsidRDefault="004E56C4" w:rsidP="00A65D47">
            <w:pPr>
              <w:pStyle w:val="NoSpacing"/>
              <w:numPr>
                <w:ilvl w:val="0"/>
                <w:numId w:val="14"/>
              </w:numPr>
              <w:ind w:left="709" w:hanging="425"/>
              <w:jc w:val="both"/>
              <w:rPr>
                <w:rFonts w:ascii="Arial" w:hAnsi="Arial" w:cs="Arial"/>
              </w:rPr>
            </w:pPr>
            <w:r w:rsidRPr="004E5DA9">
              <w:rPr>
                <w:rFonts w:ascii="Arial" w:hAnsi="Arial" w:cs="Arial"/>
              </w:rPr>
              <w:t>Creating b</w:t>
            </w:r>
            <w:r w:rsidR="006E683F" w:rsidRPr="004E5DA9">
              <w:rPr>
                <w:rFonts w:ascii="Arial" w:hAnsi="Arial" w:cs="Arial"/>
              </w:rPr>
              <w:t xml:space="preserve">etter access to data </w:t>
            </w:r>
            <w:r w:rsidRPr="004E5DA9">
              <w:rPr>
                <w:rFonts w:ascii="Arial" w:hAnsi="Arial" w:cs="Arial"/>
              </w:rPr>
              <w:t xml:space="preserve">alongside tools to create </w:t>
            </w:r>
            <w:r w:rsidR="004C6217" w:rsidRPr="004E5DA9">
              <w:rPr>
                <w:rFonts w:ascii="Arial" w:hAnsi="Arial" w:cs="Arial"/>
              </w:rPr>
              <w:t>richer insights</w:t>
            </w:r>
            <w:r w:rsidR="002A531C" w:rsidRPr="004E5DA9">
              <w:rPr>
                <w:rFonts w:ascii="Arial" w:hAnsi="Arial" w:cs="Arial"/>
              </w:rPr>
              <w:t xml:space="preserve"> using those</w:t>
            </w:r>
            <w:r w:rsidRPr="004E5DA9">
              <w:rPr>
                <w:rFonts w:ascii="Arial" w:hAnsi="Arial" w:cs="Arial"/>
              </w:rPr>
              <w:t xml:space="preserve"> statistics</w:t>
            </w:r>
          </w:p>
          <w:p w:rsidR="006E683F" w:rsidRPr="004E5DA9" w:rsidRDefault="004E56C4" w:rsidP="00A65D47">
            <w:pPr>
              <w:pStyle w:val="NoSpacing"/>
              <w:numPr>
                <w:ilvl w:val="0"/>
                <w:numId w:val="14"/>
              </w:numPr>
              <w:spacing w:after="120"/>
              <w:ind w:left="709" w:hanging="425"/>
              <w:jc w:val="both"/>
              <w:rPr>
                <w:rFonts w:ascii="Arial" w:hAnsi="Arial" w:cs="Arial"/>
              </w:rPr>
            </w:pPr>
            <w:r w:rsidRPr="004E5DA9">
              <w:rPr>
                <w:rFonts w:ascii="Arial" w:hAnsi="Arial" w:cs="Arial"/>
              </w:rPr>
              <w:t>Investing</w:t>
            </w:r>
            <w:r w:rsidR="004C6217" w:rsidRPr="004E5DA9">
              <w:rPr>
                <w:rFonts w:ascii="Arial" w:hAnsi="Arial" w:cs="Arial"/>
              </w:rPr>
              <w:t xml:space="preserve"> in capability [….] </w:t>
            </w:r>
            <w:r w:rsidR="006E683F" w:rsidRPr="004E5DA9">
              <w:rPr>
                <w:rFonts w:ascii="Arial" w:hAnsi="Arial" w:cs="Arial"/>
              </w:rPr>
              <w:t>through better sk</w:t>
            </w:r>
            <w:r w:rsidR="004C6217" w:rsidRPr="004E5DA9">
              <w:rPr>
                <w:rFonts w:ascii="Arial" w:hAnsi="Arial" w:cs="Arial"/>
              </w:rPr>
              <w:t>ills and a mindset of curiosity</w:t>
            </w:r>
          </w:p>
          <w:p w:rsidR="006E683F" w:rsidRPr="004E5DA9" w:rsidRDefault="00A409EB" w:rsidP="004E5DA9">
            <w:pPr>
              <w:pStyle w:val="NoSpacing"/>
              <w:spacing w:after="120"/>
              <w:jc w:val="both"/>
              <w:rPr>
                <w:rFonts w:ascii="Arial" w:hAnsi="Arial" w:cs="Arial"/>
              </w:rPr>
            </w:pPr>
            <w:r w:rsidRPr="004E5DA9">
              <w:rPr>
                <w:rFonts w:ascii="Arial" w:hAnsi="Arial" w:cs="Arial"/>
              </w:rPr>
              <w:t xml:space="preserve">John observed that a major </w:t>
            </w:r>
            <w:r w:rsidR="000F31A3" w:rsidRPr="004E5DA9">
              <w:rPr>
                <w:rFonts w:ascii="Arial" w:hAnsi="Arial" w:cs="Arial"/>
              </w:rPr>
              <w:t>transformation had</w:t>
            </w:r>
            <w:r w:rsidRPr="004E5DA9">
              <w:rPr>
                <w:rFonts w:ascii="Arial" w:hAnsi="Arial" w:cs="Arial"/>
              </w:rPr>
              <w:t xml:space="preserve"> been</w:t>
            </w:r>
            <w:r w:rsidR="006E683F" w:rsidRPr="004E5DA9">
              <w:rPr>
                <w:rFonts w:ascii="Arial" w:hAnsi="Arial" w:cs="Arial"/>
              </w:rPr>
              <w:t xml:space="preserve"> taking p</w:t>
            </w:r>
            <w:r w:rsidR="004C6217" w:rsidRPr="004E5DA9">
              <w:rPr>
                <w:rFonts w:ascii="Arial" w:hAnsi="Arial" w:cs="Arial"/>
              </w:rPr>
              <w:t xml:space="preserve">lace in order to deliver </w:t>
            </w:r>
            <w:r w:rsidRPr="004E5DA9">
              <w:rPr>
                <w:rFonts w:ascii="Arial" w:hAnsi="Arial" w:cs="Arial"/>
              </w:rPr>
              <w:t>this vision</w:t>
            </w:r>
            <w:r w:rsidR="006E683F" w:rsidRPr="004E5DA9">
              <w:rPr>
                <w:rFonts w:ascii="Arial" w:hAnsi="Arial" w:cs="Arial"/>
              </w:rPr>
              <w:t xml:space="preserve"> </w:t>
            </w:r>
            <w:r w:rsidR="002A531C" w:rsidRPr="004E5DA9">
              <w:rPr>
                <w:rFonts w:ascii="Arial" w:hAnsi="Arial" w:cs="Arial"/>
              </w:rPr>
              <w:t xml:space="preserve">but </w:t>
            </w:r>
            <w:r w:rsidRPr="004E5DA9">
              <w:rPr>
                <w:rFonts w:ascii="Arial" w:hAnsi="Arial" w:cs="Arial"/>
              </w:rPr>
              <w:t xml:space="preserve">underscored </w:t>
            </w:r>
            <w:r w:rsidR="00322F45" w:rsidRPr="004E5DA9">
              <w:rPr>
                <w:rFonts w:ascii="Arial" w:hAnsi="Arial" w:cs="Arial"/>
              </w:rPr>
              <w:t>the many ways i</w:t>
            </w:r>
            <w:r w:rsidR="002A531C" w:rsidRPr="004E5DA9">
              <w:rPr>
                <w:rFonts w:ascii="Arial" w:hAnsi="Arial" w:cs="Arial"/>
              </w:rPr>
              <w:t>n which the production of health and care</w:t>
            </w:r>
            <w:r w:rsidR="00322F45" w:rsidRPr="004E5DA9">
              <w:rPr>
                <w:rFonts w:ascii="Arial" w:hAnsi="Arial" w:cs="Arial"/>
              </w:rPr>
              <w:t xml:space="preserve"> statistics needed to change </w:t>
            </w:r>
            <w:r w:rsidR="000F31A3" w:rsidRPr="004E5DA9">
              <w:rPr>
                <w:rFonts w:ascii="Arial" w:hAnsi="Arial" w:cs="Arial"/>
              </w:rPr>
              <w:t>going forward</w:t>
            </w:r>
            <w:r w:rsidR="00C742B3" w:rsidRPr="004E5DA9">
              <w:rPr>
                <w:rFonts w:ascii="Arial" w:hAnsi="Arial" w:cs="Arial"/>
              </w:rPr>
              <w:t>.</w:t>
            </w:r>
            <w:r w:rsidR="00DC65BA">
              <w:rPr>
                <w:rFonts w:ascii="Arial" w:hAnsi="Arial" w:cs="Arial"/>
              </w:rPr>
              <w:t xml:space="preserve"> </w:t>
            </w:r>
            <w:r w:rsidR="002A531C" w:rsidRPr="004E5DA9">
              <w:rPr>
                <w:rFonts w:ascii="Arial" w:hAnsi="Arial" w:cs="Arial"/>
              </w:rPr>
              <w:t xml:space="preserve">He made reference to a series of Assessment Reports authored by the Authority’s Regulatory team of English </w:t>
            </w:r>
            <w:r w:rsidR="005E2FD5">
              <w:rPr>
                <w:rFonts w:ascii="Arial" w:hAnsi="Arial" w:cs="Arial"/>
              </w:rPr>
              <w:t>P</w:t>
            </w:r>
            <w:r w:rsidR="002A531C" w:rsidRPr="004E5DA9">
              <w:rPr>
                <w:rFonts w:ascii="Arial" w:hAnsi="Arial" w:cs="Arial"/>
              </w:rPr>
              <w:t xml:space="preserve">atient </w:t>
            </w:r>
            <w:r w:rsidR="00A65D47">
              <w:rPr>
                <w:rFonts w:ascii="Arial" w:hAnsi="Arial" w:cs="Arial"/>
              </w:rPr>
              <w:t>O</w:t>
            </w:r>
            <w:r w:rsidR="002A531C" w:rsidRPr="004E5DA9">
              <w:rPr>
                <w:rFonts w:ascii="Arial" w:hAnsi="Arial" w:cs="Arial"/>
              </w:rPr>
              <w:t xml:space="preserve">utcome </w:t>
            </w:r>
            <w:r w:rsidR="005E2FD5">
              <w:rPr>
                <w:rFonts w:ascii="Arial" w:hAnsi="Arial" w:cs="Arial"/>
              </w:rPr>
              <w:t>S</w:t>
            </w:r>
            <w:r w:rsidR="002A531C" w:rsidRPr="004E5DA9">
              <w:rPr>
                <w:rFonts w:ascii="Arial" w:hAnsi="Arial" w:cs="Arial"/>
              </w:rPr>
              <w:t xml:space="preserve">tatistics, following recommendations in the Francis Review, which demonstrated the unrealised potential from these statistics. </w:t>
            </w:r>
          </w:p>
          <w:p w:rsidR="006E683F" w:rsidRPr="004E5DA9" w:rsidRDefault="00B712B8" w:rsidP="004E5DA9">
            <w:pPr>
              <w:pStyle w:val="NoSpacing"/>
              <w:spacing w:after="120"/>
              <w:jc w:val="both"/>
              <w:rPr>
                <w:rFonts w:ascii="Arial" w:hAnsi="Arial" w:cs="Arial"/>
              </w:rPr>
            </w:pPr>
            <w:r w:rsidRPr="004E5DA9">
              <w:rPr>
                <w:rFonts w:ascii="Arial" w:hAnsi="Arial" w:cs="Arial"/>
              </w:rPr>
              <w:t>John</w:t>
            </w:r>
            <w:r w:rsidR="000F31A3" w:rsidRPr="004E5DA9">
              <w:rPr>
                <w:rFonts w:ascii="Arial" w:hAnsi="Arial" w:cs="Arial"/>
              </w:rPr>
              <w:t xml:space="preserve"> noted the many positive signs of </w:t>
            </w:r>
            <w:r w:rsidR="00A37BEB" w:rsidRPr="004E5DA9">
              <w:rPr>
                <w:rFonts w:ascii="Arial" w:hAnsi="Arial" w:cs="Arial"/>
              </w:rPr>
              <w:t>good progress</w:t>
            </w:r>
            <w:r w:rsidR="002A531C" w:rsidRPr="004E5DA9">
              <w:rPr>
                <w:rFonts w:ascii="Arial" w:hAnsi="Arial" w:cs="Arial"/>
              </w:rPr>
              <w:t>,</w:t>
            </w:r>
            <w:r w:rsidR="00A37BEB" w:rsidRPr="004E5DA9">
              <w:rPr>
                <w:rFonts w:ascii="Arial" w:hAnsi="Arial" w:cs="Arial"/>
              </w:rPr>
              <w:t xml:space="preserve"> citing for instance </w:t>
            </w:r>
            <w:r w:rsidR="006E683F" w:rsidRPr="004E5DA9">
              <w:rPr>
                <w:rFonts w:ascii="Arial" w:hAnsi="Arial" w:cs="Arial"/>
              </w:rPr>
              <w:t xml:space="preserve">work </w:t>
            </w:r>
            <w:r w:rsidR="00A37BEB" w:rsidRPr="004E5DA9">
              <w:rPr>
                <w:rFonts w:ascii="Arial" w:hAnsi="Arial" w:cs="Arial"/>
              </w:rPr>
              <w:t>on</w:t>
            </w:r>
            <w:r w:rsidR="006E683F" w:rsidRPr="004E5DA9">
              <w:rPr>
                <w:rFonts w:ascii="Arial" w:hAnsi="Arial" w:cs="Arial"/>
              </w:rPr>
              <w:t>going across the UK to connect the</w:t>
            </w:r>
            <w:r w:rsidR="00A37BEB" w:rsidRPr="004E5DA9">
              <w:rPr>
                <w:rFonts w:ascii="Arial" w:hAnsi="Arial" w:cs="Arial"/>
              </w:rPr>
              <w:t xml:space="preserve"> information needs of the</w:t>
            </w:r>
            <w:r w:rsidR="00322F45" w:rsidRPr="004E5DA9">
              <w:rPr>
                <w:rFonts w:ascii="Arial" w:hAnsi="Arial" w:cs="Arial"/>
              </w:rPr>
              <w:t xml:space="preserve"> four </w:t>
            </w:r>
            <w:proofErr w:type="gramStart"/>
            <w:r w:rsidR="00322F45" w:rsidRPr="004E5DA9">
              <w:rPr>
                <w:rFonts w:ascii="Arial" w:hAnsi="Arial" w:cs="Arial"/>
              </w:rPr>
              <w:t>nations,</w:t>
            </w:r>
            <w:proofErr w:type="gramEnd"/>
            <w:r w:rsidR="00322F45" w:rsidRPr="004E5DA9">
              <w:rPr>
                <w:rFonts w:ascii="Arial" w:hAnsi="Arial" w:cs="Arial"/>
              </w:rPr>
              <w:t xml:space="preserve"> </w:t>
            </w:r>
            <w:r w:rsidR="00A37BEB" w:rsidRPr="004E5DA9">
              <w:rPr>
                <w:rFonts w:ascii="Arial" w:hAnsi="Arial" w:cs="Arial"/>
              </w:rPr>
              <w:t>however</w:t>
            </w:r>
            <w:r w:rsidR="00BF33C0" w:rsidRPr="004E5DA9">
              <w:rPr>
                <w:rFonts w:ascii="Arial" w:hAnsi="Arial" w:cs="Arial"/>
              </w:rPr>
              <w:t xml:space="preserve"> he acknowledged</w:t>
            </w:r>
            <w:r w:rsidR="006E683F" w:rsidRPr="004E5DA9">
              <w:rPr>
                <w:rFonts w:ascii="Arial" w:hAnsi="Arial" w:cs="Arial"/>
              </w:rPr>
              <w:t xml:space="preserve"> that the biggest challenge</w:t>
            </w:r>
            <w:r w:rsidR="00A37BEB" w:rsidRPr="004E5DA9">
              <w:rPr>
                <w:rFonts w:ascii="Arial" w:hAnsi="Arial" w:cs="Arial"/>
              </w:rPr>
              <w:t>s were</w:t>
            </w:r>
            <w:r w:rsidR="006E683F" w:rsidRPr="004E5DA9">
              <w:rPr>
                <w:rFonts w:ascii="Arial" w:hAnsi="Arial" w:cs="Arial"/>
              </w:rPr>
              <w:t xml:space="preserve"> in England</w:t>
            </w:r>
            <w:r w:rsidR="00A37BEB" w:rsidRPr="004E5DA9">
              <w:rPr>
                <w:rFonts w:ascii="Arial" w:hAnsi="Arial" w:cs="Arial"/>
              </w:rPr>
              <w:t>.</w:t>
            </w:r>
            <w:r w:rsidR="00DC65BA">
              <w:rPr>
                <w:rFonts w:ascii="Arial" w:hAnsi="Arial" w:cs="Arial"/>
              </w:rPr>
              <w:t xml:space="preserve"> </w:t>
            </w:r>
            <w:r w:rsidR="006E683F" w:rsidRPr="004E5DA9">
              <w:rPr>
                <w:rFonts w:ascii="Arial" w:hAnsi="Arial" w:cs="Arial"/>
              </w:rPr>
              <w:t xml:space="preserve">DH, </w:t>
            </w:r>
            <w:r w:rsidR="00A65D47">
              <w:rPr>
                <w:rFonts w:ascii="Arial" w:hAnsi="Arial" w:cs="Arial"/>
              </w:rPr>
              <w:t>Public Health England (</w:t>
            </w:r>
            <w:r w:rsidR="006E683F" w:rsidRPr="004E5DA9">
              <w:rPr>
                <w:rFonts w:ascii="Arial" w:hAnsi="Arial" w:cs="Arial"/>
              </w:rPr>
              <w:t>PHE</w:t>
            </w:r>
            <w:r w:rsidR="00A65D47">
              <w:rPr>
                <w:rFonts w:ascii="Arial" w:hAnsi="Arial" w:cs="Arial"/>
              </w:rPr>
              <w:t>)</w:t>
            </w:r>
            <w:r w:rsidR="006E683F" w:rsidRPr="004E5DA9">
              <w:rPr>
                <w:rFonts w:ascii="Arial" w:hAnsi="Arial" w:cs="Arial"/>
              </w:rPr>
              <w:t>,</w:t>
            </w:r>
            <w:r w:rsidR="00A37BEB" w:rsidRPr="004E5DA9">
              <w:rPr>
                <w:rFonts w:ascii="Arial" w:hAnsi="Arial" w:cs="Arial"/>
              </w:rPr>
              <w:t xml:space="preserve"> HSCIC/NHS </w:t>
            </w:r>
            <w:r w:rsidR="00A37BEB" w:rsidRPr="004E5DA9">
              <w:rPr>
                <w:rFonts w:ascii="Arial" w:hAnsi="Arial" w:cs="Arial"/>
              </w:rPr>
              <w:lastRenderedPageBreak/>
              <w:t>Digital, C</w:t>
            </w:r>
            <w:r w:rsidR="00A65D47">
              <w:rPr>
                <w:rFonts w:ascii="Arial" w:hAnsi="Arial" w:cs="Arial"/>
              </w:rPr>
              <w:t xml:space="preserve">are </w:t>
            </w:r>
            <w:r w:rsidR="00A37BEB" w:rsidRPr="004E5DA9">
              <w:rPr>
                <w:rFonts w:ascii="Arial" w:hAnsi="Arial" w:cs="Arial"/>
              </w:rPr>
              <w:t>Q</w:t>
            </w:r>
            <w:r w:rsidR="00A65D47">
              <w:rPr>
                <w:rFonts w:ascii="Arial" w:hAnsi="Arial" w:cs="Arial"/>
              </w:rPr>
              <w:t xml:space="preserve">uality </w:t>
            </w:r>
            <w:r w:rsidR="00A37BEB" w:rsidRPr="004E5DA9">
              <w:rPr>
                <w:rFonts w:ascii="Arial" w:hAnsi="Arial" w:cs="Arial"/>
              </w:rPr>
              <w:t>C</w:t>
            </w:r>
            <w:r w:rsidR="00A65D47">
              <w:rPr>
                <w:rFonts w:ascii="Arial" w:hAnsi="Arial" w:cs="Arial"/>
              </w:rPr>
              <w:t>ommission (CQC)</w:t>
            </w:r>
            <w:r w:rsidR="00A37BEB" w:rsidRPr="004E5DA9">
              <w:rPr>
                <w:rFonts w:ascii="Arial" w:hAnsi="Arial" w:cs="Arial"/>
              </w:rPr>
              <w:t xml:space="preserve">, ONS had </w:t>
            </w:r>
            <w:r w:rsidR="006E683F" w:rsidRPr="004E5DA9">
              <w:rPr>
                <w:rFonts w:ascii="Arial" w:hAnsi="Arial" w:cs="Arial"/>
              </w:rPr>
              <w:t xml:space="preserve">fully </w:t>
            </w:r>
            <w:r w:rsidR="00A37BEB" w:rsidRPr="004E5DA9">
              <w:rPr>
                <w:rFonts w:ascii="Arial" w:hAnsi="Arial" w:cs="Arial"/>
              </w:rPr>
              <w:t xml:space="preserve">committed themselves </w:t>
            </w:r>
            <w:r w:rsidR="006E683F" w:rsidRPr="004E5DA9">
              <w:rPr>
                <w:rFonts w:ascii="Arial" w:hAnsi="Arial" w:cs="Arial"/>
              </w:rPr>
              <w:t xml:space="preserve">to </w:t>
            </w:r>
            <w:r w:rsidR="00BF33C0" w:rsidRPr="004E5DA9">
              <w:rPr>
                <w:rFonts w:ascii="Arial" w:hAnsi="Arial" w:cs="Arial"/>
              </w:rPr>
              <w:t xml:space="preserve">creating </w:t>
            </w:r>
            <w:r w:rsidR="006E683F" w:rsidRPr="004E5DA9">
              <w:rPr>
                <w:rFonts w:ascii="Arial" w:hAnsi="Arial" w:cs="Arial"/>
              </w:rPr>
              <w:t>a coherent</w:t>
            </w:r>
            <w:r w:rsidR="00BF33C0" w:rsidRPr="004E5DA9">
              <w:rPr>
                <w:rFonts w:ascii="Arial" w:hAnsi="Arial" w:cs="Arial"/>
              </w:rPr>
              <w:t>,</w:t>
            </w:r>
            <w:r w:rsidR="006E683F" w:rsidRPr="004E5DA9">
              <w:rPr>
                <w:rFonts w:ascii="Arial" w:hAnsi="Arial" w:cs="Arial"/>
              </w:rPr>
              <w:t xml:space="preserve"> logical</w:t>
            </w:r>
            <w:r w:rsidR="00BF33C0" w:rsidRPr="004E5DA9">
              <w:rPr>
                <w:rFonts w:ascii="Arial" w:hAnsi="Arial" w:cs="Arial"/>
              </w:rPr>
              <w:t>,</w:t>
            </w:r>
            <w:r w:rsidR="006E683F" w:rsidRPr="004E5DA9">
              <w:rPr>
                <w:rFonts w:ascii="Arial" w:hAnsi="Arial" w:cs="Arial"/>
              </w:rPr>
              <w:t xml:space="preserve"> efficient and clear system of health and care data, statistics and analysis</w:t>
            </w:r>
            <w:r w:rsidRPr="004E5DA9">
              <w:rPr>
                <w:rFonts w:ascii="Arial" w:hAnsi="Arial" w:cs="Arial"/>
              </w:rPr>
              <w:t xml:space="preserve">. </w:t>
            </w:r>
            <w:r w:rsidR="006E683F" w:rsidRPr="004E5DA9">
              <w:rPr>
                <w:rFonts w:ascii="Arial" w:hAnsi="Arial" w:cs="Arial"/>
              </w:rPr>
              <w:t xml:space="preserve">Three </w:t>
            </w:r>
            <w:r w:rsidR="00A37BEB" w:rsidRPr="004E5DA9">
              <w:rPr>
                <w:rFonts w:ascii="Arial" w:hAnsi="Arial" w:cs="Arial"/>
              </w:rPr>
              <w:t xml:space="preserve">improvement </w:t>
            </w:r>
            <w:r w:rsidR="006E683F" w:rsidRPr="004E5DA9">
              <w:rPr>
                <w:rFonts w:ascii="Arial" w:hAnsi="Arial" w:cs="Arial"/>
              </w:rPr>
              <w:t>them</w:t>
            </w:r>
            <w:r w:rsidR="00A37BEB" w:rsidRPr="004E5DA9">
              <w:rPr>
                <w:rFonts w:ascii="Arial" w:hAnsi="Arial" w:cs="Arial"/>
              </w:rPr>
              <w:t>es were</w:t>
            </w:r>
            <w:r w:rsidR="006E683F" w:rsidRPr="004E5DA9">
              <w:rPr>
                <w:rFonts w:ascii="Arial" w:hAnsi="Arial" w:cs="Arial"/>
              </w:rPr>
              <w:t xml:space="preserve"> being pursued</w:t>
            </w:r>
            <w:r w:rsidR="00A37BEB" w:rsidRPr="004E5DA9">
              <w:rPr>
                <w:rFonts w:ascii="Arial" w:hAnsi="Arial" w:cs="Arial"/>
              </w:rPr>
              <w:t>,</w:t>
            </w:r>
            <w:r w:rsidR="006E683F" w:rsidRPr="004E5DA9">
              <w:rPr>
                <w:rFonts w:ascii="Arial" w:hAnsi="Arial" w:cs="Arial"/>
              </w:rPr>
              <w:t xml:space="preserve"> based on user views</w:t>
            </w:r>
            <w:r w:rsidR="00A37BEB" w:rsidRPr="004E5DA9">
              <w:rPr>
                <w:rFonts w:ascii="Arial" w:hAnsi="Arial" w:cs="Arial"/>
              </w:rPr>
              <w:t>,</w:t>
            </w:r>
            <w:r w:rsidR="00BF33C0" w:rsidRPr="004E5DA9">
              <w:rPr>
                <w:rFonts w:ascii="Arial" w:hAnsi="Arial" w:cs="Arial"/>
              </w:rPr>
              <w:t xml:space="preserve"> with </w:t>
            </w:r>
            <w:r w:rsidR="004E56C4" w:rsidRPr="004E5DA9">
              <w:rPr>
                <w:rFonts w:ascii="Arial" w:hAnsi="Arial" w:cs="Arial"/>
              </w:rPr>
              <w:t>aspirations for be</w:t>
            </w:r>
            <w:r w:rsidR="00A37BEB" w:rsidRPr="004E5DA9">
              <w:rPr>
                <w:rFonts w:ascii="Arial" w:hAnsi="Arial" w:cs="Arial"/>
              </w:rPr>
              <w:t>tter</w:t>
            </w:r>
            <w:r w:rsidR="00BF33C0" w:rsidRPr="004E5DA9">
              <w:rPr>
                <w:rFonts w:ascii="Arial" w:hAnsi="Arial" w:cs="Arial"/>
              </w:rPr>
              <w:t>:</w:t>
            </w:r>
          </w:p>
          <w:p w:rsidR="006E683F" w:rsidRPr="004E5DA9" w:rsidRDefault="006E683F" w:rsidP="004E5DA9">
            <w:pPr>
              <w:pStyle w:val="NoSpacing"/>
              <w:numPr>
                <w:ilvl w:val="0"/>
                <w:numId w:val="1"/>
              </w:numPr>
              <w:jc w:val="both"/>
              <w:rPr>
                <w:rFonts w:ascii="Arial" w:hAnsi="Arial" w:cs="Arial"/>
              </w:rPr>
            </w:pPr>
            <w:r w:rsidRPr="004E5DA9">
              <w:rPr>
                <w:rFonts w:ascii="Arial" w:hAnsi="Arial" w:cs="Arial"/>
              </w:rPr>
              <w:t>coordination and engagement</w:t>
            </w:r>
          </w:p>
          <w:p w:rsidR="006E683F" w:rsidRPr="004E5DA9" w:rsidRDefault="006E683F" w:rsidP="004E5DA9">
            <w:pPr>
              <w:pStyle w:val="NoSpacing"/>
              <w:numPr>
                <w:ilvl w:val="0"/>
                <w:numId w:val="1"/>
              </w:numPr>
              <w:jc w:val="both"/>
              <w:rPr>
                <w:rFonts w:ascii="Arial" w:hAnsi="Arial" w:cs="Arial"/>
              </w:rPr>
            </w:pPr>
            <w:r w:rsidRPr="004E5DA9">
              <w:rPr>
                <w:rFonts w:ascii="Arial" w:hAnsi="Arial" w:cs="Arial"/>
              </w:rPr>
              <w:t>data and analysis</w:t>
            </w:r>
          </w:p>
          <w:p w:rsidR="001D5763" w:rsidRPr="004E5DA9" w:rsidRDefault="006E683F" w:rsidP="004E5DA9">
            <w:pPr>
              <w:pStyle w:val="NoSpacing"/>
              <w:numPr>
                <w:ilvl w:val="0"/>
                <w:numId w:val="1"/>
              </w:numPr>
              <w:spacing w:after="120"/>
              <w:jc w:val="both"/>
              <w:rPr>
                <w:rFonts w:ascii="Arial" w:hAnsi="Arial" w:cs="Arial"/>
              </w:rPr>
            </w:pPr>
            <w:r w:rsidRPr="004E5DA9">
              <w:rPr>
                <w:rFonts w:ascii="Arial" w:hAnsi="Arial" w:cs="Arial"/>
              </w:rPr>
              <w:t>presentation</w:t>
            </w:r>
          </w:p>
          <w:p w:rsidR="00B712B8" w:rsidRPr="004E5DA9" w:rsidRDefault="00BF33C0" w:rsidP="004E5DA9">
            <w:pPr>
              <w:pStyle w:val="NoSpacing"/>
              <w:spacing w:after="120"/>
              <w:jc w:val="both"/>
              <w:rPr>
                <w:rFonts w:ascii="Arial" w:hAnsi="Arial" w:cs="Arial"/>
              </w:rPr>
            </w:pPr>
            <w:r w:rsidRPr="004E5DA9">
              <w:rPr>
                <w:rFonts w:ascii="Arial" w:hAnsi="Arial" w:cs="Arial"/>
              </w:rPr>
              <w:t>John</w:t>
            </w:r>
            <w:r w:rsidR="00A37BEB" w:rsidRPr="004E5DA9">
              <w:rPr>
                <w:rFonts w:ascii="Arial" w:hAnsi="Arial" w:cs="Arial"/>
              </w:rPr>
              <w:t xml:space="preserve"> said that </w:t>
            </w:r>
            <w:r w:rsidR="006E683F" w:rsidRPr="004E5DA9">
              <w:rPr>
                <w:rFonts w:ascii="Arial" w:hAnsi="Arial" w:cs="Arial"/>
              </w:rPr>
              <w:t xml:space="preserve">he and </w:t>
            </w:r>
            <w:r w:rsidR="00A37BEB" w:rsidRPr="004E5DA9">
              <w:rPr>
                <w:rFonts w:ascii="Arial" w:hAnsi="Arial" w:cs="Arial"/>
              </w:rPr>
              <w:t xml:space="preserve">his </w:t>
            </w:r>
            <w:r w:rsidR="006E683F" w:rsidRPr="004E5DA9">
              <w:rPr>
                <w:rFonts w:ascii="Arial" w:hAnsi="Arial" w:cs="Arial"/>
              </w:rPr>
              <w:t>Stat</w:t>
            </w:r>
            <w:r w:rsidR="00A37BEB" w:rsidRPr="004E5DA9">
              <w:rPr>
                <w:rFonts w:ascii="Arial" w:hAnsi="Arial" w:cs="Arial"/>
              </w:rPr>
              <w:t>istics Authority colleagues would</w:t>
            </w:r>
            <w:r w:rsidR="00322F45" w:rsidRPr="004E5DA9">
              <w:rPr>
                <w:rFonts w:ascii="Arial" w:hAnsi="Arial" w:cs="Arial"/>
              </w:rPr>
              <w:t xml:space="preserve"> listen</w:t>
            </w:r>
            <w:r w:rsidR="00A37BEB" w:rsidRPr="004E5DA9">
              <w:rPr>
                <w:rFonts w:ascii="Arial" w:hAnsi="Arial" w:cs="Arial"/>
              </w:rPr>
              <w:t xml:space="preserve"> </w:t>
            </w:r>
            <w:r w:rsidR="008E6D6E" w:rsidRPr="004E5DA9">
              <w:rPr>
                <w:rFonts w:ascii="Arial" w:hAnsi="Arial" w:cs="Arial"/>
              </w:rPr>
              <w:t xml:space="preserve">carefully to everything people </w:t>
            </w:r>
            <w:r w:rsidR="006E683F" w:rsidRPr="004E5DA9">
              <w:rPr>
                <w:rFonts w:ascii="Arial" w:hAnsi="Arial" w:cs="Arial"/>
              </w:rPr>
              <w:t>said</w:t>
            </w:r>
            <w:r w:rsidRPr="004E5DA9">
              <w:rPr>
                <w:rFonts w:ascii="Arial" w:hAnsi="Arial" w:cs="Arial"/>
              </w:rPr>
              <w:t xml:space="preserve"> at the Summit</w:t>
            </w:r>
            <w:r w:rsidR="006E683F" w:rsidRPr="004E5DA9">
              <w:rPr>
                <w:rFonts w:ascii="Arial" w:hAnsi="Arial" w:cs="Arial"/>
              </w:rPr>
              <w:t xml:space="preserve"> in order to respond vigorously</w:t>
            </w:r>
            <w:r w:rsidR="00322F45" w:rsidRPr="004E5DA9">
              <w:rPr>
                <w:rFonts w:ascii="Arial" w:hAnsi="Arial" w:cs="Arial"/>
              </w:rPr>
              <w:t xml:space="preserve"> after the event</w:t>
            </w:r>
            <w:r w:rsidR="00B712B8" w:rsidRPr="004E5DA9">
              <w:rPr>
                <w:rFonts w:ascii="Arial" w:hAnsi="Arial" w:cs="Arial"/>
              </w:rPr>
              <w:t>.</w:t>
            </w:r>
          </w:p>
        </w:tc>
      </w:tr>
      <w:tr w:rsidR="00CD58B6" w:rsidRPr="004E5DA9" w:rsidTr="00CD58B6">
        <w:tc>
          <w:tcPr>
            <w:tcW w:w="9464" w:type="dxa"/>
          </w:tcPr>
          <w:p w:rsidR="00857A7D" w:rsidRPr="004E5DA9" w:rsidRDefault="00857A7D" w:rsidP="004E5DA9">
            <w:pPr>
              <w:pStyle w:val="Body"/>
              <w:jc w:val="both"/>
              <w:rPr>
                <w:rFonts w:ascii="Arial" w:hAnsi="Arial" w:cs="Arial"/>
                <w:b/>
              </w:rPr>
            </w:pPr>
          </w:p>
          <w:bookmarkStart w:id="5" w:name="User_Perspective_Hugh"/>
          <w:p w:rsidR="005E6126" w:rsidRPr="004E5DA9" w:rsidRDefault="00367D80" w:rsidP="004E5DA9">
            <w:pPr>
              <w:pStyle w:val="Body"/>
              <w:spacing w:after="120"/>
              <w:jc w:val="both"/>
              <w:rPr>
                <w:rFonts w:ascii="Arial" w:hAnsi="Arial" w:cs="Arial"/>
                <w:b/>
              </w:rPr>
            </w:pPr>
            <w:r w:rsidRPr="004E5DA9">
              <w:rPr>
                <w:rFonts w:ascii="Arial" w:hAnsi="Arial" w:cs="Arial"/>
                <w:b/>
              </w:rPr>
              <w:fldChar w:fldCharType="begin"/>
            </w:r>
            <w:r w:rsidR="00D34471" w:rsidRPr="004E5DA9">
              <w:rPr>
                <w:rFonts w:ascii="Arial" w:hAnsi="Arial" w:cs="Arial"/>
                <w:b/>
              </w:rPr>
              <w:instrText xml:space="preserve"> HYPERLINK  \l "User_Perspective_Hugh" </w:instrText>
            </w:r>
            <w:r w:rsidRPr="004E5DA9">
              <w:rPr>
                <w:rFonts w:ascii="Arial" w:hAnsi="Arial" w:cs="Arial"/>
                <w:b/>
              </w:rPr>
              <w:fldChar w:fldCharType="separate"/>
            </w:r>
            <w:r w:rsidR="005E6126" w:rsidRPr="004E5DA9">
              <w:rPr>
                <w:rStyle w:val="Hyperlink"/>
                <w:rFonts w:ascii="Arial" w:hAnsi="Arial" w:cs="Arial"/>
                <w:b/>
              </w:rPr>
              <w:t>User Perspective from Hugh Pym, BBC</w:t>
            </w:r>
            <w:r w:rsidRPr="004E5DA9">
              <w:rPr>
                <w:rFonts w:ascii="Arial" w:hAnsi="Arial" w:cs="Arial"/>
                <w:b/>
              </w:rPr>
              <w:fldChar w:fldCharType="end"/>
            </w:r>
          </w:p>
          <w:bookmarkEnd w:id="5"/>
          <w:p w:rsidR="00322F45" w:rsidRPr="004E5DA9" w:rsidRDefault="00322F45" w:rsidP="004E5DA9">
            <w:pPr>
              <w:jc w:val="both"/>
              <w:rPr>
                <w:rFonts w:ascii="Arial" w:hAnsi="Arial" w:cs="Arial"/>
              </w:rPr>
            </w:pPr>
            <w:r w:rsidRPr="004E5DA9">
              <w:rPr>
                <w:rFonts w:ascii="Arial" w:hAnsi="Arial" w:cs="Arial"/>
              </w:rPr>
              <w:t xml:space="preserve">As the BBC’s Health Editor, </w:t>
            </w:r>
            <w:r w:rsidR="001D7F61" w:rsidRPr="004E5DA9">
              <w:rPr>
                <w:rFonts w:ascii="Arial" w:hAnsi="Arial" w:cs="Arial"/>
              </w:rPr>
              <w:t xml:space="preserve">Hugh related his experiences </w:t>
            </w:r>
            <w:r w:rsidR="008E6D6E" w:rsidRPr="004E5DA9">
              <w:rPr>
                <w:rFonts w:ascii="Arial" w:hAnsi="Arial" w:cs="Arial"/>
              </w:rPr>
              <w:t>of finding</w:t>
            </w:r>
            <w:r w:rsidRPr="004E5DA9">
              <w:rPr>
                <w:rFonts w:ascii="Arial" w:hAnsi="Arial" w:cs="Arial"/>
              </w:rPr>
              <w:t xml:space="preserve"> and using health and car</w:t>
            </w:r>
            <w:r w:rsidR="008E6D6E" w:rsidRPr="004E5DA9">
              <w:rPr>
                <w:rFonts w:ascii="Arial" w:hAnsi="Arial" w:cs="Arial"/>
              </w:rPr>
              <w:t xml:space="preserve">e statistics. Referring to </w:t>
            </w:r>
            <w:r w:rsidRPr="004E5DA9">
              <w:rPr>
                <w:rFonts w:ascii="Arial" w:hAnsi="Arial" w:cs="Arial"/>
              </w:rPr>
              <w:t>the tight deadlines he and his colleagues worked to, he made</w:t>
            </w:r>
            <w:r w:rsidR="001D7F61" w:rsidRPr="004E5DA9">
              <w:rPr>
                <w:rFonts w:ascii="Arial" w:hAnsi="Arial" w:cs="Arial"/>
              </w:rPr>
              <w:t xml:space="preserve"> a compari</w:t>
            </w:r>
            <w:r w:rsidR="008E6D6E" w:rsidRPr="004E5DA9">
              <w:rPr>
                <w:rFonts w:ascii="Arial" w:hAnsi="Arial" w:cs="Arial"/>
              </w:rPr>
              <w:t>son between</w:t>
            </w:r>
            <w:r w:rsidR="00A20F44" w:rsidRPr="004E5DA9">
              <w:rPr>
                <w:rFonts w:ascii="Arial" w:hAnsi="Arial" w:cs="Arial"/>
              </w:rPr>
              <w:t xml:space="preserve"> the </w:t>
            </w:r>
            <w:proofErr w:type="gramStart"/>
            <w:r w:rsidR="00A20F44" w:rsidRPr="004E5DA9">
              <w:rPr>
                <w:rFonts w:ascii="Arial" w:hAnsi="Arial" w:cs="Arial"/>
              </w:rPr>
              <w:t>certainty</w:t>
            </w:r>
            <w:proofErr w:type="gramEnd"/>
            <w:r w:rsidR="00A20F44" w:rsidRPr="004E5DA9">
              <w:rPr>
                <w:rFonts w:ascii="Arial" w:hAnsi="Arial" w:cs="Arial"/>
              </w:rPr>
              <w:t xml:space="preserve"> of the release arrangements</w:t>
            </w:r>
            <w:r w:rsidR="00220A4B" w:rsidRPr="004E5DA9">
              <w:rPr>
                <w:rFonts w:ascii="Arial" w:hAnsi="Arial" w:cs="Arial"/>
              </w:rPr>
              <w:t xml:space="preserve"> for</w:t>
            </w:r>
            <w:r w:rsidR="001D7F61" w:rsidRPr="004E5DA9">
              <w:rPr>
                <w:rFonts w:ascii="Arial" w:hAnsi="Arial" w:cs="Arial"/>
              </w:rPr>
              <w:t xml:space="preserve"> </w:t>
            </w:r>
            <w:r w:rsidR="00A20F44" w:rsidRPr="004E5DA9">
              <w:rPr>
                <w:rFonts w:ascii="Arial" w:hAnsi="Arial" w:cs="Arial"/>
              </w:rPr>
              <w:t xml:space="preserve">ONS’ economic </w:t>
            </w:r>
            <w:r w:rsidR="001D7F61" w:rsidRPr="004E5DA9">
              <w:rPr>
                <w:rFonts w:ascii="Arial" w:hAnsi="Arial" w:cs="Arial"/>
              </w:rPr>
              <w:t xml:space="preserve">statistics </w:t>
            </w:r>
            <w:r w:rsidR="00220A4B" w:rsidRPr="004E5DA9">
              <w:rPr>
                <w:rFonts w:ascii="Arial" w:hAnsi="Arial" w:cs="Arial"/>
              </w:rPr>
              <w:t xml:space="preserve">with the more uncertain arrangements for the release of </w:t>
            </w:r>
            <w:r w:rsidR="00C742B3" w:rsidRPr="004E5DA9">
              <w:rPr>
                <w:rFonts w:ascii="Arial" w:hAnsi="Arial" w:cs="Arial"/>
              </w:rPr>
              <w:t>health</w:t>
            </w:r>
            <w:r w:rsidR="00220A4B" w:rsidRPr="004E5DA9">
              <w:rPr>
                <w:rFonts w:ascii="Arial" w:hAnsi="Arial" w:cs="Arial"/>
              </w:rPr>
              <w:t xml:space="preserve"> statistics</w:t>
            </w:r>
            <w:r w:rsidR="00C742B3" w:rsidRPr="004E5DA9">
              <w:rPr>
                <w:rFonts w:ascii="Arial" w:hAnsi="Arial" w:cs="Arial"/>
              </w:rPr>
              <w:t xml:space="preserve">. </w:t>
            </w:r>
            <w:r w:rsidR="00220A4B" w:rsidRPr="004E5DA9">
              <w:rPr>
                <w:rFonts w:ascii="Arial" w:hAnsi="Arial" w:cs="Arial"/>
              </w:rPr>
              <w:t xml:space="preserve">He commented on </w:t>
            </w:r>
            <w:r w:rsidRPr="004E5DA9">
              <w:rPr>
                <w:rFonts w:ascii="Arial" w:hAnsi="Arial" w:cs="Arial"/>
              </w:rPr>
              <w:t>how difficult it was</w:t>
            </w:r>
            <w:r w:rsidR="00C742B3" w:rsidRPr="004E5DA9">
              <w:rPr>
                <w:rFonts w:ascii="Arial" w:hAnsi="Arial" w:cs="Arial"/>
              </w:rPr>
              <w:t xml:space="preserve"> to f</w:t>
            </w:r>
            <w:r w:rsidRPr="004E5DA9">
              <w:rPr>
                <w:rFonts w:ascii="Arial" w:hAnsi="Arial" w:cs="Arial"/>
              </w:rPr>
              <w:t>ind out when some statistics were</w:t>
            </w:r>
            <w:r w:rsidR="008E6D6E" w:rsidRPr="004E5DA9">
              <w:rPr>
                <w:rFonts w:ascii="Arial" w:hAnsi="Arial" w:cs="Arial"/>
              </w:rPr>
              <w:t xml:space="preserve"> going to be released. He </w:t>
            </w:r>
            <w:r w:rsidR="00C742B3" w:rsidRPr="004E5DA9">
              <w:rPr>
                <w:rFonts w:ascii="Arial" w:hAnsi="Arial" w:cs="Arial"/>
              </w:rPr>
              <w:t xml:space="preserve">made a plea </w:t>
            </w:r>
            <w:r w:rsidRPr="004E5DA9">
              <w:rPr>
                <w:rFonts w:ascii="Arial" w:hAnsi="Arial" w:cs="Arial"/>
              </w:rPr>
              <w:t xml:space="preserve">to make statistics </w:t>
            </w:r>
            <w:r w:rsidR="00C742B3" w:rsidRPr="004E5DA9">
              <w:rPr>
                <w:rFonts w:ascii="Arial" w:hAnsi="Arial" w:cs="Arial"/>
              </w:rPr>
              <w:t xml:space="preserve">available </w:t>
            </w:r>
            <w:r w:rsidR="00A20F44" w:rsidRPr="004E5DA9">
              <w:rPr>
                <w:rFonts w:ascii="Arial" w:hAnsi="Arial" w:cs="Arial"/>
              </w:rPr>
              <w:t>at least on a quarterly basis with fixed published release arrangements</w:t>
            </w:r>
            <w:r w:rsidRPr="004E5DA9">
              <w:rPr>
                <w:rFonts w:ascii="Arial" w:hAnsi="Arial" w:cs="Arial"/>
              </w:rPr>
              <w:t>, noting that this also protected statisticians from being accused</w:t>
            </w:r>
            <w:r w:rsidR="00C742B3" w:rsidRPr="004E5DA9">
              <w:rPr>
                <w:rFonts w:ascii="Arial" w:hAnsi="Arial" w:cs="Arial"/>
              </w:rPr>
              <w:t xml:space="preserve"> of political bias. He gave an example </w:t>
            </w:r>
            <w:r w:rsidRPr="004E5DA9">
              <w:rPr>
                <w:rFonts w:ascii="Arial" w:hAnsi="Arial" w:cs="Arial"/>
              </w:rPr>
              <w:t>from October 2015 when</w:t>
            </w:r>
            <w:r w:rsidR="009A0375">
              <w:rPr>
                <w:rFonts w:ascii="Arial" w:hAnsi="Arial" w:cs="Arial"/>
              </w:rPr>
              <w:t xml:space="preserve"> the</w:t>
            </w:r>
            <w:r w:rsidRPr="004E5DA9">
              <w:rPr>
                <w:rFonts w:ascii="Arial" w:hAnsi="Arial" w:cs="Arial"/>
              </w:rPr>
              <w:t xml:space="preserve"> </w:t>
            </w:r>
            <w:r w:rsidR="00220A4B" w:rsidRPr="004E5DA9">
              <w:rPr>
                <w:rFonts w:ascii="Arial" w:hAnsi="Arial" w:cs="Arial"/>
              </w:rPr>
              <w:t>Monitor and the Trust D</w:t>
            </w:r>
            <w:r w:rsidR="00C742B3" w:rsidRPr="004E5DA9">
              <w:rPr>
                <w:rFonts w:ascii="Arial" w:hAnsi="Arial" w:cs="Arial"/>
              </w:rPr>
              <w:t>e</w:t>
            </w:r>
            <w:r w:rsidRPr="004E5DA9">
              <w:rPr>
                <w:rFonts w:ascii="Arial" w:hAnsi="Arial" w:cs="Arial"/>
              </w:rPr>
              <w:t xml:space="preserve">velopment Authority </w:t>
            </w:r>
            <w:r w:rsidR="00220A4B" w:rsidRPr="004E5DA9">
              <w:rPr>
                <w:rFonts w:ascii="Arial" w:hAnsi="Arial" w:cs="Arial"/>
              </w:rPr>
              <w:t>were accused of</w:t>
            </w:r>
            <w:r w:rsidR="00C742B3" w:rsidRPr="004E5DA9">
              <w:rPr>
                <w:rFonts w:ascii="Arial" w:hAnsi="Arial" w:cs="Arial"/>
              </w:rPr>
              <w:t xml:space="preserve"> delaying their performance and financial reports until after the Conservative Party </w:t>
            </w:r>
            <w:r w:rsidR="009A0375">
              <w:rPr>
                <w:rFonts w:ascii="Arial" w:hAnsi="Arial" w:cs="Arial"/>
              </w:rPr>
              <w:t>C</w:t>
            </w:r>
            <w:r w:rsidR="00C742B3" w:rsidRPr="004E5DA9">
              <w:rPr>
                <w:rFonts w:ascii="Arial" w:hAnsi="Arial" w:cs="Arial"/>
              </w:rPr>
              <w:t>onference to avoid awkward questions</w:t>
            </w:r>
            <w:r w:rsidRPr="004E5DA9">
              <w:rPr>
                <w:rFonts w:ascii="Arial" w:hAnsi="Arial" w:cs="Arial"/>
              </w:rPr>
              <w:t xml:space="preserve"> being asked during the </w:t>
            </w:r>
            <w:r w:rsidR="009A0375">
              <w:rPr>
                <w:rFonts w:ascii="Arial" w:hAnsi="Arial" w:cs="Arial"/>
              </w:rPr>
              <w:t>c</w:t>
            </w:r>
            <w:r w:rsidRPr="004E5DA9">
              <w:rPr>
                <w:rFonts w:ascii="Arial" w:hAnsi="Arial" w:cs="Arial"/>
              </w:rPr>
              <w:t>onference</w:t>
            </w:r>
            <w:r w:rsidR="00C742B3" w:rsidRPr="004E5DA9">
              <w:rPr>
                <w:rFonts w:ascii="Arial" w:hAnsi="Arial" w:cs="Arial"/>
              </w:rPr>
              <w:t xml:space="preserve">. </w:t>
            </w:r>
            <w:r w:rsidRPr="004E5DA9">
              <w:rPr>
                <w:rFonts w:ascii="Arial" w:hAnsi="Arial" w:cs="Arial"/>
              </w:rPr>
              <w:t xml:space="preserve">While he personally did not think </w:t>
            </w:r>
            <w:r w:rsidR="00C742B3" w:rsidRPr="004E5DA9">
              <w:rPr>
                <w:rFonts w:ascii="Arial" w:hAnsi="Arial" w:cs="Arial"/>
              </w:rPr>
              <w:t xml:space="preserve">the accusations </w:t>
            </w:r>
            <w:r w:rsidRPr="004E5DA9">
              <w:rPr>
                <w:rFonts w:ascii="Arial" w:hAnsi="Arial" w:cs="Arial"/>
              </w:rPr>
              <w:t>had been stood up, he commented that</w:t>
            </w:r>
            <w:r w:rsidR="00C742B3" w:rsidRPr="004E5DA9">
              <w:rPr>
                <w:rFonts w:ascii="Arial" w:hAnsi="Arial" w:cs="Arial"/>
              </w:rPr>
              <w:t xml:space="preserve"> the absence of a forward schedule and the discipline of fol</w:t>
            </w:r>
            <w:r w:rsidRPr="004E5DA9">
              <w:rPr>
                <w:rFonts w:ascii="Arial" w:hAnsi="Arial" w:cs="Arial"/>
              </w:rPr>
              <w:t>lowing that schedule jeopardised</w:t>
            </w:r>
            <w:r w:rsidR="00C742B3" w:rsidRPr="004E5DA9">
              <w:rPr>
                <w:rFonts w:ascii="Arial" w:hAnsi="Arial" w:cs="Arial"/>
              </w:rPr>
              <w:t xml:space="preserve"> the publics’ trust in </w:t>
            </w:r>
            <w:r w:rsidRPr="004E5DA9">
              <w:rPr>
                <w:rFonts w:ascii="Arial" w:hAnsi="Arial" w:cs="Arial"/>
              </w:rPr>
              <w:t xml:space="preserve">these </w:t>
            </w:r>
            <w:r w:rsidR="00C742B3" w:rsidRPr="004E5DA9">
              <w:rPr>
                <w:rFonts w:ascii="Arial" w:hAnsi="Arial" w:cs="Arial"/>
              </w:rPr>
              <w:t>organisations’ impartiality.</w:t>
            </w:r>
            <w:r w:rsidR="00DC65BA">
              <w:rPr>
                <w:rFonts w:ascii="Arial" w:hAnsi="Arial" w:cs="Arial"/>
              </w:rPr>
              <w:t xml:space="preserve"> </w:t>
            </w:r>
          </w:p>
          <w:p w:rsidR="00322F45" w:rsidRPr="004E5DA9" w:rsidRDefault="00322F45" w:rsidP="004E5DA9">
            <w:pPr>
              <w:jc w:val="both"/>
              <w:rPr>
                <w:rFonts w:ascii="Arial" w:hAnsi="Arial" w:cs="Arial"/>
              </w:rPr>
            </w:pPr>
          </w:p>
          <w:p w:rsidR="00CD58B6" w:rsidRPr="004E5DA9" w:rsidRDefault="00322F45" w:rsidP="004E5DA9">
            <w:pPr>
              <w:jc w:val="both"/>
              <w:rPr>
                <w:rFonts w:ascii="Arial" w:hAnsi="Arial" w:cs="Arial"/>
                <w:color w:val="000000"/>
              </w:rPr>
            </w:pPr>
            <w:r w:rsidRPr="004E5DA9">
              <w:rPr>
                <w:rFonts w:ascii="Arial" w:hAnsi="Arial" w:cs="Arial"/>
              </w:rPr>
              <w:t>H</w:t>
            </w:r>
            <w:r w:rsidR="008E6D6E" w:rsidRPr="004E5DA9">
              <w:rPr>
                <w:rFonts w:ascii="Arial" w:hAnsi="Arial" w:cs="Arial"/>
              </w:rPr>
              <w:t xml:space="preserve">ugh and his journalist colleagues often found they were </w:t>
            </w:r>
            <w:r w:rsidRPr="004E5DA9">
              <w:rPr>
                <w:rFonts w:ascii="Arial" w:hAnsi="Arial" w:cs="Arial"/>
              </w:rPr>
              <w:t xml:space="preserve">unable to </w:t>
            </w:r>
            <w:r w:rsidR="003E7E5A" w:rsidRPr="004E5DA9">
              <w:rPr>
                <w:rFonts w:ascii="Arial" w:hAnsi="Arial" w:cs="Arial"/>
              </w:rPr>
              <w:t>compare health statistics across the four nations</w:t>
            </w:r>
            <w:r w:rsidRPr="004E5DA9">
              <w:rPr>
                <w:rFonts w:ascii="Arial" w:hAnsi="Arial" w:cs="Arial"/>
              </w:rPr>
              <w:t>. The reason</w:t>
            </w:r>
            <w:r w:rsidR="007B72D2" w:rsidRPr="004E5DA9">
              <w:rPr>
                <w:rFonts w:ascii="Arial" w:hAnsi="Arial" w:cs="Arial"/>
              </w:rPr>
              <w:t xml:space="preserve">s </w:t>
            </w:r>
            <w:r w:rsidR="008E6D6E" w:rsidRPr="004E5DA9">
              <w:rPr>
                <w:rFonts w:ascii="Arial" w:hAnsi="Arial" w:cs="Arial"/>
              </w:rPr>
              <w:t>for this lack of coherence could</w:t>
            </w:r>
            <w:r w:rsidRPr="004E5DA9">
              <w:rPr>
                <w:rFonts w:ascii="Arial" w:hAnsi="Arial" w:cs="Arial"/>
              </w:rPr>
              <w:t xml:space="preserve"> be down to</w:t>
            </w:r>
            <w:r w:rsidR="003E7E5A" w:rsidRPr="004E5DA9">
              <w:rPr>
                <w:rFonts w:ascii="Arial" w:hAnsi="Arial" w:cs="Arial"/>
              </w:rPr>
              <w:t xml:space="preserve"> </w:t>
            </w:r>
            <w:r w:rsidR="008E6D6E" w:rsidRPr="004E5DA9">
              <w:rPr>
                <w:rFonts w:ascii="Arial" w:hAnsi="Arial" w:cs="Arial"/>
              </w:rPr>
              <w:t xml:space="preserve">different classifications, </w:t>
            </w:r>
            <w:r w:rsidRPr="004E5DA9">
              <w:rPr>
                <w:rFonts w:ascii="Arial" w:hAnsi="Arial" w:cs="Arial"/>
              </w:rPr>
              <w:t>definitions or</w:t>
            </w:r>
            <w:r w:rsidR="003E7E5A" w:rsidRPr="004E5DA9">
              <w:rPr>
                <w:rFonts w:ascii="Arial" w:hAnsi="Arial" w:cs="Arial"/>
              </w:rPr>
              <w:t xml:space="preserve"> time periods over which the statistics are measured</w:t>
            </w:r>
            <w:r w:rsidRPr="004E5DA9">
              <w:rPr>
                <w:rFonts w:ascii="Arial" w:hAnsi="Arial" w:cs="Arial"/>
              </w:rPr>
              <w:t xml:space="preserve"> (or all three)</w:t>
            </w:r>
            <w:r w:rsidR="003E7E5A" w:rsidRPr="004E5DA9">
              <w:rPr>
                <w:rFonts w:ascii="Arial" w:hAnsi="Arial" w:cs="Arial"/>
              </w:rPr>
              <w:t xml:space="preserve">. He </w:t>
            </w:r>
            <w:r w:rsidR="00220A4B" w:rsidRPr="004E5DA9">
              <w:rPr>
                <w:rFonts w:ascii="Arial" w:hAnsi="Arial" w:cs="Arial"/>
              </w:rPr>
              <w:t>called for standardised statistics in key areas</w:t>
            </w:r>
            <w:r w:rsidR="008E6D6E" w:rsidRPr="004E5DA9">
              <w:rPr>
                <w:rFonts w:ascii="Arial" w:hAnsi="Arial" w:cs="Arial"/>
              </w:rPr>
              <w:t>. He cited</w:t>
            </w:r>
            <w:r w:rsidRPr="004E5DA9">
              <w:rPr>
                <w:rFonts w:ascii="Arial" w:hAnsi="Arial" w:cs="Arial"/>
              </w:rPr>
              <w:t xml:space="preserve"> particularly </w:t>
            </w:r>
            <w:r w:rsidR="003E7E5A" w:rsidRPr="004E5DA9">
              <w:rPr>
                <w:rFonts w:ascii="Arial" w:hAnsi="Arial" w:cs="Arial"/>
              </w:rPr>
              <w:t xml:space="preserve">the </w:t>
            </w:r>
            <w:r w:rsidR="00875860" w:rsidRPr="004E5DA9">
              <w:rPr>
                <w:rFonts w:ascii="Arial" w:hAnsi="Arial" w:cs="Arial"/>
              </w:rPr>
              <w:t xml:space="preserve">yo-yoing of </w:t>
            </w:r>
            <w:r w:rsidR="00220A4B" w:rsidRPr="004E5DA9">
              <w:rPr>
                <w:rFonts w:ascii="Arial" w:hAnsi="Arial" w:cs="Arial"/>
              </w:rPr>
              <w:t xml:space="preserve">the arrangements for the frequency of the release of </w:t>
            </w:r>
            <w:r w:rsidR="00A65D47">
              <w:rPr>
                <w:rFonts w:ascii="Arial" w:hAnsi="Arial" w:cs="Arial"/>
              </w:rPr>
              <w:t>A</w:t>
            </w:r>
            <w:r w:rsidR="00875860" w:rsidRPr="004E5DA9">
              <w:rPr>
                <w:rFonts w:ascii="Arial" w:hAnsi="Arial" w:cs="Arial"/>
              </w:rPr>
              <w:t xml:space="preserve">ccident and </w:t>
            </w:r>
            <w:r w:rsidR="00A65D47">
              <w:rPr>
                <w:rFonts w:ascii="Arial" w:hAnsi="Arial" w:cs="Arial"/>
              </w:rPr>
              <w:t>E</w:t>
            </w:r>
            <w:r w:rsidR="00875860" w:rsidRPr="004E5DA9">
              <w:rPr>
                <w:rFonts w:ascii="Arial" w:hAnsi="Arial" w:cs="Arial"/>
              </w:rPr>
              <w:t>mergency</w:t>
            </w:r>
            <w:r w:rsidR="009A0375">
              <w:rPr>
                <w:rFonts w:ascii="Arial" w:hAnsi="Arial" w:cs="Arial"/>
              </w:rPr>
              <w:t xml:space="preserve"> (A&amp;E)</w:t>
            </w:r>
            <w:r w:rsidR="00875860" w:rsidRPr="004E5DA9">
              <w:rPr>
                <w:rFonts w:ascii="Arial" w:hAnsi="Arial" w:cs="Arial"/>
              </w:rPr>
              <w:t xml:space="preserve"> </w:t>
            </w:r>
            <w:r w:rsidR="00A65D47">
              <w:rPr>
                <w:rFonts w:ascii="Arial" w:hAnsi="Arial" w:cs="Arial"/>
              </w:rPr>
              <w:t>W</w:t>
            </w:r>
            <w:r w:rsidR="00875860" w:rsidRPr="004E5DA9">
              <w:rPr>
                <w:rFonts w:ascii="Arial" w:hAnsi="Arial" w:cs="Arial"/>
              </w:rPr>
              <w:t xml:space="preserve">aiting </w:t>
            </w:r>
            <w:r w:rsidR="00A65D47">
              <w:rPr>
                <w:rFonts w:ascii="Arial" w:hAnsi="Arial" w:cs="Arial"/>
              </w:rPr>
              <w:t>T</w:t>
            </w:r>
            <w:r w:rsidR="00875860" w:rsidRPr="004E5DA9">
              <w:rPr>
                <w:rFonts w:ascii="Arial" w:hAnsi="Arial" w:cs="Arial"/>
              </w:rPr>
              <w:t xml:space="preserve">ime </w:t>
            </w:r>
            <w:r w:rsidR="00A65D47">
              <w:rPr>
                <w:rFonts w:ascii="Arial" w:hAnsi="Arial" w:cs="Arial"/>
              </w:rPr>
              <w:t>S</w:t>
            </w:r>
            <w:r w:rsidR="00875860" w:rsidRPr="004E5DA9">
              <w:rPr>
                <w:rFonts w:ascii="Arial" w:hAnsi="Arial" w:cs="Arial"/>
              </w:rPr>
              <w:t xml:space="preserve">tatistics in England and in </w:t>
            </w:r>
            <w:r w:rsidR="008E6D6E" w:rsidRPr="004E5DA9">
              <w:rPr>
                <w:rFonts w:ascii="Arial" w:hAnsi="Arial" w:cs="Arial"/>
              </w:rPr>
              <w:t xml:space="preserve">Scotland. In Scotland where A&amp;E </w:t>
            </w:r>
            <w:r w:rsidR="00A65D47">
              <w:rPr>
                <w:rFonts w:ascii="Arial" w:hAnsi="Arial" w:cs="Arial"/>
              </w:rPr>
              <w:t xml:space="preserve">Waiting Time </w:t>
            </w:r>
            <w:r w:rsidR="008E6D6E" w:rsidRPr="004E5DA9">
              <w:rPr>
                <w:rFonts w:ascii="Arial" w:hAnsi="Arial" w:cs="Arial"/>
              </w:rPr>
              <w:t>statistics</w:t>
            </w:r>
            <w:r w:rsidR="00875860" w:rsidRPr="004E5DA9">
              <w:rPr>
                <w:rFonts w:ascii="Arial" w:hAnsi="Arial" w:cs="Arial"/>
              </w:rPr>
              <w:t xml:space="preserve"> had </w:t>
            </w:r>
            <w:r w:rsidR="00220A4B" w:rsidRPr="004E5DA9">
              <w:rPr>
                <w:rFonts w:ascii="Arial" w:hAnsi="Arial" w:cs="Arial"/>
              </w:rPr>
              <w:t xml:space="preserve">been </w:t>
            </w:r>
            <w:r w:rsidR="00875860" w:rsidRPr="004E5DA9">
              <w:rPr>
                <w:rFonts w:ascii="Arial" w:hAnsi="Arial" w:cs="Arial"/>
              </w:rPr>
              <w:t>published monthly</w:t>
            </w:r>
            <w:r w:rsidR="00220A4B" w:rsidRPr="004E5DA9">
              <w:rPr>
                <w:rFonts w:ascii="Arial" w:hAnsi="Arial" w:cs="Arial"/>
              </w:rPr>
              <w:t>,</w:t>
            </w:r>
            <w:r w:rsidR="00875860" w:rsidRPr="004E5DA9">
              <w:rPr>
                <w:rFonts w:ascii="Arial" w:hAnsi="Arial" w:cs="Arial"/>
              </w:rPr>
              <w:t xml:space="preserve"> </w:t>
            </w:r>
            <w:r w:rsidRPr="004E5DA9">
              <w:rPr>
                <w:rFonts w:ascii="Arial" w:hAnsi="Arial" w:cs="Arial"/>
              </w:rPr>
              <w:t xml:space="preserve">it had been </w:t>
            </w:r>
            <w:r w:rsidR="00875860" w:rsidRPr="004E5DA9">
              <w:rPr>
                <w:rFonts w:ascii="Arial" w:hAnsi="Arial" w:cs="Arial"/>
              </w:rPr>
              <w:t xml:space="preserve">decided </w:t>
            </w:r>
            <w:r w:rsidRPr="004E5DA9">
              <w:rPr>
                <w:rFonts w:ascii="Arial" w:hAnsi="Arial" w:cs="Arial"/>
              </w:rPr>
              <w:t xml:space="preserve">recently </w:t>
            </w:r>
            <w:r w:rsidR="00875860" w:rsidRPr="004E5DA9">
              <w:rPr>
                <w:rFonts w:ascii="Arial" w:hAnsi="Arial" w:cs="Arial"/>
              </w:rPr>
              <w:t xml:space="preserve">to publish </w:t>
            </w:r>
            <w:r w:rsidRPr="004E5DA9">
              <w:rPr>
                <w:rFonts w:ascii="Arial" w:hAnsi="Arial" w:cs="Arial"/>
              </w:rPr>
              <w:t xml:space="preserve">them </w:t>
            </w:r>
            <w:r w:rsidR="00875860" w:rsidRPr="004E5DA9">
              <w:rPr>
                <w:rFonts w:ascii="Arial" w:hAnsi="Arial" w:cs="Arial"/>
              </w:rPr>
              <w:t>weekly. In England the obverse occurred</w:t>
            </w:r>
            <w:r w:rsidR="00220A4B" w:rsidRPr="004E5DA9">
              <w:rPr>
                <w:rFonts w:ascii="Arial" w:hAnsi="Arial" w:cs="Arial"/>
              </w:rPr>
              <w:t xml:space="preserve">, </w:t>
            </w:r>
            <w:r w:rsidR="00875860" w:rsidRPr="004E5DA9">
              <w:rPr>
                <w:rFonts w:ascii="Arial" w:hAnsi="Arial" w:cs="Arial"/>
              </w:rPr>
              <w:t>where they had been publishing A&amp;E stati</w:t>
            </w:r>
            <w:r w:rsidRPr="004E5DA9">
              <w:rPr>
                <w:rFonts w:ascii="Arial" w:hAnsi="Arial" w:cs="Arial"/>
              </w:rPr>
              <w:t xml:space="preserve">stics weekly, and recently </w:t>
            </w:r>
            <w:r w:rsidR="00220A4B" w:rsidRPr="004E5DA9">
              <w:rPr>
                <w:rFonts w:ascii="Arial" w:hAnsi="Arial" w:cs="Arial"/>
              </w:rPr>
              <w:t>decided to publish</w:t>
            </w:r>
            <w:r w:rsidRPr="004E5DA9">
              <w:rPr>
                <w:rFonts w:ascii="Arial" w:hAnsi="Arial" w:cs="Arial"/>
              </w:rPr>
              <w:t xml:space="preserve"> them</w:t>
            </w:r>
            <w:r w:rsidR="00875860" w:rsidRPr="004E5DA9">
              <w:rPr>
                <w:rFonts w:ascii="Arial" w:hAnsi="Arial" w:cs="Arial"/>
              </w:rPr>
              <w:t xml:space="preserve"> monthly.</w:t>
            </w:r>
            <w:r w:rsidR="008E6D6E" w:rsidRPr="004E5DA9">
              <w:rPr>
                <w:rFonts w:ascii="Arial" w:hAnsi="Arial" w:cs="Arial"/>
              </w:rPr>
              <w:t xml:space="preserve"> He</w:t>
            </w:r>
            <w:r w:rsidR="00A20F44" w:rsidRPr="004E5DA9">
              <w:rPr>
                <w:rFonts w:ascii="Arial" w:hAnsi="Arial" w:cs="Arial"/>
              </w:rPr>
              <w:t xml:space="preserve"> said he would prefer standardised monthly A&amp;E Waiting Times and Waiting List statistics.</w:t>
            </w:r>
            <w:r w:rsidR="00DC65BA">
              <w:rPr>
                <w:rFonts w:ascii="Arial" w:hAnsi="Arial" w:cs="Arial"/>
              </w:rPr>
              <w:t xml:space="preserve"> </w:t>
            </w:r>
            <w:r w:rsidR="00A20F44" w:rsidRPr="004E5DA9">
              <w:rPr>
                <w:rFonts w:ascii="Arial" w:hAnsi="Arial" w:cs="Arial"/>
              </w:rPr>
              <w:t xml:space="preserve">He </w:t>
            </w:r>
            <w:r w:rsidR="007B72D2" w:rsidRPr="004E5DA9">
              <w:rPr>
                <w:rFonts w:ascii="Arial" w:hAnsi="Arial" w:cs="Arial"/>
              </w:rPr>
              <w:t xml:space="preserve">had some praise for </w:t>
            </w:r>
            <w:r w:rsidR="00A20F44" w:rsidRPr="004E5DA9">
              <w:rPr>
                <w:rFonts w:ascii="Arial" w:hAnsi="Arial" w:cs="Arial"/>
              </w:rPr>
              <w:t>ONS</w:t>
            </w:r>
            <w:r w:rsidRPr="004E5DA9">
              <w:rPr>
                <w:rFonts w:ascii="Arial" w:hAnsi="Arial" w:cs="Arial"/>
              </w:rPr>
              <w:t xml:space="preserve">'s presentation of </w:t>
            </w:r>
            <w:r w:rsidR="007B72D2" w:rsidRPr="004E5DA9">
              <w:rPr>
                <w:rFonts w:ascii="Arial" w:hAnsi="Arial" w:cs="Arial"/>
              </w:rPr>
              <w:t xml:space="preserve">its </w:t>
            </w:r>
            <w:r w:rsidRPr="004E5DA9">
              <w:rPr>
                <w:rFonts w:ascii="Arial" w:hAnsi="Arial" w:cs="Arial"/>
              </w:rPr>
              <w:t>statistics</w:t>
            </w:r>
            <w:r w:rsidR="007B72D2" w:rsidRPr="004E5DA9">
              <w:rPr>
                <w:rFonts w:ascii="Arial" w:hAnsi="Arial" w:cs="Arial"/>
              </w:rPr>
              <w:t>, but felt that</w:t>
            </w:r>
            <w:r w:rsidR="00A20F44" w:rsidRPr="004E5DA9">
              <w:rPr>
                <w:rFonts w:ascii="Arial" w:hAnsi="Arial" w:cs="Arial"/>
              </w:rPr>
              <w:t xml:space="preserve"> NHS England </w:t>
            </w:r>
            <w:r w:rsidRPr="004E5DA9">
              <w:rPr>
                <w:rFonts w:ascii="Arial" w:hAnsi="Arial" w:cs="Arial"/>
              </w:rPr>
              <w:t>drew</w:t>
            </w:r>
            <w:r w:rsidR="00A20F44" w:rsidRPr="004E5DA9">
              <w:rPr>
                <w:rFonts w:ascii="Arial" w:hAnsi="Arial" w:cs="Arial"/>
              </w:rPr>
              <w:t xml:space="preserve"> attention to those features of the </w:t>
            </w:r>
            <w:r w:rsidR="007B72D2" w:rsidRPr="004E5DA9">
              <w:rPr>
                <w:rFonts w:ascii="Arial" w:hAnsi="Arial" w:cs="Arial"/>
              </w:rPr>
              <w:t xml:space="preserve">health </w:t>
            </w:r>
            <w:r w:rsidR="00A20F44" w:rsidRPr="004E5DA9">
              <w:rPr>
                <w:rFonts w:ascii="Arial" w:hAnsi="Arial" w:cs="Arial"/>
              </w:rPr>
              <w:t>statistics that they want</w:t>
            </w:r>
            <w:r w:rsidR="007B72D2" w:rsidRPr="004E5DA9">
              <w:rPr>
                <w:rFonts w:ascii="Arial" w:hAnsi="Arial" w:cs="Arial"/>
              </w:rPr>
              <w:t>ed to emphasise, which meant that he had</w:t>
            </w:r>
            <w:r w:rsidR="00A20F44" w:rsidRPr="004E5DA9">
              <w:rPr>
                <w:rFonts w:ascii="Arial" w:hAnsi="Arial" w:cs="Arial"/>
              </w:rPr>
              <w:t xml:space="preserve"> to dig into the data himself to</w:t>
            </w:r>
            <w:r w:rsidR="007B72D2" w:rsidRPr="004E5DA9">
              <w:rPr>
                <w:rFonts w:ascii="Arial" w:hAnsi="Arial" w:cs="Arial"/>
              </w:rPr>
              <w:t xml:space="preserve"> get a full picture. </w:t>
            </w:r>
            <w:r w:rsidR="00A20F44" w:rsidRPr="004E5DA9">
              <w:rPr>
                <w:rFonts w:ascii="Arial" w:hAnsi="Arial" w:cs="Arial"/>
              </w:rPr>
              <w:t>He noted the political sensitivities associated with DH's weekend mortali</w:t>
            </w:r>
            <w:r w:rsidR="00220A4B" w:rsidRPr="004E5DA9">
              <w:rPr>
                <w:rFonts w:ascii="Arial" w:hAnsi="Arial" w:cs="Arial"/>
              </w:rPr>
              <w:t>ty statistics, and</w:t>
            </w:r>
            <w:r w:rsidR="00A20F44" w:rsidRPr="004E5DA9">
              <w:rPr>
                <w:rFonts w:ascii="Arial" w:hAnsi="Arial" w:cs="Arial"/>
              </w:rPr>
              <w:t xml:space="preserve"> mentio</w:t>
            </w:r>
            <w:r w:rsidR="007B72D2" w:rsidRPr="004E5DA9">
              <w:rPr>
                <w:rFonts w:ascii="Arial" w:hAnsi="Arial" w:cs="Arial"/>
              </w:rPr>
              <w:t>ned that a leading clinician had</w:t>
            </w:r>
            <w:r w:rsidR="00A20F44" w:rsidRPr="004E5DA9">
              <w:rPr>
                <w:rFonts w:ascii="Arial" w:hAnsi="Arial" w:cs="Arial"/>
              </w:rPr>
              <w:t xml:space="preserve"> questioned t</w:t>
            </w:r>
            <w:r w:rsidR="008E6D6E" w:rsidRPr="004E5DA9">
              <w:rPr>
                <w:rFonts w:ascii="Arial" w:hAnsi="Arial" w:cs="Arial"/>
              </w:rPr>
              <w:t>he validity of H</w:t>
            </w:r>
            <w:r w:rsidR="00A65D47">
              <w:rPr>
                <w:rFonts w:ascii="Arial" w:hAnsi="Arial" w:cs="Arial"/>
              </w:rPr>
              <w:t xml:space="preserve">ospital </w:t>
            </w:r>
            <w:r w:rsidR="008E6D6E" w:rsidRPr="004E5DA9">
              <w:rPr>
                <w:rFonts w:ascii="Arial" w:hAnsi="Arial" w:cs="Arial"/>
              </w:rPr>
              <w:t>E</w:t>
            </w:r>
            <w:r w:rsidR="00A65D47">
              <w:rPr>
                <w:rFonts w:ascii="Arial" w:hAnsi="Arial" w:cs="Arial"/>
              </w:rPr>
              <w:t xml:space="preserve">pisode </w:t>
            </w:r>
            <w:r w:rsidR="008E6D6E" w:rsidRPr="004E5DA9">
              <w:rPr>
                <w:rFonts w:ascii="Arial" w:hAnsi="Arial" w:cs="Arial"/>
              </w:rPr>
              <w:t>S</w:t>
            </w:r>
            <w:r w:rsidR="00A65D47">
              <w:rPr>
                <w:rFonts w:ascii="Arial" w:hAnsi="Arial" w:cs="Arial"/>
              </w:rPr>
              <w:t>tatistics (HES)</w:t>
            </w:r>
            <w:r w:rsidR="008E6D6E" w:rsidRPr="004E5DA9">
              <w:rPr>
                <w:rFonts w:ascii="Arial" w:hAnsi="Arial" w:cs="Arial"/>
              </w:rPr>
              <w:t xml:space="preserve"> data that </w:t>
            </w:r>
            <w:r w:rsidR="00A20F44" w:rsidRPr="004E5DA9">
              <w:rPr>
                <w:rFonts w:ascii="Arial" w:hAnsi="Arial" w:cs="Arial"/>
              </w:rPr>
              <w:t>underpin</w:t>
            </w:r>
            <w:r w:rsidR="007B72D2" w:rsidRPr="004E5DA9">
              <w:rPr>
                <w:rFonts w:ascii="Arial" w:hAnsi="Arial" w:cs="Arial"/>
              </w:rPr>
              <w:t>ned</w:t>
            </w:r>
            <w:r w:rsidR="00A20F44" w:rsidRPr="004E5DA9">
              <w:rPr>
                <w:rFonts w:ascii="Arial" w:hAnsi="Arial" w:cs="Arial"/>
              </w:rPr>
              <w:t xml:space="preserve"> the weekend mortality statistics.</w:t>
            </w:r>
            <w:r w:rsidR="00A20F44" w:rsidRPr="004E5DA9">
              <w:rPr>
                <w:rFonts w:ascii="Arial" w:hAnsi="Arial" w:cs="Arial"/>
                <w:color w:val="1F497D"/>
              </w:rPr>
              <w:t xml:space="preserve"> </w:t>
            </w:r>
            <w:r w:rsidR="00A20F44" w:rsidRPr="004E5DA9">
              <w:rPr>
                <w:rFonts w:ascii="Arial" w:hAnsi="Arial" w:cs="Arial"/>
              </w:rPr>
              <w:t>His priority would be for more information about mental health resources, both at an aggregate level a</w:t>
            </w:r>
            <w:r w:rsidR="007B72D2" w:rsidRPr="004E5DA9">
              <w:rPr>
                <w:rFonts w:ascii="Arial" w:hAnsi="Arial" w:cs="Arial"/>
              </w:rPr>
              <w:t xml:space="preserve">nd what each </w:t>
            </w:r>
            <w:r w:rsidR="00A65D47">
              <w:rPr>
                <w:rFonts w:ascii="Arial" w:hAnsi="Arial" w:cs="Arial"/>
              </w:rPr>
              <w:t xml:space="preserve">Clinical Commissioning Group (CCG) </w:t>
            </w:r>
            <w:r w:rsidR="007B72D2" w:rsidRPr="004E5DA9">
              <w:rPr>
                <w:rFonts w:ascii="Arial" w:hAnsi="Arial" w:cs="Arial"/>
              </w:rPr>
              <w:t>actually spent</w:t>
            </w:r>
            <w:r w:rsidR="00A20F44" w:rsidRPr="004E5DA9">
              <w:rPr>
                <w:rFonts w:ascii="Arial" w:hAnsi="Arial" w:cs="Arial"/>
              </w:rPr>
              <w:t xml:space="preserve"> money on. In response to a question from the floor</w:t>
            </w:r>
            <w:r w:rsidR="00220A4B" w:rsidRPr="004E5DA9">
              <w:rPr>
                <w:rFonts w:ascii="Arial" w:hAnsi="Arial" w:cs="Arial"/>
              </w:rPr>
              <w:t>,</w:t>
            </w:r>
            <w:r w:rsidR="008E6D6E" w:rsidRPr="004E5DA9">
              <w:rPr>
                <w:rFonts w:ascii="Arial" w:hAnsi="Arial" w:cs="Arial"/>
              </w:rPr>
              <w:t xml:space="preserve"> he</w:t>
            </w:r>
            <w:r w:rsidR="00A20F44" w:rsidRPr="004E5DA9">
              <w:rPr>
                <w:rFonts w:ascii="Arial" w:hAnsi="Arial" w:cs="Arial"/>
              </w:rPr>
              <w:t xml:space="preserve"> </w:t>
            </w:r>
            <w:r w:rsidR="007B72D2" w:rsidRPr="004E5DA9">
              <w:rPr>
                <w:rFonts w:ascii="Arial" w:hAnsi="Arial" w:cs="Arial"/>
              </w:rPr>
              <w:t xml:space="preserve">alluded to </w:t>
            </w:r>
            <w:r w:rsidR="00A20F44" w:rsidRPr="004E5DA9">
              <w:rPr>
                <w:rFonts w:ascii="Arial" w:hAnsi="Arial" w:cs="Arial"/>
              </w:rPr>
              <w:t>a</w:t>
            </w:r>
            <w:r w:rsidR="007B72D2" w:rsidRPr="004E5DA9">
              <w:rPr>
                <w:rFonts w:ascii="Arial" w:hAnsi="Arial" w:cs="Arial"/>
              </w:rPr>
              <w:t xml:space="preserve">n ongoing </w:t>
            </w:r>
            <w:r w:rsidR="00A20F44" w:rsidRPr="004E5DA9">
              <w:rPr>
                <w:rFonts w:ascii="Arial" w:hAnsi="Arial" w:cs="Arial"/>
              </w:rPr>
              <w:t xml:space="preserve">discussion among his colleagues about the desirability of focusing more on solutions-based journalism </w:t>
            </w:r>
            <w:r w:rsidR="007B72D2" w:rsidRPr="004E5DA9">
              <w:rPr>
                <w:rFonts w:ascii="Arial" w:hAnsi="Arial" w:cs="Arial"/>
              </w:rPr>
              <w:t xml:space="preserve">- </w:t>
            </w:r>
            <w:r w:rsidR="00A20F44" w:rsidRPr="004E5DA9">
              <w:rPr>
                <w:rFonts w:ascii="Arial" w:hAnsi="Arial" w:cs="Arial"/>
                <w:color w:val="000000"/>
              </w:rPr>
              <w:t xml:space="preserve">an approach to reporting </w:t>
            </w:r>
            <w:r w:rsidR="007B72D2" w:rsidRPr="004E5DA9">
              <w:rPr>
                <w:rFonts w:ascii="Arial" w:hAnsi="Arial" w:cs="Arial"/>
                <w:color w:val="000000"/>
              </w:rPr>
              <w:t xml:space="preserve">highlighting </w:t>
            </w:r>
            <w:r w:rsidR="00A20F44" w:rsidRPr="004E5DA9">
              <w:rPr>
                <w:rFonts w:ascii="Arial" w:hAnsi="Arial" w:cs="Arial"/>
                <w:color w:val="000000"/>
              </w:rPr>
              <w:t xml:space="preserve">answers to problems, </w:t>
            </w:r>
            <w:r w:rsidR="007B72D2" w:rsidRPr="004E5DA9">
              <w:rPr>
                <w:rFonts w:ascii="Arial" w:hAnsi="Arial" w:cs="Arial"/>
                <w:color w:val="000000"/>
              </w:rPr>
              <w:t xml:space="preserve">as opposed to stories </w:t>
            </w:r>
            <w:r w:rsidR="00A65456" w:rsidRPr="004E5DA9">
              <w:rPr>
                <w:rFonts w:ascii="Arial" w:hAnsi="Arial" w:cs="Arial"/>
                <w:color w:val="000000"/>
              </w:rPr>
              <w:t>focusing</w:t>
            </w:r>
            <w:r w:rsidR="00A20F44" w:rsidRPr="004E5DA9">
              <w:rPr>
                <w:rFonts w:ascii="Arial" w:hAnsi="Arial" w:cs="Arial"/>
                <w:color w:val="000000"/>
              </w:rPr>
              <w:t xml:space="preserve"> on the issues themselves.</w:t>
            </w:r>
          </w:p>
          <w:p w:rsidR="008E6D6E" w:rsidRPr="004E5DA9" w:rsidRDefault="008E6D6E" w:rsidP="004E5DA9">
            <w:pPr>
              <w:jc w:val="both"/>
              <w:rPr>
                <w:rFonts w:ascii="Arial" w:hAnsi="Arial" w:cs="Arial"/>
                <w:color w:val="000000"/>
              </w:rPr>
            </w:pPr>
          </w:p>
          <w:bookmarkStart w:id="6" w:name="User_Perspective_Juliet_Whitworth"/>
          <w:p w:rsidR="008E6D6E" w:rsidRPr="004E5DA9" w:rsidRDefault="00367D80" w:rsidP="004E5DA9">
            <w:pPr>
              <w:pStyle w:val="Body"/>
              <w:spacing w:after="120"/>
              <w:jc w:val="both"/>
              <w:rPr>
                <w:rFonts w:ascii="Arial" w:hAnsi="Arial" w:cs="Arial"/>
                <w:b/>
                <w:bCs/>
              </w:rPr>
            </w:pPr>
            <w:r>
              <w:fldChar w:fldCharType="begin"/>
            </w:r>
            <w:r w:rsidR="001903CE">
              <w:instrText>HYPERLINK \l "User_Perspective_Juliet_Whitworth"</w:instrText>
            </w:r>
            <w:r>
              <w:fldChar w:fldCharType="separate"/>
            </w:r>
            <w:r w:rsidR="008E6D6E" w:rsidRPr="004E5DA9">
              <w:rPr>
                <w:rStyle w:val="Hyperlink"/>
                <w:rFonts w:ascii="Arial" w:hAnsi="Arial" w:cs="Arial"/>
                <w:b/>
                <w:bCs/>
              </w:rPr>
              <w:t>User Perspective from Juliet Whitworth, Local Government Association</w:t>
            </w:r>
            <w:r>
              <w:fldChar w:fldCharType="end"/>
            </w:r>
          </w:p>
          <w:bookmarkEnd w:id="6"/>
          <w:p w:rsidR="008E6D6E" w:rsidRPr="004E5DA9" w:rsidRDefault="008E6D6E" w:rsidP="004E5DA9">
            <w:pPr>
              <w:pStyle w:val="Body"/>
              <w:spacing w:after="120"/>
              <w:jc w:val="both"/>
              <w:rPr>
                <w:rFonts w:ascii="Arial" w:eastAsia="MS PGothic" w:hAnsi="Arial" w:cs="Arial"/>
              </w:rPr>
            </w:pPr>
            <w:r w:rsidRPr="004E5DA9">
              <w:rPr>
                <w:rFonts w:ascii="Arial" w:hAnsi="Arial" w:cs="Arial"/>
              </w:rPr>
              <w:t>Juliet gave a user’s perspective  from the point of view of what some Local Authorities thought</w:t>
            </w:r>
            <w:r w:rsidR="009A0375">
              <w:rPr>
                <w:rFonts w:ascii="Arial" w:hAnsi="Arial" w:cs="Arial"/>
              </w:rPr>
              <w:t>,</w:t>
            </w:r>
            <w:r w:rsidRPr="004E5DA9">
              <w:rPr>
                <w:rFonts w:ascii="Arial" w:hAnsi="Arial" w:cs="Arial"/>
              </w:rPr>
              <w:t xml:space="preserve"> was working well with health and care statistics and what they felt could be improved. Juliet said that local government members she had spoken to thought the quality of health and care statistics was good and were an example of what worked well. For what could work better, those same members were looking for improvements in:</w:t>
            </w:r>
            <w:r w:rsidRPr="004E5DA9">
              <w:rPr>
                <w:rFonts w:ascii="Arial" w:eastAsia="MS PGothic" w:hAnsi="Arial" w:cs="Arial"/>
              </w:rPr>
              <w:t xml:space="preserve"> </w:t>
            </w:r>
          </w:p>
          <w:p w:rsidR="00DA7D2B" w:rsidRDefault="009A0375" w:rsidP="00A65D47">
            <w:pPr>
              <w:pStyle w:val="Body"/>
              <w:numPr>
                <w:ilvl w:val="0"/>
                <w:numId w:val="7"/>
              </w:numPr>
              <w:spacing w:after="120"/>
              <w:ind w:left="567" w:hanging="283"/>
              <w:jc w:val="both"/>
              <w:rPr>
                <w:rFonts w:ascii="Arial" w:hAnsi="Arial" w:cs="Arial"/>
                <w:lang w:val="en-GB"/>
              </w:rPr>
            </w:pPr>
            <w:r>
              <w:rPr>
                <w:rFonts w:ascii="Arial" w:hAnsi="Arial" w:cs="Arial"/>
                <w:lang w:val="en-GB"/>
              </w:rPr>
              <w:lastRenderedPageBreak/>
              <w:t>c</w:t>
            </w:r>
            <w:r w:rsidR="008E6D6E" w:rsidRPr="004E5DA9">
              <w:rPr>
                <w:rFonts w:ascii="Arial" w:hAnsi="Arial" w:cs="Arial"/>
                <w:lang w:val="en-GB"/>
              </w:rPr>
              <w:t xml:space="preserve">o-ordination / </w:t>
            </w:r>
            <w:r>
              <w:rPr>
                <w:rFonts w:ascii="Arial" w:hAnsi="Arial" w:cs="Arial"/>
                <w:lang w:val="en-GB"/>
              </w:rPr>
              <w:t>a</w:t>
            </w:r>
            <w:r w:rsidR="008E6D6E" w:rsidRPr="004E5DA9">
              <w:rPr>
                <w:rFonts w:ascii="Arial" w:hAnsi="Arial" w:cs="Arial"/>
                <w:lang w:val="en-GB"/>
              </w:rPr>
              <w:t xml:space="preserve">lignment / </w:t>
            </w:r>
            <w:r>
              <w:rPr>
                <w:rFonts w:ascii="Arial" w:hAnsi="Arial" w:cs="Arial"/>
                <w:lang w:val="en-GB"/>
              </w:rPr>
              <w:t>e</w:t>
            </w:r>
            <w:r w:rsidR="008E6D6E" w:rsidRPr="004E5DA9">
              <w:rPr>
                <w:rFonts w:ascii="Arial" w:hAnsi="Arial" w:cs="Arial"/>
                <w:lang w:val="en-GB"/>
              </w:rPr>
              <w:t xml:space="preserve">ase of use / </w:t>
            </w:r>
            <w:r>
              <w:rPr>
                <w:rFonts w:ascii="Arial" w:hAnsi="Arial" w:cs="Arial"/>
                <w:lang w:val="en-GB"/>
              </w:rPr>
              <w:t>f</w:t>
            </w:r>
            <w:r w:rsidR="008E6D6E" w:rsidRPr="004E5DA9">
              <w:rPr>
                <w:rFonts w:ascii="Arial" w:hAnsi="Arial" w:cs="Arial"/>
                <w:lang w:val="en-GB"/>
              </w:rPr>
              <w:t xml:space="preserve">lexibility of outputs / </w:t>
            </w:r>
            <w:r>
              <w:rPr>
                <w:rFonts w:ascii="Arial" w:hAnsi="Arial" w:cs="Arial"/>
                <w:lang w:val="en-GB"/>
              </w:rPr>
              <w:t>b</w:t>
            </w:r>
            <w:r w:rsidR="008E6D6E" w:rsidRPr="004E5DA9">
              <w:rPr>
                <w:rFonts w:ascii="Arial" w:hAnsi="Arial" w:cs="Arial"/>
                <w:lang w:val="en-GB"/>
              </w:rPr>
              <w:t xml:space="preserve">etter use of existing data / </w:t>
            </w:r>
            <w:r>
              <w:rPr>
                <w:rFonts w:ascii="Arial" w:hAnsi="Arial" w:cs="Arial"/>
                <w:lang w:val="en-GB"/>
              </w:rPr>
              <w:t>a</w:t>
            </w:r>
            <w:r w:rsidR="008E6D6E" w:rsidRPr="004E5DA9">
              <w:rPr>
                <w:rFonts w:ascii="Arial" w:hAnsi="Arial" w:cs="Arial"/>
                <w:lang w:val="en-GB"/>
              </w:rPr>
              <w:t xml:space="preserve">ccess to data / </w:t>
            </w:r>
            <w:r>
              <w:rPr>
                <w:rFonts w:ascii="Arial" w:hAnsi="Arial" w:cs="Arial"/>
              </w:rPr>
              <w:t>s</w:t>
            </w:r>
            <w:r w:rsidR="008E6D6E" w:rsidRPr="004E5DA9">
              <w:rPr>
                <w:rFonts w:ascii="Arial" w:hAnsi="Arial" w:cs="Arial"/>
              </w:rPr>
              <w:t>peed of data</w:t>
            </w:r>
            <w:r w:rsidR="008E6D6E" w:rsidRPr="004E5DA9">
              <w:rPr>
                <w:rFonts w:ascii="Arial" w:hAnsi="Arial" w:cs="Arial"/>
                <w:lang w:val="en-GB"/>
              </w:rPr>
              <w:t xml:space="preserve"> / </w:t>
            </w:r>
            <w:proofErr w:type="spellStart"/>
            <w:r>
              <w:rPr>
                <w:rFonts w:ascii="Arial" w:hAnsi="Arial" w:cs="Arial"/>
              </w:rPr>
              <w:t>m</w:t>
            </w:r>
            <w:r w:rsidR="008E6D6E" w:rsidRPr="004E5DA9">
              <w:rPr>
                <w:rFonts w:ascii="Arial" w:hAnsi="Arial" w:cs="Arial"/>
              </w:rPr>
              <w:t>inimise</w:t>
            </w:r>
            <w:proofErr w:type="spellEnd"/>
            <w:r w:rsidR="008E6D6E" w:rsidRPr="004E5DA9">
              <w:rPr>
                <w:rFonts w:ascii="Arial" w:hAnsi="Arial" w:cs="Arial"/>
              </w:rPr>
              <w:t xml:space="preserve"> data burden</w:t>
            </w:r>
            <w:r w:rsidR="008E6D6E" w:rsidRPr="004E5DA9">
              <w:rPr>
                <w:rFonts w:ascii="Arial" w:hAnsi="Arial" w:cs="Arial"/>
                <w:lang w:val="en-GB"/>
              </w:rPr>
              <w:t xml:space="preserve"> / </w:t>
            </w:r>
            <w:r>
              <w:rPr>
                <w:rFonts w:ascii="Arial" w:hAnsi="Arial" w:cs="Arial"/>
              </w:rPr>
              <w:t>c</w:t>
            </w:r>
            <w:r w:rsidR="008E6D6E" w:rsidRPr="004E5DA9">
              <w:rPr>
                <w:rFonts w:ascii="Arial" w:hAnsi="Arial" w:cs="Arial"/>
              </w:rPr>
              <w:t>o-ordination of policy</w:t>
            </w:r>
            <w:r w:rsidR="008E6D6E" w:rsidRPr="004E5DA9">
              <w:rPr>
                <w:rFonts w:ascii="Arial" w:hAnsi="Arial" w:cs="Arial"/>
                <w:lang w:val="en-GB"/>
              </w:rPr>
              <w:t xml:space="preserve"> / </w:t>
            </w:r>
            <w:r>
              <w:rPr>
                <w:rFonts w:ascii="Arial" w:hAnsi="Arial" w:cs="Arial"/>
                <w:lang w:val="en-GB"/>
              </w:rPr>
              <w:t>c</w:t>
            </w:r>
            <w:r w:rsidR="008E6D6E" w:rsidRPr="004E5DA9">
              <w:rPr>
                <w:rFonts w:ascii="Arial" w:hAnsi="Arial" w:cs="Arial"/>
                <w:lang w:val="en-GB"/>
              </w:rPr>
              <w:t>ommunicate with users</w:t>
            </w:r>
          </w:p>
          <w:p w:rsidR="008E6D6E" w:rsidRPr="004E5DA9" w:rsidRDefault="008E6D6E" w:rsidP="004E5DA9">
            <w:pPr>
              <w:jc w:val="both"/>
              <w:rPr>
                <w:rFonts w:ascii="Arial" w:hAnsi="Arial" w:cs="Arial"/>
                <w:color w:val="000000"/>
              </w:rPr>
            </w:pPr>
            <w:r w:rsidRPr="004E5DA9">
              <w:rPr>
                <w:rFonts w:ascii="Arial" w:hAnsi="Arial" w:cs="Arial"/>
              </w:rPr>
              <w:t xml:space="preserve">Juliet said that engagement between local government bodies and statistical producers could benefit the respective parties through both </w:t>
            </w:r>
            <w:r w:rsidRPr="004E5DA9">
              <w:rPr>
                <w:rFonts w:ascii="Arial" w:eastAsia="MS PGothic" w:hAnsi="Arial" w:cs="Arial"/>
              </w:rPr>
              <w:t xml:space="preserve">gaining a </w:t>
            </w:r>
            <w:r w:rsidRPr="004E5DA9">
              <w:rPr>
                <w:rFonts w:ascii="Arial" w:hAnsi="Arial" w:cs="Arial"/>
              </w:rPr>
              <w:t>greater understanding of issues and the ability to act on them; better integrated commissioning and delivery; better forward planning and through using the data in more innovative ways.</w:t>
            </w:r>
          </w:p>
          <w:p w:rsidR="00D62404" w:rsidRPr="004E5DA9" w:rsidRDefault="00D62404" w:rsidP="004E5DA9">
            <w:pPr>
              <w:jc w:val="both"/>
              <w:rPr>
                <w:rFonts w:ascii="Arial" w:hAnsi="Arial" w:cs="Arial"/>
              </w:rPr>
            </w:pPr>
          </w:p>
        </w:tc>
      </w:tr>
      <w:tr w:rsidR="0032522E" w:rsidRPr="004E5DA9" w:rsidTr="008E6D6E">
        <w:trPr>
          <w:trHeight w:val="356"/>
        </w:trPr>
        <w:tc>
          <w:tcPr>
            <w:tcW w:w="9464" w:type="dxa"/>
          </w:tcPr>
          <w:p w:rsidR="000819DD" w:rsidRDefault="000819DD" w:rsidP="004E5DA9">
            <w:pPr>
              <w:pStyle w:val="Body"/>
              <w:spacing w:after="120"/>
              <w:jc w:val="both"/>
              <w:rPr>
                <w:rFonts w:ascii="Arial" w:hAnsi="Arial" w:cs="Arial"/>
                <w:b/>
                <w:bCs/>
                <w:color w:val="auto"/>
              </w:rPr>
            </w:pPr>
            <w:bookmarkStart w:id="7" w:name="_Sessions_from_statistics"/>
            <w:bookmarkStart w:id="8" w:name="Chris_Roebuck"/>
            <w:bookmarkEnd w:id="7"/>
          </w:p>
          <w:p w:rsidR="004E5DA9" w:rsidRPr="004E5DA9" w:rsidRDefault="004E5DA9" w:rsidP="004E5DA9">
            <w:pPr>
              <w:pStyle w:val="Body"/>
              <w:spacing w:after="120"/>
              <w:jc w:val="both"/>
              <w:rPr>
                <w:rFonts w:ascii="Arial" w:hAnsi="Arial" w:cs="Arial"/>
              </w:rPr>
            </w:pPr>
            <w:r w:rsidRPr="004E5DA9">
              <w:rPr>
                <w:rFonts w:ascii="Arial" w:hAnsi="Arial" w:cs="Arial"/>
                <w:b/>
                <w:bCs/>
                <w:color w:val="auto"/>
              </w:rPr>
              <w:t>Pitch &amp; Post Session # 1</w:t>
            </w:r>
            <w:r w:rsidRPr="004E5DA9">
              <w:rPr>
                <w:rFonts w:ascii="Arial" w:hAnsi="Arial" w:cs="Arial"/>
                <w:b/>
                <w:bCs/>
              </w:rPr>
              <w:t xml:space="preserve"> Chris Roebuck, Statistics Head of Profession, HSCIC</w:t>
            </w:r>
            <w:bookmarkEnd w:id="8"/>
            <w:r w:rsidRPr="004E5DA9">
              <w:rPr>
                <w:rFonts w:ascii="Arial" w:hAnsi="Arial" w:cs="Arial"/>
                <w:b/>
                <w:bCs/>
              </w:rPr>
              <w:t>-</w:t>
            </w:r>
            <w:r w:rsidRPr="004E5DA9">
              <w:rPr>
                <w:rFonts w:ascii="Arial" w:hAnsi="Arial" w:cs="Arial"/>
              </w:rPr>
              <w:t xml:space="preserve"> establishing a stronger portfolio of National Statistics</w:t>
            </w:r>
          </w:p>
          <w:p w:rsidR="004E5DA9" w:rsidRDefault="004E5DA9" w:rsidP="004E5DA9">
            <w:pPr>
              <w:pStyle w:val="Body"/>
              <w:spacing w:after="120"/>
              <w:contextualSpacing/>
              <w:jc w:val="both"/>
              <w:rPr>
                <w:rFonts w:ascii="Arial" w:hAnsi="Arial" w:cs="Arial"/>
                <w:color w:val="auto"/>
                <w:lang w:val="en-GB"/>
              </w:rPr>
            </w:pPr>
            <w:r w:rsidRPr="004E5DA9">
              <w:rPr>
                <w:rFonts w:ascii="Arial" w:hAnsi="Arial" w:cs="Arial"/>
                <w:color w:val="auto"/>
              </w:rPr>
              <w:t>Chris introduced the headline results from HSCIC’s first ever all-publications consultation. There had being over 260 responses (38</w:t>
            </w:r>
            <w:r w:rsidR="00B21E55">
              <w:rPr>
                <w:rFonts w:ascii="Arial" w:hAnsi="Arial" w:cs="Arial"/>
                <w:color w:val="auto"/>
              </w:rPr>
              <w:t xml:space="preserve"> per cent</w:t>
            </w:r>
            <w:r w:rsidRPr="004E5DA9">
              <w:rPr>
                <w:rFonts w:ascii="Arial" w:hAnsi="Arial" w:cs="Arial"/>
                <w:color w:val="auto"/>
              </w:rPr>
              <w:t xml:space="preserve"> individuals, 62</w:t>
            </w:r>
            <w:r w:rsidR="00B21E55">
              <w:rPr>
                <w:rFonts w:ascii="Arial" w:hAnsi="Arial" w:cs="Arial"/>
                <w:color w:val="auto"/>
              </w:rPr>
              <w:t xml:space="preserve"> per cent</w:t>
            </w:r>
            <w:r w:rsidRPr="004E5DA9">
              <w:rPr>
                <w:rFonts w:ascii="Arial" w:hAnsi="Arial" w:cs="Arial"/>
                <w:color w:val="auto"/>
              </w:rPr>
              <w:t xml:space="preserve"> orgs) suggesting changes to what is presented in 31 publications.</w:t>
            </w:r>
            <w:r w:rsidR="00DC65BA">
              <w:rPr>
                <w:rFonts w:ascii="Arial" w:hAnsi="Arial" w:cs="Arial"/>
                <w:color w:val="auto"/>
              </w:rPr>
              <w:t xml:space="preserve"> </w:t>
            </w:r>
            <w:r w:rsidRPr="004E5DA9">
              <w:rPr>
                <w:rFonts w:ascii="Arial" w:hAnsi="Arial" w:cs="Arial"/>
                <w:color w:val="auto"/>
              </w:rPr>
              <w:t>There were also proposals to alter the scope of 8 publications, reduce the frequency of 10 publications and stop 6 publications. The consultation had proposed minimal change in respect to 43 publications. HSCIC would be publishing its formal response to the feedback in September this year.</w:t>
            </w:r>
          </w:p>
          <w:p w:rsidR="004E5DA9" w:rsidRPr="004E5DA9" w:rsidRDefault="004E5DA9" w:rsidP="004E5DA9">
            <w:pPr>
              <w:pStyle w:val="Body"/>
              <w:spacing w:after="120"/>
              <w:contextualSpacing/>
              <w:jc w:val="both"/>
              <w:rPr>
                <w:rFonts w:ascii="Arial" w:hAnsi="Arial" w:cs="Arial"/>
                <w:color w:val="auto"/>
                <w:lang w:val="en-GB"/>
              </w:rPr>
            </w:pPr>
          </w:p>
          <w:p w:rsidR="004E5DA9" w:rsidRPr="004E5DA9" w:rsidRDefault="004E5DA9" w:rsidP="004E5DA9">
            <w:pPr>
              <w:pStyle w:val="Body"/>
              <w:spacing w:after="120"/>
              <w:jc w:val="both"/>
              <w:rPr>
                <w:rFonts w:ascii="Arial" w:hAnsi="Arial" w:cs="Arial"/>
                <w:bCs/>
                <w:color w:val="auto"/>
                <w:lang w:val="en-GB"/>
              </w:rPr>
            </w:pPr>
            <w:r w:rsidRPr="004E5DA9">
              <w:rPr>
                <w:rFonts w:ascii="Arial" w:hAnsi="Arial" w:cs="Arial"/>
                <w:color w:val="auto"/>
              </w:rPr>
              <w:t xml:space="preserve">Chris presented some usage statistics - the most downloaded HSCIC National Statistics were the Hospital Episode Statistics and the results of the Health Survey for England (just </w:t>
            </w:r>
            <w:proofErr w:type="gramStart"/>
            <w:r w:rsidRPr="004E5DA9">
              <w:rPr>
                <w:rFonts w:ascii="Arial" w:hAnsi="Arial" w:cs="Arial"/>
                <w:color w:val="auto"/>
              </w:rPr>
              <w:t>under</w:t>
            </w:r>
            <w:proofErr w:type="gramEnd"/>
            <w:r w:rsidRPr="004E5DA9">
              <w:rPr>
                <w:rFonts w:ascii="Arial" w:hAnsi="Arial" w:cs="Arial"/>
                <w:color w:val="auto"/>
              </w:rPr>
              <w:t xml:space="preserve"> 21</w:t>
            </w:r>
            <w:r w:rsidR="00A65D47">
              <w:rPr>
                <w:rFonts w:ascii="Arial" w:hAnsi="Arial" w:cs="Arial"/>
                <w:color w:val="auto"/>
              </w:rPr>
              <w:t xml:space="preserve"> thousand </w:t>
            </w:r>
            <w:r w:rsidRPr="004E5DA9">
              <w:rPr>
                <w:rFonts w:ascii="Arial" w:hAnsi="Arial" w:cs="Arial"/>
                <w:color w:val="auto"/>
              </w:rPr>
              <w:t>and 15</w:t>
            </w:r>
            <w:r w:rsidR="00A65D47">
              <w:rPr>
                <w:rFonts w:ascii="Arial" w:hAnsi="Arial" w:cs="Arial"/>
                <w:color w:val="auto"/>
              </w:rPr>
              <w:t xml:space="preserve"> thousand</w:t>
            </w:r>
            <w:r w:rsidRPr="004E5DA9">
              <w:rPr>
                <w:rFonts w:ascii="Arial" w:hAnsi="Arial" w:cs="Arial"/>
                <w:color w:val="auto"/>
              </w:rPr>
              <w:t xml:space="preserve"> downloads </w:t>
            </w:r>
            <w:r w:rsidR="00A65D47">
              <w:rPr>
                <w:rFonts w:ascii="Arial" w:hAnsi="Arial" w:cs="Arial"/>
                <w:color w:val="auto"/>
              </w:rPr>
              <w:t xml:space="preserve">per annum </w:t>
            </w:r>
            <w:r w:rsidRPr="004E5DA9">
              <w:rPr>
                <w:rFonts w:ascii="Arial" w:hAnsi="Arial" w:cs="Arial"/>
                <w:color w:val="auto"/>
              </w:rPr>
              <w:t xml:space="preserve">respectively). Of HSCIC’s suite of </w:t>
            </w:r>
            <w:r w:rsidR="00A65D47">
              <w:rPr>
                <w:rFonts w:ascii="Arial" w:hAnsi="Arial" w:cs="Arial"/>
                <w:color w:val="auto"/>
              </w:rPr>
              <w:t>Official Statistics</w:t>
            </w:r>
            <w:r w:rsidRPr="004E5DA9">
              <w:rPr>
                <w:rFonts w:ascii="Arial" w:hAnsi="Arial" w:cs="Arial"/>
                <w:color w:val="auto"/>
              </w:rPr>
              <w:t xml:space="preserve">, the statistics from the Quality Outcomes Framework (QOF), Patient-led Assessments, Maternity Statistics and A&amp;E Statistics were the most downloaded (the QOF being the highest with over 35 </w:t>
            </w:r>
            <w:r w:rsidR="00A65D47">
              <w:rPr>
                <w:rFonts w:ascii="Arial" w:hAnsi="Arial" w:cs="Arial"/>
                <w:color w:val="auto"/>
              </w:rPr>
              <w:t xml:space="preserve">thousand </w:t>
            </w:r>
            <w:r w:rsidRPr="004E5DA9">
              <w:rPr>
                <w:rFonts w:ascii="Arial" w:hAnsi="Arial" w:cs="Arial"/>
                <w:color w:val="auto"/>
              </w:rPr>
              <w:t>downloads p</w:t>
            </w:r>
            <w:r w:rsidR="00A65D47">
              <w:rPr>
                <w:rFonts w:ascii="Arial" w:hAnsi="Arial" w:cs="Arial"/>
                <w:color w:val="auto"/>
              </w:rPr>
              <w:t xml:space="preserve">er </w:t>
            </w:r>
            <w:r w:rsidRPr="004E5DA9">
              <w:rPr>
                <w:rFonts w:ascii="Arial" w:hAnsi="Arial" w:cs="Arial"/>
                <w:color w:val="auto"/>
              </w:rPr>
              <w:t>a</w:t>
            </w:r>
            <w:r w:rsidR="00A65D47">
              <w:rPr>
                <w:rFonts w:ascii="Arial" w:hAnsi="Arial" w:cs="Arial"/>
                <w:color w:val="auto"/>
              </w:rPr>
              <w:t>nnum</w:t>
            </w:r>
            <w:r w:rsidRPr="004E5DA9">
              <w:rPr>
                <w:rFonts w:ascii="Arial" w:hAnsi="Arial" w:cs="Arial"/>
                <w:color w:val="auto"/>
              </w:rPr>
              <w:t xml:space="preserve">). However, some National Statistics see very small numbers of downloads. The inter-quartile range of downloads for National Statistics was between 2 and 6.5 pa and for other </w:t>
            </w:r>
            <w:r w:rsidR="00A65D47">
              <w:rPr>
                <w:rFonts w:ascii="Arial" w:hAnsi="Arial" w:cs="Arial"/>
                <w:color w:val="auto"/>
              </w:rPr>
              <w:t>Official Statistics</w:t>
            </w:r>
            <w:r w:rsidRPr="004E5DA9">
              <w:rPr>
                <w:rFonts w:ascii="Arial" w:hAnsi="Arial" w:cs="Arial"/>
                <w:color w:val="auto"/>
              </w:rPr>
              <w:t xml:space="preserve"> is just over 1 to 3 pa.</w:t>
            </w:r>
            <w:r w:rsidR="00DC65BA">
              <w:rPr>
                <w:rFonts w:ascii="Arial" w:hAnsi="Arial" w:cs="Arial"/>
                <w:color w:val="auto"/>
              </w:rPr>
              <w:t xml:space="preserve"> </w:t>
            </w:r>
            <w:r w:rsidRPr="004E5DA9">
              <w:rPr>
                <w:rFonts w:ascii="Arial" w:hAnsi="Arial" w:cs="Arial"/>
                <w:bCs/>
                <w:color w:val="auto"/>
                <w:lang w:val="en-GB"/>
              </w:rPr>
              <w:t xml:space="preserve"> These results highlighted some significant differences in use when measured using the publications download metric. In his pitch Chris asked for feedback from participants on:</w:t>
            </w:r>
          </w:p>
          <w:p w:rsidR="004E5DA9" w:rsidRPr="004E5DA9" w:rsidRDefault="004E5DA9" w:rsidP="00093CDE">
            <w:pPr>
              <w:pStyle w:val="NoSpacing"/>
              <w:numPr>
                <w:ilvl w:val="0"/>
                <w:numId w:val="11"/>
              </w:numPr>
              <w:jc w:val="both"/>
              <w:rPr>
                <w:rFonts w:ascii="Arial" w:hAnsi="Arial" w:cs="Arial"/>
                <w:u w:color="000000"/>
                <w:bdr w:val="nil"/>
              </w:rPr>
            </w:pPr>
            <w:r w:rsidRPr="004E5DA9">
              <w:rPr>
                <w:rFonts w:ascii="Arial" w:hAnsi="Arial" w:cs="Arial"/>
                <w:u w:color="000000"/>
                <w:bdr w:val="nil"/>
              </w:rPr>
              <w:t xml:space="preserve">Whether, as users, they differentiated between National Statistics and other </w:t>
            </w:r>
            <w:r w:rsidR="00A65D47">
              <w:rPr>
                <w:rFonts w:ascii="Arial" w:hAnsi="Arial" w:cs="Arial"/>
                <w:u w:color="000000"/>
                <w:bdr w:val="nil"/>
              </w:rPr>
              <w:t>Official Statistics</w:t>
            </w:r>
          </w:p>
          <w:p w:rsidR="004E5DA9" w:rsidRPr="004E5DA9" w:rsidRDefault="004E5DA9" w:rsidP="00093CDE">
            <w:pPr>
              <w:pStyle w:val="NoSpacing"/>
              <w:numPr>
                <w:ilvl w:val="0"/>
                <w:numId w:val="11"/>
              </w:numPr>
              <w:jc w:val="both"/>
              <w:rPr>
                <w:rFonts w:ascii="Arial" w:hAnsi="Arial" w:cs="Arial"/>
                <w:u w:color="000000"/>
                <w:bdr w:val="nil"/>
              </w:rPr>
            </w:pPr>
            <w:r w:rsidRPr="004E5DA9">
              <w:rPr>
                <w:rFonts w:ascii="Arial" w:hAnsi="Arial" w:cs="Arial"/>
                <w:u w:color="000000"/>
                <w:bdr w:val="nil"/>
              </w:rPr>
              <w:t>What made for a strong National Statistic?</w:t>
            </w:r>
          </w:p>
          <w:p w:rsidR="004E5DA9" w:rsidRPr="004E5DA9" w:rsidRDefault="004E5DA9" w:rsidP="00093CDE">
            <w:pPr>
              <w:pStyle w:val="NoSpacing"/>
              <w:numPr>
                <w:ilvl w:val="0"/>
                <w:numId w:val="11"/>
              </w:numPr>
              <w:jc w:val="both"/>
              <w:rPr>
                <w:rFonts w:ascii="Arial" w:hAnsi="Arial" w:cs="Arial"/>
                <w:u w:color="000000"/>
                <w:bdr w:val="nil"/>
              </w:rPr>
            </w:pPr>
            <w:r w:rsidRPr="004E5DA9">
              <w:rPr>
                <w:rFonts w:ascii="Arial" w:hAnsi="Arial" w:cs="Arial"/>
                <w:u w:color="000000"/>
                <w:bdr w:val="nil"/>
              </w:rPr>
              <w:t>Whether national importance should feature more prominently in determining National Statistics status?</w:t>
            </w:r>
          </w:p>
          <w:p w:rsidR="004E5DA9" w:rsidRPr="004E5DA9" w:rsidRDefault="004E5DA9" w:rsidP="00093CDE">
            <w:pPr>
              <w:pStyle w:val="NoSpacing"/>
              <w:numPr>
                <w:ilvl w:val="0"/>
                <w:numId w:val="11"/>
              </w:numPr>
              <w:jc w:val="both"/>
              <w:rPr>
                <w:rFonts w:ascii="Arial" w:hAnsi="Arial" w:cs="Arial"/>
                <w:u w:color="000000"/>
                <w:bdr w:val="nil"/>
              </w:rPr>
            </w:pPr>
            <w:r w:rsidRPr="004E5DA9">
              <w:rPr>
                <w:rFonts w:ascii="Arial" w:hAnsi="Arial" w:cs="Arial"/>
                <w:u w:color="000000"/>
                <w:bdr w:val="nil"/>
              </w:rPr>
              <w:t>Where there is a diversity of datasets on a theme, with different customer demand, should HSCIC be looking for a National Statistic covering this “family?” Even cross-organisational?</w:t>
            </w:r>
          </w:p>
          <w:p w:rsidR="004E5DA9" w:rsidRPr="004E5DA9" w:rsidRDefault="004E5DA9" w:rsidP="004E5DA9">
            <w:pPr>
              <w:pStyle w:val="NoSpacing"/>
              <w:jc w:val="both"/>
              <w:rPr>
                <w:rFonts w:ascii="Arial" w:eastAsia="Calibri" w:hAnsi="Arial" w:cs="Arial"/>
                <w:bCs/>
                <w:u w:color="000000"/>
                <w:bdr w:val="nil"/>
                <w:lang w:eastAsia="en-GB"/>
              </w:rPr>
            </w:pPr>
          </w:p>
          <w:p w:rsidR="004E5DA9" w:rsidRPr="004E5DA9" w:rsidRDefault="004E5DA9" w:rsidP="004E5DA9">
            <w:pPr>
              <w:pStyle w:val="NoSpacing"/>
              <w:jc w:val="both"/>
              <w:rPr>
                <w:rFonts w:ascii="Arial" w:hAnsi="Arial" w:cs="Arial"/>
                <w:bdr w:val="none" w:sz="0" w:space="0" w:color="auto" w:frame="1"/>
              </w:rPr>
            </w:pPr>
            <w:r w:rsidRPr="004E5DA9">
              <w:rPr>
                <w:rFonts w:ascii="Arial" w:hAnsi="Arial" w:cs="Arial"/>
                <w:bdr w:val="none" w:sz="0" w:space="0" w:color="auto" w:frame="1"/>
              </w:rPr>
              <w:t>Observations on these questions from participants included:</w:t>
            </w:r>
          </w:p>
          <w:p w:rsidR="004E5DA9" w:rsidRPr="004E5DA9" w:rsidRDefault="004E5DA9" w:rsidP="004E5DA9">
            <w:pPr>
              <w:pStyle w:val="NoSpacing"/>
              <w:jc w:val="both"/>
              <w:rPr>
                <w:rFonts w:ascii="Arial" w:hAnsi="Arial" w:cs="Arial"/>
                <w:bdr w:val="none" w:sz="0" w:space="0" w:color="auto" w:frame="1"/>
              </w:rPr>
            </w:pPr>
          </w:p>
          <w:p w:rsidR="004E5DA9" w:rsidRPr="004E5DA9" w:rsidRDefault="004E5DA9" w:rsidP="004E5DA9">
            <w:pPr>
              <w:pStyle w:val="NoSpacing"/>
              <w:jc w:val="both"/>
              <w:rPr>
                <w:rFonts w:ascii="Arial" w:hAnsi="Arial" w:cs="Arial"/>
                <w:bdr w:val="none" w:sz="0" w:space="0" w:color="auto" w:frame="1"/>
              </w:rPr>
            </w:pPr>
            <w:r w:rsidRPr="004E5DA9">
              <w:rPr>
                <w:rFonts w:ascii="Arial" w:hAnsi="Arial" w:cs="Arial"/>
                <w:bdr w:val="none" w:sz="0" w:space="0" w:color="auto" w:frame="1"/>
              </w:rPr>
              <w:t>Q1 Summary</w:t>
            </w:r>
          </w:p>
          <w:p w:rsidR="004E5DA9" w:rsidRPr="004E5DA9" w:rsidRDefault="004E5DA9" w:rsidP="004E5DA9">
            <w:pPr>
              <w:pStyle w:val="NoSpacing"/>
              <w:jc w:val="both"/>
              <w:rPr>
                <w:rFonts w:ascii="Arial" w:hAnsi="Arial" w:cs="Arial"/>
                <w:u w:color="000000"/>
                <w:bdr w:val="nil"/>
              </w:rPr>
            </w:pPr>
            <w:r w:rsidRPr="004E5DA9">
              <w:rPr>
                <w:rFonts w:ascii="Arial" w:hAnsi="Arial" w:cs="Arial"/>
                <w:u w:color="000000"/>
                <w:bdr w:val="nil"/>
              </w:rPr>
              <w:t xml:space="preserve">A number of users who responded to the question did not perceive much difference between National Statistics and other </w:t>
            </w:r>
            <w:r w:rsidR="00A65D47">
              <w:rPr>
                <w:rFonts w:ascii="Arial" w:hAnsi="Arial" w:cs="Arial"/>
                <w:u w:color="000000"/>
                <w:bdr w:val="nil"/>
              </w:rPr>
              <w:t>Official Statistics</w:t>
            </w:r>
            <w:r w:rsidRPr="004E5DA9">
              <w:rPr>
                <w:rFonts w:ascii="Arial" w:hAnsi="Arial" w:cs="Arial"/>
                <w:u w:color="000000"/>
                <w:bdr w:val="nil"/>
              </w:rPr>
              <w:t xml:space="preserve">. There was a view that the most important attribute of the statistics was the value they had in use, not whether they carried the National Statistics designation. There was some feedback that those who perceived a difference attributed this to differences in quality between National and </w:t>
            </w:r>
            <w:r w:rsidR="00A65D47">
              <w:rPr>
                <w:rFonts w:ascii="Arial" w:hAnsi="Arial" w:cs="Arial"/>
                <w:u w:color="000000"/>
                <w:bdr w:val="nil"/>
              </w:rPr>
              <w:t>Official Statistics</w:t>
            </w:r>
            <w:r w:rsidRPr="004E5DA9">
              <w:rPr>
                <w:rFonts w:ascii="Arial" w:hAnsi="Arial" w:cs="Arial"/>
                <w:u w:color="000000"/>
                <w:bdr w:val="nil"/>
              </w:rPr>
              <w:t>, although producers said they saw the difference as being more to do with the integrity of processes and the publication of metadata.</w:t>
            </w:r>
            <w:r w:rsidR="00DC65BA">
              <w:rPr>
                <w:rFonts w:ascii="Arial" w:hAnsi="Arial" w:cs="Arial"/>
                <w:u w:color="000000"/>
                <w:bdr w:val="nil"/>
              </w:rPr>
              <w:t xml:space="preserve"> </w:t>
            </w:r>
            <w:r w:rsidRPr="004E5DA9">
              <w:rPr>
                <w:rFonts w:ascii="Arial" w:hAnsi="Arial" w:cs="Arial"/>
                <w:u w:color="000000"/>
                <w:bdr w:val="nil"/>
              </w:rPr>
              <w:t xml:space="preserve">Of those that made distinctions between National and </w:t>
            </w:r>
            <w:r w:rsidR="00A65D47">
              <w:rPr>
                <w:rFonts w:ascii="Arial" w:hAnsi="Arial" w:cs="Arial"/>
                <w:u w:color="000000"/>
                <w:bdr w:val="nil"/>
              </w:rPr>
              <w:t>Official Statistics</w:t>
            </w:r>
            <w:r w:rsidRPr="004E5DA9">
              <w:rPr>
                <w:rFonts w:ascii="Arial" w:hAnsi="Arial" w:cs="Arial"/>
                <w:u w:color="000000"/>
                <w:bdr w:val="nil"/>
              </w:rPr>
              <w:t>, some thought it was to do with the topic of the statistics (</w:t>
            </w:r>
            <w:r w:rsidR="00A65D47">
              <w:rPr>
                <w:rFonts w:ascii="Arial" w:hAnsi="Arial" w:cs="Arial"/>
                <w:u w:color="000000"/>
                <w:bdr w:val="nil"/>
              </w:rPr>
              <w:t>Official Statistics</w:t>
            </w:r>
            <w:r w:rsidRPr="004E5DA9">
              <w:rPr>
                <w:rFonts w:ascii="Arial" w:hAnsi="Arial" w:cs="Arial"/>
                <w:u w:color="000000"/>
                <w:bdr w:val="nil"/>
              </w:rPr>
              <w:t xml:space="preserve"> were perhaps more experimental, where the </w:t>
            </w:r>
            <w:proofErr w:type="gramStart"/>
            <w:r w:rsidRPr="004E5DA9">
              <w:rPr>
                <w:rFonts w:ascii="Arial" w:hAnsi="Arial" w:cs="Arial"/>
                <w:u w:color="000000"/>
                <w:bdr w:val="nil"/>
              </w:rPr>
              <w:t>method  is</w:t>
            </w:r>
            <w:proofErr w:type="gramEnd"/>
            <w:r w:rsidRPr="004E5DA9">
              <w:rPr>
                <w:rFonts w:ascii="Arial" w:hAnsi="Arial" w:cs="Arial"/>
                <w:u w:color="000000"/>
                <w:bdr w:val="nil"/>
              </w:rPr>
              <w:t xml:space="preserve"> not as tried and tested). Others saw National Statistics as being of a higher order of trustworthiness and some that these statistics were produced over a longer time-period alongside trend analysis. Some saw the classification of </w:t>
            </w:r>
            <w:r w:rsidR="00A65D47">
              <w:rPr>
                <w:rFonts w:ascii="Arial" w:hAnsi="Arial" w:cs="Arial"/>
                <w:u w:color="000000"/>
                <w:bdr w:val="nil"/>
              </w:rPr>
              <w:t>Official Statistics</w:t>
            </w:r>
            <w:r w:rsidRPr="004E5DA9">
              <w:rPr>
                <w:rFonts w:ascii="Arial" w:hAnsi="Arial" w:cs="Arial"/>
                <w:u w:color="000000"/>
                <w:bdr w:val="nil"/>
              </w:rPr>
              <w:t xml:space="preserve"> are denoting any statistics from an official producer. Some participants thought users were more concerned with accessibility and reliability than designation status. </w:t>
            </w:r>
            <w:r w:rsidRPr="004E5DA9">
              <w:rPr>
                <w:rFonts w:ascii="Arial" w:hAnsi="Arial" w:cs="Arial"/>
                <w:u w:color="000000"/>
                <w:bdr w:val="nil"/>
              </w:rPr>
              <w:lastRenderedPageBreak/>
              <w:t xml:space="preserve">Comments fed back included that users just wanted the data and were less concerned about provenance. </w:t>
            </w:r>
          </w:p>
          <w:p w:rsidR="004E5DA9" w:rsidRPr="004E5DA9" w:rsidRDefault="004E5DA9" w:rsidP="004E5DA9">
            <w:pPr>
              <w:pStyle w:val="NoSpacing"/>
              <w:jc w:val="both"/>
              <w:rPr>
                <w:rFonts w:ascii="Arial" w:hAnsi="Arial" w:cs="Arial"/>
                <w:u w:color="000000"/>
                <w:bdr w:val="nil"/>
              </w:rPr>
            </w:pPr>
          </w:p>
          <w:p w:rsidR="004E5DA9" w:rsidRPr="004E5DA9" w:rsidRDefault="004E5DA9" w:rsidP="004E5DA9">
            <w:pPr>
              <w:pStyle w:val="NoSpacing"/>
              <w:jc w:val="both"/>
              <w:rPr>
                <w:rFonts w:ascii="Arial" w:hAnsi="Arial" w:cs="Arial"/>
                <w:u w:color="000000"/>
                <w:bdr w:val="nil"/>
              </w:rPr>
            </w:pPr>
            <w:r w:rsidRPr="004E5DA9">
              <w:rPr>
                <w:rFonts w:ascii="Arial" w:hAnsi="Arial" w:cs="Arial"/>
                <w:u w:color="000000"/>
                <w:bdr w:val="nil"/>
              </w:rPr>
              <w:t>Q2</w:t>
            </w:r>
            <w:r w:rsidR="00DC65BA">
              <w:rPr>
                <w:rFonts w:ascii="Arial" w:hAnsi="Arial" w:cs="Arial"/>
                <w:u w:color="000000"/>
                <w:bdr w:val="nil"/>
              </w:rPr>
              <w:t xml:space="preserve"> </w:t>
            </w:r>
            <w:r w:rsidRPr="004E5DA9">
              <w:rPr>
                <w:rFonts w:ascii="Arial" w:hAnsi="Arial" w:cs="Arial"/>
                <w:u w:color="000000"/>
                <w:bdr w:val="nil"/>
              </w:rPr>
              <w:t>Summary</w:t>
            </w:r>
          </w:p>
          <w:p w:rsidR="004E5DA9" w:rsidRPr="004E5DA9" w:rsidRDefault="004E5DA9" w:rsidP="004E5DA9">
            <w:pPr>
              <w:pStyle w:val="NoSpacing"/>
              <w:jc w:val="both"/>
              <w:rPr>
                <w:rFonts w:ascii="Arial" w:hAnsi="Arial" w:cs="Arial"/>
                <w:u w:color="000000"/>
                <w:bdr w:val="nil"/>
              </w:rPr>
            </w:pPr>
            <w:r w:rsidRPr="004E5DA9">
              <w:rPr>
                <w:rFonts w:ascii="Arial" w:hAnsi="Arial" w:cs="Arial"/>
                <w:u w:color="000000"/>
                <w:bdr w:val="nil"/>
              </w:rPr>
              <w:t xml:space="preserve">What participants thought made strong National Statistics were high levels of value and quality with a good links to user bases. Producers should clearly set out the limitations of National Statistics. The latest publication of National Statistics should be </w:t>
            </w:r>
            <w:r w:rsidR="00B21E55">
              <w:rPr>
                <w:rFonts w:ascii="Arial" w:hAnsi="Arial" w:cs="Arial"/>
                <w:u w:color="000000"/>
                <w:bdr w:val="nil"/>
              </w:rPr>
              <w:t>easy</w:t>
            </w:r>
            <w:r w:rsidRPr="004E5DA9">
              <w:rPr>
                <w:rFonts w:ascii="Arial" w:hAnsi="Arial" w:cs="Arial"/>
                <w:u w:color="000000"/>
                <w:bdr w:val="nil"/>
              </w:rPr>
              <w:t xml:space="preserve"> to find in a central location with clear links to both archived historic data and to the current underpinning data for the statistics. Some participants felt that National Statistics accreditation should go beyond statistical releases and attach to associated infographics, charts, and articles. There was a clear expectation that National Statistics were trustworthy and free from political bias. Some participants expected National Statistics to answer not only national questions but allow the drilling down to address issues at lower levels of geography. Tried and tested methodologies were associated with National Statistics status. One person commented that National Statistics should represent the single source of the ‘truth’.</w:t>
            </w:r>
          </w:p>
          <w:p w:rsidR="004E5DA9" w:rsidRPr="004E5DA9" w:rsidRDefault="004E5DA9" w:rsidP="004E5DA9">
            <w:pPr>
              <w:pStyle w:val="NoSpacing"/>
              <w:jc w:val="both"/>
              <w:rPr>
                <w:rFonts w:ascii="Arial" w:hAnsi="Arial" w:cs="Arial"/>
                <w:u w:color="000000"/>
                <w:bdr w:val="nil"/>
              </w:rPr>
            </w:pPr>
            <w:r w:rsidRPr="004E5DA9">
              <w:rPr>
                <w:rFonts w:ascii="Arial" w:hAnsi="Arial" w:cs="Arial"/>
                <w:u w:color="000000"/>
                <w:bdr w:val="nil"/>
              </w:rPr>
              <w:t xml:space="preserve"> </w:t>
            </w:r>
          </w:p>
          <w:p w:rsidR="004E5DA9" w:rsidRPr="004E5DA9" w:rsidRDefault="004E5DA9" w:rsidP="004E5DA9">
            <w:pPr>
              <w:pStyle w:val="NoSpacing"/>
              <w:jc w:val="both"/>
              <w:rPr>
                <w:rFonts w:ascii="Arial" w:hAnsi="Arial" w:cs="Arial"/>
                <w:u w:color="000000"/>
                <w:bdr w:val="nil"/>
              </w:rPr>
            </w:pPr>
            <w:r w:rsidRPr="004E5DA9">
              <w:rPr>
                <w:rFonts w:ascii="Arial" w:hAnsi="Arial" w:cs="Arial"/>
                <w:u w:color="000000"/>
                <w:bdr w:val="nil"/>
              </w:rPr>
              <w:t>Q3 Summary</w:t>
            </w:r>
          </w:p>
          <w:p w:rsidR="004E5DA9" w:rsidRPr="004E5DA9" w:rsidRDefault="004E5DA9" w:rsidP="004E5DA9">
            <w:pPr>
              <w:pStyle w:val="NoSpacing"/>
              <w:jc w:val="both"/>
              <w:rPr>
                <w:rFonts w:ascii="Arial" w:hAnsi="Arial" w:cs="Arial"/>
                <w:u w:color="000000"/>
                <w:bdr w:val="nil"/>
              </w:rPr>
            </w:pPr>
            <w:r w:rsidRPr="004E5DA9">
              <w:rPr>
                <w:rFonts w:ascii="Arial" w:hAnsi="Arial" w:cs="Arial"/>
                <w:u w:color="000000"/>
                <w:bdr w:val="nil"/>
              </w:rPr>
              <w:t>Participants</w:t>
            </w:r>
            <w:r w:rsidR="00B21E55">
              <w:rPr>
                <w:rFonts w:ascii="Arial" w:hAnsi="Arial" w:cs="Arial"/>
                <w:u w:color="000000"/>
                <w:bdr w:val="nil"/>
              </w:rPr>
              <w:t xml:space="preserve"> were</w:t>
            </w:r>
            <w:r w:rsidRPr="004E5DA9">
              <w:rPr>
                <w:rFonts w:ascii="Arial" w:hAnsi="Arial" w:cs="Arial"/>
                <w:u w:color="000000"/>
                <w:bdr w:val="nil"/>
              </w:rPr>
              <w:t xml:space="preserve"> divided about whether more consideration should be given to the national importance of a statistics in determining whether it was designated as a National Statistic. Some agreed that national importance was a key attribute and others thought that local importance should be the determining factor. One noted that some of the statistical releases spoken about at the Summit had not been </w:t>
            </w:r>
            <w:r w:rsidR="00A65D47">
              <w:rPr>
                <w:rFonts w:ascii="Arial" w:hAnsi="Arial" w:cs="Arial"/>
                <w:u w:color="000000"/>
                <w:bdr w:val="nil"/>
              </w:rPr>
              <w:t>Official Statistics</w:t>
            </w:r>
            <w:r w:rsidRPr="004E5DA9">
              <w:rPr>
                <w:rFonts w:ascii="Arial" w:hAnsi="Arial" w:cs="Arial"/>
                <w:u w:color="000000"/>
                <w:bdr w:val="nil"/>
              </w:rPr>
              <w:t xml:space="preserve"> (such as weekend mortality) and asked how the Statistics Authority would make sure that information beyond </w:t>
            </w:r>
            <w:r w:rsidR="00A65D47">
              <w:rPr>
                <w:rFonts w:ascii="Arial" w:hAnsi="Arial" w:cs="Arial"/>
                <w:u w:color="000000"/>
                <w:bdr w:val="nil"/>
              </w:rPr>
              <w:t>Official Statistics</w:t>
            </w:r>
            <w:r w:rsidRPr="004E5DA9">
              <w:rPr>
                <w:rFonts w:ascii="Arial" w:hAnsi="Arial" w:cs="Arial"/>
                <w:u w:color="000000"/>
                <w:bdr w:val="nil"/>
              </w:rPr>
              <w:t xml:space="preserve"> would be released in an orderly manner?</w:t>
            </w:r>
          </w:p>
          <w:p w:rsidR="004E5DA9" w:rsidRPr="004E5DA9" w:rsidRDefault="004E5DA9" w:rsidP="004E5DA9">
            <w:pPr>
              <w:pStyle w:val="NoSpacing"/>
              <w:jc w:val="both"/>
              <w:rPr>
                <w:rFonts w:ascii="Arial" w:hAnsi="Arial" w:cs="Arial"/>
                <w:u w:color="000000"/>
                <w:bdr w:val="nil"/>
              </w:rPr>
            </w:pPr>
          </w:p>
          <w:p w:rsidR="004E5DA9" w:rsidRPr="004E5DA9" w:rsidRDefault="004E5DA9" w:rsidP="004E5DA9">
            <w:pPr>
              <w:jc w:val="both"/>
              <w:rPr>
                <w:rFonts w:ascii="Arial" w:hAnsi="Arial" w:cs="Arial"/>
              </w:rPr>
            </w:pPr>
            <w:r w:rsidRPr="004E5DA9">
              <w:rPr>
                <w:rFonts w:ascii="Arial" w:hAnsi="Arial" w:cs="Arial"/>
                <w:u w:color="000000"/>
                <w:bdr w:val="nil"/>
              </w:rPr>
              <w:t>Q4</w:t>
            </w:r>
            <w:r w:rsidR="00DC65BA">
              <w:rPr>
                <w:rFonts w:ascii="Arial" w:hAnsi="Arial" w:cs="Arial"/>
                <w:u w:color="000000"/>
                <w:bdr w:val="nil"/>
              </w:rPr>
              <w:t xml:space="preserve"> </w:t>
            </w:r>
            <w:r w:rsidRPr="004E5DA9">
              <w:rPr>
                <w:rFonts w:ascii="Arial" w:hAnsi="Arial" w:cs="Arial"/>
              </w:rPr>
              <w:t>Summary</w:t>
            </w:r>
          </w:p>
          <w:p w:rsidR="004E5DA9" w:rsidRPr="004E5DA9" w:rsidRDefault="004E5DA9" w:rsidP="004E5DA9">
            <w:pPr>
              <w:jc w:val="both"/>
              <w:rPr>
                <w:rFonts w:ascii="Arial" w:hAnsi="Arial" w:cs="Arial"/>
              </w:rPr>
            </w:pPr>
            <w:r w:rsidRPr="004E5DA9">
              <w:rPr>
                <w:rFonts w:ascii="Arial" w:hAnsi="Arial" w:cs="Arial"/>
                <w:u w:color="000000"/>
                <w:bdr w:val="nil"/>
              </w:rPr>
              <w:t xml:space="preserve">There was a mixed response to the question-many liked the idea of a National Statistic representing a family but were less sure how it would work in practice. Some asked what problem narrowing the range of National Statistics was trying to solve. Some saw the concept of a family of statistics as offering an opportunity to create stories - go beyond health and care to be cross cutting </w:t>
            </w:r>
            <w:r w:rsidR="00BD157B">
              <w:rPr>
                <w:rFonts w:ascii="Arial" w:hAnsi="Arial" w:cs="Arial"/>
                <w:u w:color="000000"/>
                <w:bdr w:val="nil"/>
              </w:rPr>
              <w:t xml:space="preserve">- </w:t>
            </w:r>
            <w:r w:rsidRPr="004E5DA9">
              <w:rPr>
                <w:rFonts w:ascii="Arial" w:hAnsi="Arial" w:cs="Arial"/>
                <w:u w:color="000000"/>
                <w:bdr w:val="nil"/>
              </w:rPr>
              <w:t>linking for instance to poverty and access to services. Participants pointed out that from a user perspective it did not matter which organisation produced the statistics.</w:t>
            </w:r>
          </w:p>
          <w:p w:rsidR="004E5DA9" w:rsidRPr="004E5DA9" w:rsidRDefault="004E5DA9" w:rsidP="004E5DA9">
            <w:pPr>
              <w:pStyle w:val="NoSpacing"/>
              <w:jc w:val="both"/>
              <w:rPr>
                <w:rFonts w:ascii="Arial" w:hAnsi="Arial" w:cs="Arial"/>
                <w:bdr w:val="none" w:sz="0" w:space="0" w:color="auto" w:frame="1"/>
              </w:rPr>
            </w:pPr>
          </w:p>
          <w:p w:rsidR="004E5DA9" w:rsidRPr="004E5DA9" w:rsidRDefault="004E5DA9" w:rsidP="004E5DA9">
            <w:pPr>
              <w:pStyle w:val="NoSpacing"/>
              <w:jc w:val="both"/>
              <w:rPr>
                <w:rFonts w:ascii="Arial" w:hAnsi="Arial" w:cs="Arial"/>
                <w:bdr w:val="none" w:sz="0" w:space="0" w:color="auto" w:frame="1"/>
              </w:rPr>
            </w:pPr>
            <w:r w:rsidRPr="004E5DA9">
              <w:rPr>
                <w:rFonts w:ascii="Arial" w:hAnsi="Arial" w:cs="Arial"/>
                <w:bdr w:val="none" w:sz="0" w:space="0" w:color="auto" w:frame="1"/>
              </w:rPr>
              <w:t>Other points discussed</w:t>
            </w:r>
          </w:p>
          <w:p w:rsidR="009A4C4D" w:rsidRPr="004E5DA9" w:rsidRDefault="004E5DA9" w:rsidP="004E5DA9">
            <w:pPr>
              <w:jc w:val="both"/>
              <w:rPr>
                <w:rFonts w:ascii="Arial" w:hAnsi="Arial" w:cs="Arial"/>
              </w:rPr>
            </w:pPr>
            <w:r w:rsidRPr="004E5DA9">
              <w:rPr>
                <w:rFonts w:ascii="Arial" w:hAnsi="Arial" w:cs="Arial"/>
              </w:rPr>
              <w:t xml:space="preserve">Some participants fed back that they did not think that NHS Digital and other </w:t>
            </w:r>
            <w:r w:rsidR="00A65D47">
              <w:rPr>
                <w:rFonts w:ascii="Arial" w:hAnsi="Arial" w:cs="Arial"/>
              </w:rPr>
              <w:t>Official Statistics</w:t>
            </w:r>
            <w:r w:rsidRPr="004E5DA9">
              <w:rPr>
                <w:rFonts w:ascii="Arial" w:hAnsi="Arial" w:cs="Arial"/>
              </w:rPr>
              <w:t xml:space="preserve"> producers are the right organisations to produce info-graphics, and commentary. Some thought there should be much less commentary, but much improved access to basic data.</w:t>
            </w:r>
            <w:r w:rsidR="00DC65BA">
              <w:rPr>
                <w:rFonts w:ascii="Arial" w:hAnsi="Arial" w:cs="Arial"/>
              </w:rPr>
              <w:t xml:space="preserve"> </w:t>
            </w:r>
            <w:r w:rsidRPr="004E5DA9">
              <w:rPr>
                <w:rFonts w:ascii="Arial" w:hAnsi="Arial" w:cs="Arial"/>
              </w:rPr>
              <w:t xml:space="preserve">There was enthusiasm among some participants for collaboration between </w:t>
            </w:r>
            <w:r w:rsidR="00A65D47">
              <w:rPr>
                <w:rFonts w:ascii="Arial" w:hAnsi="Arial" w:cs="Arial"/>
              </w:rPr>
              <w:t>Official Statistics</w:t>
            </w:r>
            <w:r w:rsidRPr="004E5DA9">
              <w:rPr>
                <w:rFonts w:ascii="Arial" w:hAnsi="Arial" w:cs="Arial"/>
              </w:rPr>
              <w:t xml:space="preserve"> producers and other organisations to combine different types of specialist expertise to produce insightful output. However, there was a degree of support for NHS Digital to control access to a single care statistics portal. There was reference to data access issues with specific reference to Hospital Episode Statistics (HES). Finally there was a degree of support for the Code of Practice for </w:t>
            </w:r>
            <w:r w:rsidR="00A65D47">
              <w:rPr>
                <w:rFonts w:ascii="Arial" w:hAnsi="Arial" w:cs="Arial"/>
              </w:rPr>
              <w:t>Official Statistics</w:t>
            </w:r>
            <w:r w:rsidRPr="004E5DA9">
              <w:rPr>
                <w:rFonts w:ascii="Arial" w:hAnsi="Arial" w:cs="Arial"/>
              </w:rPr>
              <w:t xml:space="preserve"> to be applied in the future, to published analyses of all types.</w:t>
            </w:r>
          </w:p>
        </w:tc>
      </w:tr>
    </w:tbl>
    <w:p w:rsidR="008111A5" w:rsidRPr="004E5DA9" w:rsidRDefault="008111A5" w:rsidP="004E5DA9">
      <w:pPr>
        <w:spacing w:line="240" w:lineRule="auto"/>
        <w:jc w:val="both"/>
        <w:rPr>
          <w:rFonts w:ascii="Arial" w:hAnsi="Arial" w:cs="Arial"/>
        </w:rPr>
      </w:pPr>
    </w:p>
    <w:tbl>
      <w:tblPr>
        <w:tblStyle w:val="TableGrid"/>
        <w:tblpPr w:leftFromText="180" w:rightFromText="180" w:vertAnchor="text" w:horzAnchor="margin" w:tblpY="213"/>
        <w:tblW w:w="9464" w:type="dxa"/>
        <w:tblLook w:val="04A0"/>
      </w:tblPr>
      <w:tblGrid>
        <w:gridCol w:w="9464"/>
      </w:tblGrid>
      <w:tr w:rsidR="00E41257" w:rsidRPr="004E5DA9" w:rsidTr="00B44426">
        <w:tc>
          <w:tcPr>
            <w:tcW w:w="9464" w:type="dxa"/>
          </w:tcPr>
          <w:p w:rsidR="00E41257" w:rsidRPr="004E5DA9" w:rsidRDefault="00E41257" w:rsidP="004E5DA9">
            <w:pPr>
              <w:pStyle w:val="Body"/>
              <w:spacing w:after="120"/>
              <w:jc w:val="both"/>
              <w:rPr>
                <w:rFonts w:ascii="Arial" w:hAnsi="Arial" w:cs="Arial"/>
              </w:rPr>
            </w:pPr>
            <w:bookmarkStart w:id="9" w:name="Stephen"/>
            <w:r w:rsidRPr="004E5DA9">
              <w:rPr>
                <w:rFonts w:ascii="Arial" w:hAnsi="Arial" w:cs="Arial"/>
                <w:b/>
              </w:rPr>
              <w:t xml:space="preserve">Pitch &amp; Post Session # 2 Stephen Buckley, Head of Information, Mind </w:t>
            </w:r>
            <w:bookmarkEnd w:id="9"/>
            <w:r w:rsidRPr="004E5DA9">
              <w:rPr>
                <w:rFonts w:ascii="Arial" w:hAnsi="Arial" w:cs="Arial"/>
                <w:b/>
              </w:rPr>
              <w:t xml:space="preserve">- </w:t>
            </w:r>
            <w:r w:rsidRPr="004E5DA9">
              <w:rPr>
                <w:rFonts w:ascii="Arial" w:hAnsi="Arial" w:cs="Arial"/>
              </w:rPr>
              <w:t>engagement between the voluntary and community sector and statistics producers</w:t>
            </w:r>
          </w:p>
          <w:p w:rsidR="00E41257" w:rsidRPr="004E5DA9" w:rsidRDefault="00E41257" w:rsidP="004E5DA9">
            <w:pPr>
              <w:pStyle w:val="NoSpacing"/>
              <w:spacing w:after="120"/>
              <w:jc w:val="both"/>
              <w:rPr>
                <w:rFonts w:ascii="Arial" w:hAnsi="Arial" w:cs="Arial"/>
                <w:bdr w:val="nil"/>
              </w:rPr>
            </w:pPr>
            <w:r w:rsidRPr="004E5DA9">
              <w:rPr>
                <w:rFonts w:ascii="Arial" w:hAnsi="Arial" w:cs="Arial"/>
                <w:bdr w:val="nil"/>
              </w:rPr>
              <w:t xml:space="preserve">Stephen described Mind as a mental health charity with a network made up of around 150 independent charities, delivering direct support to around 400,000 people each year. He characterised Mind as a campaigning organization wanting to see change in the world. Stephen detailed some of </w:t>
            </w:r>
            <w:r w:rsidR="00B21E55">
              <w:rPr>
                <w:rFonts w:ascii="Arial" w:hAnsi="Arial" w:cs="Arial"/>
                <w:bdr w:val="nil"/>
              </w:rPr>
              <w:t>Mind’s</w:t>
            </w:r>
            <w:r w:rsidRPr="004E5DA9">
              <w:rPr>
                <w:rFonts w:ascii="Arial" w:hAnsi="Arial" w:cs="Arial"/>
                <w:bdr w:val="nil"/>
              </w:rPr>
              <w:t xml:space="preserve"> recent campaigning successes as well as their current campaigns. He mentioned that the recommendations of the mental health taskforce had identified a black hole in data about how quickly people were able to access services, what </w:t>
            </w:r>
            <w:r w:rsidRPr="004E5DA9">
              <w:rPr>
                <w:rFonts w:ascii="Arial" w:hAnsi="Arial" w:cs="Arial"/>
                <w:bdr w:val="nil"/>
              </w:rPr>
              <w:lastRenderedPageBreak/>
              <w:t>sort of care they had received and what outcomes they had been experiencing- all seen as vital to good care. Consistent and reliable data in mental health still lagged behind other areas of health. While some good information was available, it was not co-ordinated or analysed usefully</w:t>
            </w:r>
          </w:p>
          <w:p w:rsidR="00E41257" w:rsidRPr="004E5DA9" w:rsidRDefault="00E41257" w:rsidP="004E5DA9">
            <w:pPr>
              <w:pStyle w:val="Body"/>
              <w:spacing w:after="120"/>
              <w:jc w:val="both"/>
              <w:rPr>
                <w:rFonts w:ascii="Arial" w:hAnsi="Arial" w:cs="Arial"/>
                <w:bCs/>
                <w:color w:val="auto"/>
              </w:rPr>
            </w:pPr>
            <w:r w:rsidRPr="004E5DA9">
              <w:rPr>
                <w:rFonts w:ascii="Arial" w:hAnsi="Arial" w:cs="Arial"/>
                <w:bCs/>
                <w:color w:val="auto"/>
              </w:rPr>
              <w:t>Stephen cited Mind’s key sources of data:</w:t>
            </w:r>
          </w:p>
          <w:p w:rsidR="00E41257" w:rsidRPr="004E5DA9" w:rsidRDefault="00E41257" w:rsidP="00093CDE">
            <w:pPr>
              <w:pStyle w:val="NoSpacing"/>
              <w:numPr>
                <w:ilvl w:val="0"/>
                <w:numId w:val="20"/>
              </w:numPr>
              <w:jc w:val="both"/>
              <w:rPr>
                <w:rFonts w:ascii="Arial" w:hAnsi="Arial" w:cs="Arial"/>
                <w:bdr w:val="nil"/>
              </w:rPr>
            </w:pPr>
            <w:r w:rsidRPr="004E5DA9">
              <w:rPr>
                <w:rFonts w:ascii="Arial" w:hAnsi="Arial" w:cs="Arial"/>
                <w:bdr w:val="nil"/>
              </w:rPr>
              <w:t>Adult Psychiatric Morbidity Survey</w:t>
            </w:r>
          </w:p>
          <w:p w:rsidR="00E41257" w:rsidRPr="004E5DA9" w:rsidRDefault="00E41257" w:rsidP="00093CDE">
            <w:pPr>
              <w:pStyle w:val="NoSpacing"/>
              <w:numPr>
                <w:ilvl w:val="0"/>
                <w:numId w:val="20"/>
              </w:numPr>
              <w:jc w:val="both"/>
              <w:rPr>
                <w:rFonts w:ascii="Arial" w:hAnsi="Arial" w:cs="Arial"/>
                <w:bdr w:val="nil"/>
              </w:rPr>
            </w:pPr>
            <w:r w:rsidRPr="004E5DA9">
              <w:rPr>
                <w:rFonts w:ascii="Arial" w:hAnsi="Arial" w:cs="Arial"/>
                <w:bdr w:val="nil"/>
              </w:rPr>
              <w:t>Mental Health Services Monthly Bulletins</w:t>
            </w:r>
          </w:p>
          <w:p w:rsidR="00E41257" w:rsidRPr="004E5DA9" w:rsidRDefault="00E41257" w:rsidP="00093CDE">
            <w:pPr>
              <w:pStyle w:val="NoSpacing"/>
              <w:numPr>
                <w:ilvl w:val="0"/>
                <w:numId w:val="20"/>
              </w:numPr>
              <w:jc w:val="both"/>
              <w:rPr>
                <w:rFonts w:ascii="Arial" w:hAnsi="Arial" w:cs="Arial"/>
                <w:bdr w:val="nil"/>
              </w:rPr>
            </w:pPr>
            <w:r w:rsidRPr="004E5DA9">
              <w:rPr>
                <w:rFonts w:ascii="Arial" w:hAnsi="Arial" w:cs="Arial"/>
                <w:bdr w:val="nil"/>
              </w:rPr>
              <w:t>Prescription Cost Analysis Data and HSCIC prescription publications</w:t>
            </w:r>
          </w:p>
          <w:p w:rsidR="00E41257" w:rsidRPr="004E5DA9" w:rsidRDefault="00E41257" w:rsidP="00093CDE">
            <w:pPr>
              <w:pStyle w:val="NoSpacing"/>
              <w:numPr>
                <w:ilvl w:val="0"/>
                <w:numId w:val="20"/>
              </w:numPr>
              <w:jc w:val="both"/>
              <w:rPr>
                <w:rFonts w:ascii="Arial" w:hAnsi="Arial" w:cs="Arial"/>
                <w:bdr w:val="nil"/>
              </w:rPr>
            </w:pPr>
            <w:r w:rsidRPr="004E5DA9">
              <w:rPr>
                <w:rFonts w:ascii="Arial" w:hAnsi="Arial" w:cs="Arial"/>
                <w:bdr w:val="nil"/>
              </w:rPr>
              <w:t>ONS bulletins – especially suicide registrations</w:t>
            </w:r>
          </w:p>
          <w:p w:rsidR="00E41257" w:rsidRPr="004E5DA9" w:rsidRDefault="00E41257" w:rsidP="00093CDE">
            <w:pPr>
              <w:pStyle w:val="NoSpacing"/>
              <w:numPr>
                <w:ilvl w:val="0"/>
                <w:numId w:val="20"/>
              </w:numPr>
              <w:jc w:val="both"/>
              <w:rPr>
                <w:rFonts w:ascii="Arial" w:hAnsi="Arial" w:cs="Arial"/>
                <w:bdr w:val="nil"/>
              </w:rPr>
            </w:pPr>
            <w:r w:rsidRPr="004E5DA9">
              <w:rPr>
                <w:rFonts w:ascii="Arial" w:hAnsi="Arial" w:cs="Arial"/>
                <w:bdr w:val="nil"/>
              </w:rPr>
              <w:t>PHE Fingertips</w:t>
            </w:r>
          </w:p>
          <w:p w:rsidR="00E41257" w:rsidRPr="004E5DA9" w:rsidRDefault="00E41257" w:rsidP="00093CDE">
            <w:pPr>
              <w:pStyle w:val="NoSpacing"/>
              <w:numPr>
                <w:ilvl w:val="0"/>
                <w:numId w:val="20"/>
              </w:numPr>
              <w:jc w:val="both"/>
              <w:rPr>
                <w:rFonts w:ascii="Arial" w:hAnsi="Arial" w:cs="Arial"/>
                <w:bdr w:val="nil"/>
              </w:rPr>
            </w:pPr>
            <w:r w:rsidRPr="004E5DA9">
              <w:rPr>
                <w:rFonts w:ascii="Arial" w:hAnsi="Arial" w:cs="Arial"/>
                <w:bdr w:val="nil"/>
              </w:rPr>
              <w:t>FOI requests to local authorities</w:t>
            </w:r>
          </w:p>
          <w:p w:rsidR="004E5DA9" w:rsidRPr="004E5DA9" w:rsidRDefault="004E5DA9" w:rsidP="004E5DA9">
            <w:pPr>
              <w:pStyle w:val="NoSpacing"/>
              <w:ind w:left="720"/>
              <w:jc w:val="both"/>
              <w:rPr>
                <w:rFonts w:ascii="Arial" w:hAnsi="Arial" w:cs="Arial"/>
                <w:bdr w:val="nil"/>
              </w:rPr>
            </w:pPr>
          </w:p>
          <w:p w:rsidR="00E41257" w:rsidRPr="004E5DA9" w:rsidRDefault="00E41257" w:rsidP="004E5DA9">
            <w:pPr>
              <w:pStyle w:val="Body"/>
              <w:spacing w:after="120"/>
              <w:jc w:val="both"/>
              <w:rPr>
                <w:rFonts w:ascii="Arial" w:hAnsi="Arial" w:cs="Arial"/>
                <w:bCs/>
                <w:color w:val="auto"/>
              </w:rPr>
            </w:pPr>
            <w:r w:rsidRPr="004E5DA9">
              <w:rPr>
                <w:rFonts w:ascii="Arial" w:hAnsi="Arial" w:cs="Arial"/>
                <w:bCs/>
                <w:color w:val="auto"/>
              </w:rPr>
              <w:t>Specific gaps in Mind’s understanding include:</w:t>
            </w:r>
          </w:p>
          <w:p w:rsidR="00E41257" w:rsidRPr="004E5DA9" w:rsidRDefault="00B21E55" w:rsidP="00093CDE">
            <w:pPr>
              <w:pStyle w:val="NoSpacing"/>
              <w:numPr>
                <w:ilvl w:val="0"/>
                <w:numId w:val="21"/>
              </w:numPr>
              <w:jc w:val="both"/>
              <w:rPr>
                <w:rFonts w:ascii="Arial" w:hAnsi="Arial" w:cs="Arial"/>
                <w:bdr w:val="nil"/>
              </w:rPr>
            </w:pPr>
            <w:r>
              <w:rPr>
                <w:rFonts w:ascii="Arial" w:hAnsi="Arial" w:cs="Arial"/>
                <w:bdr w:val="nil"/>
              </w:rPr>
              <w:t>p</w:t>
            </w:r>
            <w:r w:rsidR="00E41257" w:rsidRPr="004E5DA9">
              <w:rPr>
                <w:rFonts w:ascii="Arial" w:hAnsi="Arial" w:cs="Arial"/>
                <w:bdr w:val="nil"/>
              </w:rPr>
              <w:t xml:space="preserve">atchy data on under </w:t>
            </w:r>
            <w:r w:rsidR="008900F2" w:rsidRPr="004E5DA9">
              <w:rPr>
                <w:rFonts w:ascii="Arial" w:hAnsi="Arial" w:cs="Arial"/>
                <w:bdr w:val="nil"/>
              </w:rPr>
              <w:t>18s (though expanded data set seen as</w:t>
            </w:r>
            <w:r w:rsidR="00E41257" w:rsidRPr="004E5DA9">
              <w:rPr>
                <w:rFonts w:ascii="Arial" w:hAnsi="Arial" w:cs="Arial"/>
                <w:bdr w:val="nil"/>
              </w:rPr>
              <w:t xml:space="preserve"> helping here)</w:t>
            </w:r>
          </w:p>
          <w:p w:rsidR="00E41257" w:rsidRPr="004E5DA9" w:rsidRDefault="00B21E55" w:rsidP="00093CDE">
            <w:pPr>
              <w:pStyle w:val="NoSpacing"/>
              <w:numPr>
                <w:ilvl w:val="0"/>
                <w:numId w:val="21"/>
              </w:numPr>
              <w:jc w:val="both"/>
              <w:rPr>
                <w:rFonts w:ascii="Arial" w:hAnsi="Arial" w:cs="Arial"/>
                <w:bdr w:val="nil"/>
              </w:rPr>
            </w:pPr>
            <w:r>
              <w:rPr>
                <w:rFonts w:ascii="Arial" w:hAnsi="Arial" w:cs="Arial"/>
                <w:bdr w:val="nil"/>
              </w:rPr>
              <w:t>t</w:t>
            </w:r>
            <w:r w:rsidR="008900F2" w:rsidRPr="004E5DA9">
              <w:rPr>
                <w:rFonts w:ascii="Arial" w:hAnsi="Arial" w:cs="Arial"/>
                <w:bdr w:val="nil"/>
              </w:rPr>
              <w:t>he capability of categorising data by demographic</w:t>
            </w:r>
          </w:p>
          <w:p w:rsidR="00E41257" w:rsidRPr="004E5DA9" w:rsidRDefault="00B21E55" w:rsidP="00093CDE">
            <w:pPr>
              <w:pStyle w:val="NoSpacing"/>
              <w:numPr>
                <w:ilvl w:val="0"/>
                <w:numId w:val="21"/>
              </w:numPr>
              <w:jc w:val="both"/>
              <w:rPr>
                <w:rFonts w:ascii="Arial" w:hAnsi="Arial" w:cs="Arial"/>
                <w:bdr w:val="nil"/>
              </w:rPr>
            </w:pPr>
            <w:r>
              <w:rPr>
                <w:rFonts w:ascii="Arial" w:hAnsi="Arial" w:cs="Arial"/>
                <w:bdr w:val="nil"/>
              </w:rPr>
              <w:t>d</w:t>
            </w:r>
            <w:r w:rsidR="00E41257" w:rsidRPr="004E5DA9">
              <w:rPr>
                <w:rFonts w:ascii="Arial" w:hAnsi="Arial" w:cs="Arial"/>
                <w:bdr w:val="nil"/>
              </w:rPr>
              <w:t>a</w:t>
            </w:r>
            <w:r w:rsidR="008900F2" w:rsidRPr="004E5DA9">
              <w:rPr>
                <w:rFonts w:ascii="Arial" w:hAnsi="Arial" w:cs="Arial"/>
                <w:bdr w:val="nil"/>
              </w:rPr>
              <w:t xml:space="preserve">ta </w:t>
            </w:r>
            <w:r w:rsidR="00E41257" w:rsidRPr="004E5DA9">
              <w:rPr>
                <w:rFonts w:ascii="Arial" w:hAnsi="Arial" w:cs="Arial"/>
                <w:bdr w:val="nil"/>
              </w:rPr>
              <w:t>more about services than people</w:t>
            </w:r>
          </w:p>
          <w:p w:rsidR="00E41257" w:rsidRPr="004E5DA9" w:rsidRDefault="00B21E55" w:rsidP="00093CDE">
            <w:pPr>
              <w:pStyle w:val="NoSpacing"/>
              <w:numPr>
                <w:ilvl w:val="0"/>
                <w:numId w:val="21"/>
              </w:numPr>
              <w:jc w:val="both"/>
              <w:rPr>
                <w:rFonts w:ascii="Arial" w:hAnsi="Arial" w:cs="Arial"/>
              </w:rPr>
            </w:pPr>
            <w:r>
              <w:rPr>
                <w:rFonts w:ascii="Arial" w:hAnsi="Arial" w:cs="Arial"/>
              </w:rPr>
              <w:t>d</w:t>
            </w:r>
            <w:r w:rsidR="008900F2" w:rsidRPr="004E5DA9">
              <w:rPr>
                <w:rFonts w:ascii="Arial" w:hAnsi="Arial" w:cs="Arial"/>
              </w:rPr>
              <w:t xml:space="preserve">ata that were </w:t>
            </w:r>
            <w:r w:rsidR="00E41257" w:rsidRPr="004E5DA9">
              <w:rPr>
                <w:rFonts w:ascii="Arial" w:hAnsi="Arial" w:cs="Arial"/>
              </w:rPr>
              <w:t>difficult to interpret for charities and community groups – how to bring it to life</w:t>
            </w:r>
          </w:p>
          <w:p w:rsidR="004E5DA9" w:rsidRPr="004E5DA9" w:rsidRDefault="004E5DA9" w:rsidP="004E5DA9">
            <w:pPr>
              <w:pStyle w:val="NoSpacing"/>
              <w:ind w:left="720"/>
              <w:jc w:val="both"/>
              <w:rPr>
                <w:rFonts w:ascii="Arial" w:hAnsi="Arial" w:cs="Arial"/>
              </w:rPr>
            </w:pPr>
          </w:p>
          <w:p w:rsidR="00DA7D2B" w:rsidRDefault="00E41257">
            <w:pPr>
              <w:pStyle w:val="NoSpacing"/>
              <w:spacing w:after="120"/>
              <w:jc w:val="both"/>
              <w:rPr>
                <w:rFonts w:ascii="Arial" w:hAnsi="Arial" w:cs="Arial"/>
              </w:rPr>
            </w:pPr>
            <w:r w:rsidRPr="004E5DA9">
              <w:rPr>
                <w:rFonts w:ascii="Arial" w:hAnsi="Arial" w:cs="Arial"/>
              </w:rPr>
              <w:t>In his pitch Stephen asked:</w:t>
            </w:r>
          </w:p>
          <w:p w:rsidR="00E41257" w:rsidRPr="004E5DA9" w:rsidRDefault="00420B27" w:rsidP="00093CDE">
            <w:pPr>
              <w:pStyle w:val="NoSpacing"/>
              <w:numPr>
                <w:ilvl w:val="0"/>
                <w:numId w:val="22"/>
              </w:numPr>
              <w:jc w:val="both"/>
              <w:rPr>
                <w:rFonts w:ascii="Arial" w:hAnsi="Arial" w:cs="Arial"/>
              </w:rPr>
            </w:pPr>
            <w:proofErr w:type="gramStart"/>
            <w:r>
              <w:rPr>
                <w:rFonts w:ascii="Arial" w:hAnsi="Arial" w:cs="Arial"/>
              </w:rPr>
              <w:t>w</w:t>
            </w:r>
            <w:r w:rsidR="00E41257" w:rsidRPr="004E5DA9">
              <w:rPr>
                <w:rFonts w:ascii="Arial" w:hAnsi="Arial" w:cs="Arial"/>
              </w:rPr>
              <w:t>hat</w:t>
            </w:r>
            <w:proofErr w:type="gramEnd"/>
            <w:r w:rsidR="00E41257" w:rsidRPr="004E5DA9">
              <w:rPr>
                <w:rFonts w:ascii="Arial" w:hAnsi="Arial" w:cs="Arial"/>
              </w:rPr>
              <w:t>,</w:t>
            </w:r>
            <w:r w:rsidR="000423F1">
              <w:rPr>
                <w:rFonts w:ascii="Arial" w:hAnsi="Arial" w:cs="Arial"/>
              </w:rPr>
              <w:t xml:space="preserve"> </w:t>
            </w:r>
            <w:r w:rsidR="00E41257" w:rsidRPr="004E5DA9">
              <w:rPr>
                <w:rFonts w:ascii="Arial" w:hAnsi="Arial" w:cs="Arial"/>
              </w:rPr>
              <w:t>in the context of ‘living a long life’, could help turn quality-assured data into tangible mental health information?</w:t>
            </w:r>
          </w:p>
          <w:p w:rsidR="00BD157B" w:rsidRPr="00BD157B" w:rsidRDefault="00420B27" w:rsidP="00BD157B">
            <w:pPr>
              <w:pStyle w:val="NoSpacing"/>
              <w:numPr>
                <w:ilvl w:val="0"/>
                <w:numId w:val="22"/>
              </w:numPr>
              <w:spacing w:after="120"/>
              <w:jc w:val="both"/>
              <w:rPr>
                <w:rFonts w:ascii="Arial" w:hAnsi="Arial" w:cs="Arial"/>
              </w:rPr>
            </w:pPr>
            <w:proofErr w:type="gramStart"/>
            <w:r>
              <w:rPr>
                <w:rFonts w:ascii="Arial" w:hAnsi="Arial" w:cs="Arial"/>
              </w:rPr>
              <w:t>h</w:t>
            </w:r>
            <w:r w:rsidR="00E41257" w:rsidRPr="004E5DA9">
              <w:rPr>
                <w:rFonts w:ascii="Arial" w:hAnsi="Arial" w:cs="Arial"/>
              </w:rPr>
              <w:t>ow</w:t>
            </w:r>
            <w:proofErr w:type="gramEnd"/>
            <w:r w:rsidR="00E41257" w:rsidRPr="004E5DA9">
              <w:rPr>
                <w:rFonts w:ascii="Arial" w:hAnsi="Arial" w:cs="Arial"/>
              </w:rPr>
              <w:t xml:space="preserve"> might </w:t>
            </w:r>
            <w:r w:rsidR="005C2F96" w:rsidRPr="004E5DA9">
              <w:rPr>
                <w:rFonts w:ascii="Arial" w:hAnsi="Arial" w:cs="Arial"/>
              </w:rPr>
              <w:t xml:space="preserve">that mental health information be translated into </w:t>
            </w:r>
            <w:r w:rsidR="00E41257" w:rsidRPr="004E5DA9">
              <w:rPr>
                <w:rFonts w:ascii="Arial" w:hAnsi="Arial" w:cs="Arial"/>
              </w:rPr>
              <w:t>working practice</w:t>
            </w:r>
            <w:r w:rsidR="005C2F96" w:rsidRPr="004E5DA9">
              <w:rPr>
                <w:rFonts w:ascii="Arial" w:hAnsi="Arial" w:cs="Arial"/>
              </w:rPr>
              <w:t>s</w:t>
            </w:r>
            <w:r w:rsidR="00E41257" w:rsidRPr="004E5DA9">
              <w:rPr>
                <w:rFonts w:ascii="Arial" w:hAnsi="Arial" w:cs="Arial"/>
              </w:rPr>
              <w:t>?</w:t>
            </w:r>
          </w:p>
          <w:p w:rsidR="00BD157B" w:rsidRPr="00C921A6" w:rsidRDefault="00BD157B" w:rsidP="00BD157B">
            <w:pPr>
              <w:pStyle w:val="NoSpacing"/>
              <w:spacing w:after="120"/>
              <w:jc w:val="both"/>
              <w:rPr>
                <w:rFonts w:ascii="Arial" w:hAnsi="Arial" w:cs="Arial"/>
              </w:rPr>
            </w:pPr>
            <w:r w:rsidRPr="004E5DA9">
              <w:rPr>
                <w:rFonts w:ascii="Arial" w:hAnsi="Arial" w:cs="Arial"/>
              </w:rPr>
              <w:t>Discussion focused on:</w:t>
            </w:r>
            <w:r>
              <w:rPr>
                <w:rFonts w:ascii="Arial" w:hAnsi="Arial" w:cs="Arial"/>
              </w:rPr>
              <w:t xml:space="preserve"> </w:t>
            </w:r>
            <w:r w:rsidRPr="001903CE">
              <w:rPr>
                <w:rFonts w:ascii="Arial" w:hAnsi="Arial" w:cs="Arial"/>
                <w:i/>
              </w:rPr>
              <w:t>Leadership and accountabilit</w:t>
            </w:r>
            <w:r>
              <w:rPr>
                <w:rFonts w:ascii="Arial" w:hAnsi="Arial" w:cs="Arial"/>
              </w:rPr>
              <w:t xml:space="preserve">y. </w:t>
            </w:r>
            <w:r w:rsidRPr="004E5DA9">
              <w:rPr>
                <w:rFonts w:ascii="Arial" w:hAnsi="Arial" w:cs="Arial"/>
              </w:rPr>
              <w:t xml:space="preserve">It needed to be clear who was leading the provision of mental health information. This point needed to be resolved before people could make any progress. </w:t>
            </w:r>
          </w:p>
          <w:p w:rsidR="00BD157B" w:rsidRPr="00420B27" w:rsidRDefault="00BD157B" w:rsidP="00BD157B">
            <w:pPr>
              <w:pStyle w:val="NoSpacing"/>
              <w:spacing w:after="120"/>
              <w:jc w:val="both"/>
              <w:rPr>
                <w:rFonts w:ascii="Arial" w:hAnsi="Arial" w:cs="Arial"/>
                <w:i/>
              </w:rPr>
            </w:pPr>
            <w:r w:rsidRPr="001903CE">
              <w:rPr>
                <w:rFonts w:ascii="Arial" w:hAnsi="Arial" w:cs="Arial"/>
                <w:i/>
              </w:rPr>
              <w:t>Data</w:t>
            </w:r>
          </w:p>
          <w:p w:rsidR="00BD157B" w:rsidRPr="004E5DA9" w:rsidRDefault="00BD157B" w:rsidP="00BD157B">
            <w:pPr>
              <w:pStyle w:val="NoSpacing"/>
              <w:spacing w:after="120"/>
              <w:jc w:val="both"/>
              <w:rPr>
                <w:rFonts w:ascii="Arial" w:hAnsi="Arial" w:cs="Arial"/>
              </w:rPr>
            </w:pPr>
            <w:r w:rsidRPr="004E5DA9">
              <w:rPr>
                <w:rFonts w:ascii="Arial" w:hAnsi="Arial" w:cs="Arial"/>
              </w:rPr>
              <w:t>By looking at the available data, it was easy to ask and subsequently answer the questions set out.</w:t>
            </w:r>
            <w:r>
              <w:rPr>
                <w:rFonts w:ascii="Arial" w:hAnsi="Arial" w:cs="Arial"/>
              </w:rPr>
              <w:t xml:space="preserve"> </w:t>
            </w:r>
            <w:r w:rsidRPr="004E5DA9">
              <w:rPr>
                <w:rFonts w:ascii="Arial" w:hAnsi="Arial" w:cs="Arial"/>
              </w:rPr>
              <w:t xml:space="preserve">People need linked data sets, as information </w:t>
            </w:r>
            <w:r>
              <w:rPr>
                <w:rFonts w:ascii="Arial" w:hAnsi="Arial" w:cs="Arial"/>
              </w:rPr>
              <w:t>needs</w:t>
            </w:r>
            <w:r w:rsidRPr="004E5DA9">
              <w:rPr>
                <w:rFonts w:ascii="Arial" w:hAnsi="Arial" w:cs="Arial"/>
              </w:rPr>
              <w:t xml:space="preserve"> to flow for users to get anything tangible out of statistics / data. Data needed to be linked outside of health and care as well to get anything meaningful (e.g. to prisons data/statistics).</w:t>
            </w:r>
            <w:r>
              <w:rPr>
                <w:rFonts w:ascii="Arial" w:hAnsi="Arial" w:cs="Arial"/>
              </w:rPr>
              <w:t xml:space="preserve"> </w:t>
            </w:r>
            <w:r w:rsidRPr="004E5DA9">
              <w:rPr>
                <w:rFonts w:ascii="Arial" w:hAnsi="Arial" w:cs="Arial"/>
              </w:rPr>
              <w:t>Furthermore, the value of data outside government was discussed – how could this be captured and shared in a way that added to the whole picture.</w:t>
            </w:r>
            <w:r>
              <w:rPr>
                <w:rFonts w:ascii="Arial" w:hAnsi="Arial" w:cs="Arial"/>
              </w:rPr>
              <w:t xml:space="preserve"> </w:t>
            </w:r>
            <w:r w:rsidRPr="004E5DA9">
              <w:rPr>
                <w:rFonts w:ascii="Arial" w:hAnsi="Arial" w:cs="Arial"/>
                <w:lang w:val="en-US"/>
              </w:rPr>
              <w:t>Some participants</w:t>
            </w:r>
            <w:r w:rsidR="000423F1">
              <w:rPr>
                <w:rFonts w:ascii="Arial" w:hAnsi="Arial" w:cs="Arial"/>
                <w:lang w:val="en-US"/>
              </w:rPr>
              <w:t>’</w:t>
            </w:r>
            <w:r w:rsidRPr="004E5DA9">
              <w:rPr>
                <w:rFonts w:ascii="Arial" w:hAnsi="Arial" w:cs="Arial"/>
                <w:lang w:val="en-US"/>
              </w:rPr>
              <w:t xml:space="preserve"> thoughts that it was particularly important for non-statutory services that connected with communities under-represented in statutory service provision to be able to feed in to the overall data picture. </w:t>
            </w:r>
          </w:p>
          <w:p w:rsidR="00BD157B" w:rsidRPr="004E5DA9" w:rsidRDefault="00BD157B" w:rsidP="00BD157B">
            <w:pPr>
              <w:pStyle w:val="NoSpacing"/>
              <w:spacing w:after="120"/>
              <w:jc w:val="both"/>
              <w:rPr>
                <w:rFonts w:ascii="Arial" w:hAnsi="Arial" w:cs="Arial"/>
              </w:rPr>
            </w:pPr>
            <w:r w:rsidRPr="004E5DA9">
              <w:rPr>
                <w:rFonts w:ascii="Arial" w:hAnsi="Arial" w:cs="Arial"/>
              </w:rPr>
              <w:t>This discussion referenced the National Data Guardian’s “</w:t>
            </w:r>
            <w:hyperlink r:id="rId10" w:history="1">
              <w:r w:rsidRPr="004E5DA9">
                <w:rPr>
                  <w:rStyle w:val="Hyperlink"/>
                  <w:rFonts w:ascii="Arial" w:hAnsi="Arial" w:cs="Arial"/>
                </w:rPr>
                <w:t>Review of data security, consent and opt-outs</w:t>
              </w:r>
            </w:hyperlink>
            <w:r w:rsidRPr="004E5DA9">
              <w:rPr>
                <w:rFonts w:ascii="Arial" w:hAnsi="Arial" w:cs="Arial"/>
              </w:rPr>
              <w:t xml:space="preserve">”. It was noted that the Department of Health had opened a </w:t>
            </w:r>
            <w:hyperlink r:id="rId11" w:history="1">
              <w:r w:rsidRPr="004E5DA9">
                <w:rPr>
                  <w:rStyle w:val="Hyperlink"/>
                  <w:rFonts w:ascii="Arial" w:hAnsi="Arial" w:cs="Arial"/>
                </w:rPr>
                <w:t>consultation</w:t>
              </w:r>
            </w:hyperlink>
            <w:r w:rsidRPr="004E5DA9">
              <w:rPr>
                <w:rFonts w:ascii="Arial" w:hAnsi="Arial" w:cs="Arial"/>
              </w:rPr>
              <w:t xml:space="preserve"> on this review, which was to close on 7 September 2016 – any feedback was being welcomed. </w:t>
            </w:r>
          </w:p>
          <w:p w:rsidR="00BD157B" w:rsidRPr="00420B27" w:rsidRDefault="00BD157B" w:rsidP="00BD157B">
            <w:pPr>
              <w:pStyle w:val="NoSpacing"/>
              <w:spacing w:after="120"/>
              <w:jc w:val="both"/>
              <w:rPr>
                <w:rFonts w:ascii="Arial" w:hAnsi="Arial" w:cs="Arial"/>
                <w:i/>
              </w:rPr>
            </w:pPr>
            <w:r w:rsidRPr="001903CE">
              <w:rPr>
                <w:rFonts w:ascii="Arial" w:hAnsi="Arial" w:cs="Arial"/>
                <w:i/>
              </w:rPr>
              <w:t>Funding</w:t>
            </w:r>
          </w:p>
          <w:p w:rsidR="00BD157B" w:rsidRPr="004E5DA9" w:rsidRDefault="00BD157B" w:rsidP="00BD157B">
            <w:pPr>
              <w:pStyle w:val="NoSpacing"/>
              <w:spacing w:after="120"/>
              <w:jc w:val="both"/>
              <w:rPr>
                <w:rFonts w:ascii="Arial" w:hAnsi="Arial" w:cs="Arial"/>
              </w:rPr>
            </w:pPr>
            <w:r w:rsidRPr="004E5DA9">
              <w:rPr>
                <w:rFonts w:ascii="Arial" w:hAnsi="Arial" w:cs="Arial"/>
              </w:rPr>
              <w:t>Going forward we should learn from good examples that exist already – we didn’t need to reinvent the wheel.</w:t>
            </w:r>
            <w:r>
              <w:rPr>
                <w:rFonts w:ascii="Arial" w:hAnsi="Arial" w:cs="Arial"/>
              </w:rPr>
              <w:t xml:space="preserve"> </w:t>
            </w:r>
            <w:r w:rsidRPr="004E5DA9">
              <w:rPr>
                <w:rFonts w:ascii="Arial" w:hAnsi="Arial" w:cs="Arial"/>
              </w:rPr>
              <w:t>However, a real challenge was presented when funding stopped for projects that were already working well, especially at the local level.</w:t>
            </w:r>
          </w:p>
          <w:p w:rsidR="00BD157B" w:rsidRPr="00420B27" w:rsidRDefault="00BD157B" w:rsidP="00BD157B">
            <w:pPr>
              <w:pStyle w:val="NoSpacing"/>
              <w:spacing w:after="120"/>
              <w:jc w:val="both"/>
              <w:rPr>
                <w:rFonts w:ascii="Arial" w:hAnsi="Arial" w:cs="Arial"/>
                <w:i/>
              </w:rPr>
            </w:pPr>
            <w:r w:rsidRPr="001903CE">
              <w:rPr>
                <w:rFonts w:ascii="Arial" w:hAnsi="Arial" w:cs="Arial"/>
                <w:i/>
              </w:rPr>
              <w:t>Information needed for decisions</w:t>
            </w:r>
          </w:p>
          <w:p w:rsidR="00BD157B" w:rsidRPr="004E5DA9" w:rsidRDefault="00BD157B" w:rsidP="00BD157B">
            <w:pPr>
              <w:pStyle w:val="NoSpacing"/>
              <w:spacing w:after="120"/>
              <w:jc w:val="both"/>
              <w:rPr>
                <w:rFonts w:ascii="Arial" w:hAnsi="Arial" w:cs="Arial"/>
              </w:rPr>
            </w:pPr>
            <w:r>
              <w:rPr>
                <w:rFonts w:ascii="Arial" w:hAnsi="Arial" w:cs="Arial"/>
              </w:rPr>
              <w:t>I</w:t>
            </w:r>
            <w:r w:rsidRPr="004E5DA9">
              <w:rPr>
                <w:rFonts w:ascii="Arial" w:hAnsi="Arial" w:cs="Arial"/>
              </w:rPr>
              <w:t>t was important to keep sight of the needs of decision-makers? What did they see as valuable? Producers needed to go beyond user testing, for example using focus groups, and discovery sessions to ask what was valuable. Yet, people needed practicality and pragmatism when addressing these points.</w:t>
            </w:r>
          </w:p>
          <w:p w:rsidR="00BD157B" w:rsidRDefault="00BD157B" w:rsidP="00BD157B">
            <w:pPr>
              <w:pStyle w:val="NoSpacing"/>
              <w:spacing w:after="120"/>
              <w:jc w:val="both"/>
              <w:rPr>
                <w:rFonts w:ascii="Arial" w:hAnsi="Arial" w:cs="Arial"/>
                <w:i/>
              </w:rPr>
            </w:pPr>
            <w:r w:rsidRPr="001903CE">
              <w:rPr>
                <w:rFonts w:ascii="Arial" w:hAnsi="Arial" w:cs="Arial"/>
                <w:i/>
              </w:rPr>
              <w:lastRenderedPageBreak/>
              <w:t>Collaboration</w:t>
            </w:r>
          </w:p>
          <w:p w:rsidR="00E41257" w:rsidRPr="004E5DA9" w:rsidRDefault="00BD157B" w:rsidP="00BD157B">
            <w:pPr>
              <w:pStyle w:val="NoSpacing"/>
              <w:spacing w:after="120"/>
              <w:jc w:val="both"/>
              <w:rPr>
                <w:rFonts w:ascii="Arial" w:hAnsi="Arial" w:cs="Arial"/>
              </w:rPr>
            </w:pPr>
            <w:r w:rsidRPr="004E5DA9">
              <w:rPr>
                <w:rFonts w:ascii="Arial" w:hAnsi="Arial" w:cs="Arial"/>
              </w:rPr>
              <w:t>There was a need to challenge any silos/structural barriers that prevented collaboration. Furthermore, it was important to build up organisational relationships, as it was not efficient to build up new partnerships purely reliant on personal relationship</w:t>
            </w:r>
            <w:r>
              <w:rPr>
                <w:rFonts w:ascii="Arial" w:hAnsi="Arial" w:cs="Arial"/>
              </w:rPr>
              <w:t>s.</w:t>
            </w:r>
          </w:p>
        </w:tc>
      </w:tr>
      <w:tr w:rsidR="00E41257" w:rsidRPr="004E5DA9" w:rsidTr="00B44426">
        <w:tc>
          <w:tcPr>
            <w:tcW w:w="9464" w:type="dxa"/>
          </w:tcPr>
          <w:p w:rsidR="00460ED1" w:rsidRDefault="00460ED1" w:rsidP="004E5DA9">
            <w:pPr>
              <w:pStyle w:val="Body"/>
              <w:spacing w:after="120"/>
              <w:jc w:val="both"/>
              <w:rPr>
                <w:rFonts w:ascii="Arial" w:hAnsi="Arial" w:cs="Arial"/>
                <w:b/>
              </w:rPr>
            </w:pPr>
            <w:bookmarkStart w:id="10" w:name="Jamie"/>
          </w:p>
          <w:p w:rsidR="00E41257" w:rsidRPr="004E5DA9" w:rsidRDefault="00E41257" w:rsidP="004E5DA9">
            <w:pPr>
              <w:pStyle w:val="Body"/>
              <w:spacing w:after="120"/>
              <w:jc w:val="both"/>
              <w:rPr>
                <w:rFonts w:ascii="Arial" w:hAnsi="Arial" w:cs="Arial"/>
              </w:rPr>
            </w:pPr>
            <w:r w:rsidRPr="004E5DA9">
              <w:rPr>
                <w:rFonts w:ascii="Arial" w:hAnsi="Arial" w:cs="Arial"/>
                <w:b/>
              </w:rPr>
              <w:t>Pitch &amp; Post Session # 3 Jamie Jenkins, ONS</w:t>
            </w:r>
            <w:bookmarkEnd w:id="10"/>
            <w:r w:rsidR="00DC65BA">
              <w:rPr>
                <w:rFonts w:ascii="Arial" w:hAnsi="Arial" w:cs="Arial"/>
                <w:b/>
              </w:rPr>
              <w:t xml:space="preserve"> </w:t>
            </w:r>
            <w:r w:rsidRPr="004E5DA9">
              <w:rPr>
                <w:rFonts w:ascii="Arial" w:hAnsi="Arial" w:cs="Arial"/>
              </w:rPr>
              <w:t>collaboration enabling coherence</w:t>
            </w:r>
          </w:p>
          <w:p w:rsidR="00E41257" w:rsidRPr="004E5DA9" w:rsidRDefault="00E41257" w:rsidP="004E5DA9">
            <w:pPr>
              <w:pStyle w:val="Body"/>
              <w:spacing w:after="120"/>
              <w:jc w:val="both"/>
              <w:rPr>
                <w:rFonts w:ascii="Arial" w:hAnsi="Arial" w:cs="Arial"/>
              </w:rPr>
            </w:pPr>
            <w:r w:rsidRPr="004E5DA9">
              <w:rPr>
                <w:rFonts w:ascii="Arial" w:hAnsi="Arial" w:cs="Arial"/>
              </w:rPr>
              <w:t xml:space="preserve">Jamie set out a </w:t>
            </w:r>
            <w:hyperlink r:id="rId12" w:history="1">
              <w:r w:rsidRPr="004E5DA9">
                <w:rPr>
                  <w:rStyle w:val="Hyperlink"/>
                  <w:rFonts w:ascii="Arial" w:hAnsi="Arial" w:cs="Arial"/>
                </w:rPr>
                <w:t>map of the health statistics landscape</w:t>
              </w:r>
            </w:hyperlink>
            <w:r w:rsidRPr="004E5DA9">
              <w:rPr>
                <w:rFonts w:ascii="Arial" w:hAnsi="Arial" w:cs="Arial"/>
              </w:rPr>
              <w:t>. He noted how easy it was for different producers to work in silos. However, when producers within the system collaborated the results could be impressive. Jamie cited the example of statistics on deaths from ‘legal highs’.</w:t>
            </w:r>
            <w:r w:rsidR="00DC65BA">
              <w:rPr>
                <w:rFonts w:ascii="Arial" w:hAnsi="Arial" w:cs="Arial"/>
              </w:rPr>
              <w:t xml:space="preserve"> </w:t>
            </w:r>
            <w:r w:rsidRPr="004E5DA9">
              <w:rPr>
                <w:rFonts w:ascii="Arial" w:hAnsi="Arial" w:cs="Arial"/>
                <w:lang w:val="en-GB"/>
              </w:rPr>
              <w:t xml:space="preserve">Conversations with Home </w:t>
            </w:r>
            <w:proofErr w:type="gramStart"/>
            <w:r w:rsidRPr="004E5DA9">
              <w:rPr>
                <w:rFonts w:ascii="Arial" w:hAnsi="Arial" w:cs="Arial"/>
                <w:lang w:val="en-GB"/>
              </w:rPr>
              <w:t>Office,</w:t>
            </w:r>
            <w:proofErr w:type="gramEnd"/>
            <w:r w:rsidRPr="004E5DA9">
              <w:rPr>
                <w:rFonts w:ascii="Arial" w:hAnsi="Arial" w:cs="Arial"/>
                <w:lang w:val="en-GB"/>
              </w:rPr>
              <w:t xml:space="preserve"> had identified a need for historical data on deaths through ‘legal highs’. ONS </w:t>
            </w:r>
            <w:r w:rsidRPr="004E5DA9">
              <w:rPr>
                <w:rFonts w:ascii="Arial" w:hAnsi="Arial" w:cs="Arial"/>
              </w:rPr>
              <w:t>worked in collaboration with the policy departments to quality assure the analysis.</w:t>
            </w:r>
            <w:r w:rsidR="00DC65BA">
              <w:rPr>
                <w:rFonts w:ascii="Arial" w:eastAsia="+mn-ea" w:hAnsi="Arial" w:cs="Arial"/>
                <w:kern w:val="24"/>
                <w:bdr w:val="none" w:sz="0" w:space="0" w:color="auto"/>
                <w:lang w:val="en-GB" w:eastAsia="en-US"/>
              </w:rPr>
              <w:t xml:space="preserve"> </w:t>
            </w:r>
            <w:r w:rsidRPr="004E5DA9">
              <w:rPr>
                <w:rFonts w:ascii="Arial" w:eastAsia="+mn-ea" w:hAnsi="Arial" w:cs="Arial"/>
                <w:kern w:val="24"/>
                <w:bdr w:val="none" w:sz="0" w:space="0" w:color="auto"/>
                <w:lang w:val="en-GB" w:eastAsia="en-US"/>
              </w:rPr>
              <w:t xml:space="preserve">The </w:t>
            </w:r>
            <w:r w:rsidRPr="004E5DA9">
              <w:rPr>
                <w:rFonts w:ascii="Arial" w:hAnsi="Arial" w:cs="Arial"/>
                <w:lang w:val="en-GB"/>
              </w:rPr>
              <w:t xml:space="preserve">analysis would help the review of the Psychoactive Substances Act. Another example of the value of collaboration for the purpose of coherence were statistics on Cancer Survival, where </w:t>
            </w:r>
            <w:r w:rsidRPr="004E5DA9">
              <w:rPr>
                <w:rFonts w:ascii="Arial" w:hAnsi="Arial" w:cs="Arial"/>
              </w:rPr>
              <w:t>working across policy departments ensured indicators met current and future demands. The parties collaborating included</w:t>
            </w:r>
            <w:r w:rsidR="005C2F96" w:rsidRPr="004E5DA9">
              <w:rPr>
                <w:rFonts w:ascii="Arial" w:hAnsi="Arial" w:cs="Arial"/>
              </w:rPr>
              <w:t xml:space="preserve"> ONS, DH,</w:t>
            </w:r>
            <w:r w:rsidRPr="004E5DA9">
              <w:rPr>
                <w:rFonts w:ascii="Arial" w:hAnsi="Arial" w:cs="Arial"/>
              </w:rPr>
              <w:t xml:space="preserve"> PHE and NHS England. Jamie pointed to one further example namely a spike in mortality in 2015 where ONS and PHE collaborated on the analysis. Looking forward Jamie saw collaboration opportunities on alcohol and smoking related death statistics.</w:t>
            </w:r>
          </w:p>
          <w:p w:rsidR="00E41257" w:rsidRPr="004E5DA9" w:rsidRDefault="00E41257" w:rsidP="004E5DA9">
            <w:pPr>
              <w:pStyle w:val="Body"/>
              <w:spacing w:after="120"/>
              <w:jc w:val="both"/>
              <w:rPr>
                <w:rFonts w:ascii="Arial" w:hAnsi="Arial" w:cs="Arial"/>
                <w:kern w:val="24"/>
              </w:rPr>
            </w:pPr>
            <w:r w:rsidRPr="004E5DA9">
              <w:rPr>
                <w:rFonts w:ascii="Arial" w:hAnsi="Arial" w:cs="Arial"/>
              </w:rPr>
              <w:t>Jamie sought input from the group on</w:t>
            </w:r>
            <w:r w:rsidR="00420B27">
              <w:rPr>
                <w:rFonts w:ascii="Arial" w:hAnsi="Arial" w:cs="Arial"/>
              </w:rPr>
              <w:t>:</w:t>
            </w:r>
            <w:r w:rsidR="00DC65BA">
              <w:rPr>
                <w:rFonts w:ascii="Arial" w:hAnsi="Arial" w:cs="Arial"/>
              </w:rPr>
              <w:t xml:space="preserve"> </w:t>
            </w:r>
          </w:p>
          <w:p w:rsidR="00E41257" w:rsidRPr="004E5DA9" w:rsidRDefault="00E41257" w:rsidP="00093CDE">
            <w:pPr>
              <w:pStyle w:val="Body"/>
              <w:numPr>
                <w:ilvl w:val="0"/>
                <w:numId w:val="10"/>
              </w:numPr>
              <w:spacing w:after="120"/>
              <w:jc w:val="both"/>
              <w:rPr>
                <w:rFonts w:ascii="Arial" w:hAnsi="Arial" w:cs="Arial"/>
                <w:lang w:val="en-GB"/>
              </w:rPr>
            </w:pPr>
            <w:r w:rsidRPr="004E5DA9">
              <w:rPr>
                <w:rFonts w:ascii="Arial" w:hAnsi="Arial" w:cs="Arial"/>
                <w:lang w:val="en-GB"/>
              </w:rPr>
              <w:t>What benefits should ONS and third parties expect from collaborations / partnerships and what might be the best way to structure these?</w:t>
            </w:r>
          </w:p>
          <w:p w:rsidR="00E41257" w:rsidRPr="004E5DA9" w:rsidRDefault="00E41257" w:rsidP="00093CDE">
            <w:pPr>
              <w:pStyle w:val="Body"/>
              <w:numPr>
                <w:ilvl w:val="0"/>
                <w:numId w:val="10"/>
              </w:numPr>
              <w:spacing w:after="120"/>
              <w:jc w:val="both"/>
              <w:rPr>
                <w:rFonts w:ascii="Arial" w:hAnsi="Arial" w:cs="Arial"/>
                <w:lang w:val="en-GB"/>
              </w:rPr>
            </w:pPr>
            <w:r w:rsidRPr="004E5DA9">
              <w:rPr>
                <w:rFonts w:ascii="Arial" w:hAnsi="Arial" w:cs="Arial"/>
                <w:lang w:val="en-GB"/>
              </w:rPr>
              <w:t>How could ONS best nurture collaboration between teams across government or within ONS so it became</w:t>
            </w:r>
            <w:r w:rsidR="005C2F96" w:rsidRPr="004E5DA9">
              <w:rPr>
                <w:rFonts w:ascii="Arial" w:hAnsi="Arial" w:cs="Arial"/>
                <w:lang w:val="en-GB"/>
              </w:rPr>
              <w:t xml:space="preserve"> common</w:t>
            </w:r>
            <w:r w:rsidRPr="004E5DA9">
              <w:rPr>
                <w:rFonts w:ascii="Arial" w:hAnsi="Arial" w:cs="Arial"/>
                <w:lang w:val="en-GB"/>
              </w:rPr>
              <w:t>place?</w:t>
            </w:r>
          </w:p>
          <w:p w:rsidR="00E41257" w:rsidRPr="004E5DA9" w:rsidRDefault="00E41257" w:rsidP="000819DD">
            <w:pPr>
              <w:pStyle w:val="NoSpacing"/>
              <w:spacing w:after="120"/>
              <w:jc w:val="both"/>
            </w:pPr>
            <w:r w:rsidRPr="004E5DA9">
              <w:rPr>
                <w:rFonts w:ascii="Arial" w:hAnsi="Arial" w:cs="Arial"/>
              </w:rPr>
              <w:t>Discussion focused on:</w:t>
            </w:r>
          </w:p>
          <w:p w:rsidR="00E41257" w:rsidRPr="004E5DA9" w:rsidRDefault="00E41257" w:rsidP="000819DD">
            <w:pPr>
              <w:spacing w:after="120"/>
              <w:jc w:val="both"/>
              <w:rPr>
                <w:rFonts w:ascii="Arial" w:hAnsi="Arial" w:cs="Arial"/>
              </w:rPr>
            </w:pPr>
            <w:r w:rsidRPr="004E5DA9">
              <w:rPr>
                <w:rFonts w:ascii="Arial" w:hAnsi="Arial" w:cs="Arial"/>
              </w:rPr>
              <w:t xml:space="preserve">Q1 </w:t>
            </w:r>
            <w:r w:rsidR="00DC65BA">
              <w:rPr>
                <w:rFonts w:ascii="Arial" w:hAnsi="Arial" w:cs="Arial"/>
              </w:rPr>
              <w:t>summary</w:t>
            </w:r>
          </w:p>
          <w:p w:rsidR="00E41257" w:rsidRPr="004E5DA9" w:rsidRDefault="005C2F96" w:rsidP="000819DD">
            <w:pPr>
              <w:spacing w:after="120"/>
              <w:jc w:val="both"/>
              <w:rPr>
                <w:rFonts w:ascii="Arial" w:hAnsi="Arial" w:cs="Arial"/>
              </w:rPr>
            </w:pPr>
            <w:r w:rsidRPr="004E5DA9">
              <w:rPr>
                <w:rFonts w:ascii="Arial" w:hAnsi="Arial" w:cs="Arial"/>
              </w:rPr>
              <w:t xml:space="preserve">People saw access to data </w:t>
            </w:r>
            <w:r w:rsidR="00E41257" w:rsidRPr="004E5DA9">
              <w:rPr>
                <w:rFonts w:ascii="Arial" w:hAnsi="Arial" w:cs="Arial"/>
              </w:rPr>
              <w:t>as one of the primary benefits of collaboration.</w:t>
            </w:r>
            <w:r w:rsidR="00DC65BA">
              <w:rPr>
                <w:rFonts w:ascii="Arial" w:hAnsi="Arial" w:cs="Arial"/>
              </w:rPr>
              <w:t xml:space="preserve"> </w:t>
            </w:r>
            <w:r w:rsidR="00E41257" w:rsidRPr="004E5DA9">
              <w:rPr>
                <w:rFonts w:ascii="Arial" w:hAnsi="Arial" w:cs="Arial"/>
              </w:rPr>
              <w:t>Adopting greater consistency of approaches as part of the initial collaboration helped make future collaboration easier.</w:t>
            </w:r>
            <w:r w:rsidR="00DC65BA">
              <w:rPr>
                <w:rFonts w:ascii="Arial" w:hAnsi="Arial" w:cs="Arial"/>
              </w:rPr>
              <w:t xml:space="preserve"> </w:t>
            </w:r>
            <w:r w:rsidR="00E41257" w:rsidRPr="004E5DA9">
              <w:rPr>
                <w:rFonts w:ascii="Arial" w:hAnsi="Arial" w:cs="Arial"/>
              </w:rPr>
              <w:t xml:space="preserve">Another benefit was that collaboration helped engender greater consistency between National Statistics and other data and statistics. Collaborative work often focused more on answering questions rather than merely publishing numbers (participants noted that standard statistical products could be data rich but narrative poor). </w:t>
            </w:r>
            <w:r w:rsidRPr="004E5DA9">
              <w:rPr>
                <w:rFonts w:ascii="Arial" w:hAnsi="Arial" w:cs="Arial"/>
              </w:rPr>
              <w:t>People viewed s</w:t>
            </w:r>
            <w:r w:rsidR="00E41257" w:rsidRPr="004E5DA9">
              <w:rPr>
                <w:rFonts w:ascii="Arial" w:hAnsi="Arial" w:cs="Arial"/>
              </w:rPr>
              <w:t>tat</w:t>
            </w:r>
            <w:r w:rsidRPr="004E5DA9">
              <w:rPr>
                <w:rFonts w:ascii="Arial" w:hAnsi="Arial" w:cs="Arial"/>
              </w:rPr>
              <w:t xml:space="preserve">isticians as often </w:t>
            </w:r>
            <w:r w:rsidR="00E41257" w:rsidRPr="004E5DA9">
              <w:rPr>
                <w:rFonts w:ascii="Arial" w:hAnsi="Arial" w:cs="Arial"/>
              </w:rPr>
              <w:t xml:space="preserve">too far removed from those asking the questions and collaborative work helped bring statisticians closer to those with information needs. A further benefit discussed was the opportunity that collaboration offered for aligning priorities. </w:t>
            </w:r>
          </w:p>
          <w:p w:rsidR="00093CDE" w:rsidRDefault="005C2F96" w:rsidP="000819DD">
            <w:pPr>
              <w:spacing w:after="120"/>
              <w:jc w:val="both"/>
              <w:rPr>
                <w:rFonts w:ascii="Arial" w:hAnsi="Arial" w:cs="Arial"/>
              </w:rPr>
            </w:pPr>
            <w:r w:rsidRPr="004E5DA9">
              <w:rPr>
                <w:rFonts w:ascii="Arial" w:hAnsi="Arial" w:cs="Arial"/>
              </w:rPr>
              <w:t xml:space="preserve">Q2 </w:t>
            </w:r>
            <w:r w:rsidR="00DC65BA">
              <w:rPr>
                <w:rFonts w:ascii="Arial" w:hAnsi="Arial" w:cs="Arial"/>
              </w:rPr>
              <w:t>summary</w:t>
            </w:r>
          </w:p>
          <w:p w:rsidR="00E41257" w:rsidRPr="004E5DA9" w:rsidRDefault="005C2F96" w:rsidP="000819DD">
            <w:pPr>
              <w:spacing w:after="120"/>
              <w:jc w:val="both"/>
              <w:rPr>
                <w:rFonts w:ascii="Arial" w:hAnsi="Arial" w:cs="Arial"/>
              </w:rPr>
            </w:pPr>
            <w:r w:rsidRPr="004E5DA9">
              <w:rPr>
                <w:rFonts w:ascii="Arial" w:hAnsi="Arial" w:cs="Arial"/>
              </w:rPr>
              <w:t xml:space="preserve">How </w:t>
            </w:r>
            <w:r w:rsidR="00E41257" w:rsidRPr="004E5DA9">
              <w:rPr>
                <w:rFonts w:ascii="Arial" w:hAnsi="Arial" w:cs="Arial"/>
              </w:rPr>
              <w:t>collaboration</w:t>
            </w:r>
            <w:r w:rsidRPr="004E5DA9">
              <w:rPr>
                <w:rFonts w:ascii="Arial" w:hAnsi="Arial" w:cs="Arial"/>
              </w:rPr>
              <w:t xml:space="preserve"> could be nurtured.</w:t>
            </w:r>
            <w:r w:rsidR="00E41257" w:rsidRPr="004E5DA9">
              <w:rPr>
                <w:rFonts w:ascii="Arial" w:hAnsi="Arial" w:cs="Arial"/>
              </w:rPr>
              <w:t xml:space="preserve"> </w:t>
            </w:r>
            <w:r w:rsidRPr="004E5DA9">
              <w:rPr>
                <w:rFonts w:ascii="Arial" w:hAnsi="Arial" w:cs="Arial"/>
              </w:rPr>
              <w:t>People thought that c</w:t>
            </w:r>
            <w:r w:rsidR="00E41257" w:rsidRPr="004E5DA9">
              <w:rPr>
                <w:rFonts w:ascii="Arial" w:hAnsi="Arial" w:cs="Arial"/>
              </w:rPr>
              <w:t xml:space="preserve">ollaboration needed to be seen as an essential part of the statistician’s role and higher management should make it a priority. Participants saw the importance of involving users in the collaboration to prioritise their needs alongside involving and working with the Press Office to finalise priorities. One of the tensions that statisticians needed to manage to nurture collaboration was balancing the needs of groups who mainly wanted aggregate national data versus those who wanted </w:t>
            </w:r>
            <w:r w:rsidRPr="004E5DA9">
              <w:rPr>
                <w:rFonts w:ascii="Arial" w:hAnsi="Arial" w:cs="Arial"/>
              </w:rPr>
              <w:t>local data. To exploit the most-</w:t>
            </w:r>
            <w:r w:rsidR="00E41257" w:rsidRPr="004E5DA9">
              <w:rPr>
                <w:rFonts w:ascii="Arial" w:hAnsi="Arial" w:cs="Arial"/>
              </w:rPr>
              <w:t>immediate opportunities for collaboration and get the most benefit, those working in a collaboration needed to give as full a picture as the statistics could sustain as well as supply examples of the successful use of the insights generated.</w:t>
            </w:r>
            <w:r w:rsidR="00DC65BA">
              <w:rPr>
                <w:rFonts w:ascii="Arial" w:hAnsi="Arial" w:cs="Arial"/>
              </w:rPr>
              <w:t xml:space="preserve"> </w:t>
            </w:r>
            <w:r w:rsidR="00E41257" w:rsidRPr="004E5DA9">
              <w:rPr>
                <w:rFonts w:ascii="Arial" w:hAnsi="Arial" w:cs="Arial"/>
              </w:rPr>
              <w:t>To realise the benefits of collaboration there needed to be an area where the relevant data could be published together not at different sites</w:t>
            </w:r>
          </w:p>
          <w:p w:rsidR="00E41257" w:rsidRPr="004E5DA9" w:rsidRDefault="00E41257" w:rsidP="000819DD">
            <w:pPr>
              <w:spacing w:after="120"/>
              <w:jc w:val="both"/>
              <w:rPr>
                <w:rFonts w:ascii="Arial" w:hAnsi="Arial" w:cs="Arial"/>
              </w:rPr>
            </w:pPr>
            <w:r w:rsidRPr="004E5DA9">
              <w:rPr>
                <w:rFonts w:ascii="Arial" w:hAnsi="Arial" w:cs="Arial"/>
              </w:rPr>
              <w:t>Questions raised by participants as part of the discussion of this topic included;</w:t>
            </w:r>
          </w:p>
          <w:p w:rsidR="00BD157B" w:rsidRDefault="00420B27" w:rsidP="000819DD">
            <w:pPr>
              <w:pStyle w:val="ListParagraph"/>
              <w:numPr>
                <w:ilvl w:val="0"/>
                <w:numId w:val="27"/>
              </w:numPr>
              <w:spacing w:after="120"/>
              <w:jc w:val="both"/>
              <w:rPr>
                <w:rFonts w:ascii="Arial" w:hAnsi="Arial" w:cs="Arial"/>
              </w:rPr>
            </w:pPr>
            <w:proofErr w:type="gramStart"/>
            <w:r w:rsidRPr="00BD157B">
              <w:rPr>
                <w:rFonts w:ascii="Arial" w:hAnsi="Arial" w:cs="Arial"/>
              </w:rPr>
              <w:t>w</w:t>
            </w:r>
            <w:r w:rsidR="00E41257" w:rsidRPr="00BD157B">
              <w:rPr>
                <w:rFonts w:ascii="Arial" w:hAnsi="Arial" w:cs="Arial"/>
              </w:rPr>
              <w:t>ho</w:t>
            </w:r>
            <w:proofErr w:type="gramEnd"/>
            <w:r w:rsidR="00E41257" w:rsidRPr="00BD157B">
              <w:rPr>
                <w:rFonts w:ascii="Arial" w:hAnsi="Arial" w:cs="Arial"/>
              </w:rPr>
              <w:t xml:space="preserve"> owns this agenda- th</w:t>
            </w:r>
            <w:r w:rsidR="005C2F96" w:rsidRPr="00BD157B">
              <w:rPr>
                <w:rFonts w:ascii="Arial" w:hAnsi="Arial" w:cs="Arial"/>
              </w:rPr>
              <w:t xml:space="preserve">e UK Statistics Authority, </w:t>
            </w:r>
            <w:r w:rsidR="00E41257" w:rsidRPr="00BD157B">
              <w:rPr>
                <w:rFonts w:ascii="Arial" w:hAnsi="Arial" w:cs="Arial"/>
              </w:rPr>
              <w:t>DH or both?</w:t>
            </w:r>
          </w:p>
          <w:p w:rsidR="00367D80" w:rsidRDefault="004D1CE0" w:rsidP="000819DD">
            <w:pPr>
              <w:pStyle w:val="ListParagraph"/>
              <w:numPr>
                <w:ilvl w:val="0"/>
                <w:numId w:val="27"/>
              </w:numPr>
              <w:spacing w:after="120"/>
              <w:jc w:val="both"/>
              <w:rPr>
                <w:rFonts w:ascii="Arial" w:hAnsi="Arial" w:cs="Arial"/>
              </w:rPr>
            </w:pPr>
            <w:proofErr w:type="gramStart"/>
            <w:r w:rsidRPr="004D1CE0">
              <w:rPr>
                <w:rFonts w:ascii="Arial" w:hAnsi="Arial" w:cs="Arial"/>
              </w:rPr>
              <w:lastRenderedPageBreak/>
              <w:t>how</w:t>
            </w:r>
            <w:proofErr w:type="gramEnd"/>
            <w:r w:rsidRPr="004D1CE0">
              <w:rPr>
                <w:rFonts w:ascii="Arial" w:hAnsi="Arial" w:cs="Arial"/>
              </w:rPr>
              <w:t xml:space="preserve"> would collaboration make a difference to the Statistics Value Chain?</w:t>
            </w:r>
          </w:p>
        </w:tc>
      </w:tr>
      <w:tr w:rsidR="00E41257" w:rsidRPr="004E5DA9" w:rsidTr="00B44426">
        <w:tc>
          <w:tcPr>
            <w:tcW w:w="9464" w:type="dxa"/>
          </w:tcPr>
          <w:p w:rsidR="00460ED1" w:rsidRDefault="00460ED1" w:rsidP="004E5DA9">
            <w:pPr>
              <w:pStyle w:val="default"/>
              <w:spacing w:after="120"/>
              <w:jc w:val="both"/>
              <w:rPr>
                <w:b/>
                <w:bCs/>
                <w:color w:val="auto"/>
                <w:sz w:val="22"/>
                <w:szCs w:val="22"/>
              </w:rPr>
            </w:pPr>
            <w:bookmarkStart w:id="11" w:name="Anita"/>
          </w:p>
          <w:p w:rsidR="00E41257" w:rsidRPr="004E5DA9" w:rsidRDefault="00E41257" w:rsidP="004E5DA9">
            <w:pPr>
              <w:pStyle w:val="default"/>
              <w:spacing w:after="120"/>
              <w:jc w:val="both"/>
              <w:rPr>
                <w:b/>
                <w:sz w:val="22"/>
                <w:szCs w:val="22"/>
              </w:rPr>
            </w:pPr>
            <w:r w:rsidRPr="004E5DA9">
              <w:rPr>
                <w:b/>
                <w:bCs/>
                <w:color w:val="auto"/>
                <w:sz w:val="22"/>
                <w:szCs w:val="22"/>
              </w:rPr>
              <w:t>Feedback from Challenge Workshop</w:t>
            </w:r>
            <w:r w:rsidRPr="004E5DA9">
              <w:rPr>
                <w:b/>
                <w:i/>
                <w:iCs/>
                <w:sz w:val="22"/>
                <w:szCs w:val="22"/>
              </w:rPr>
              <w:t xml:space="preserve"> </w:t>
            </w:r>
            <w:r w:rsidRPr="004E5DA9">
              <w:rPr>
                <w:b/>
                <w:iCs/>
                <w:sz w:val="22"/>
                <w:szCs w:val="22"/>
              </w:rPr>
              <w:t xml:space="preserve">lead by Anita </w:t>
            </w:r>
            <w:proofErr w:type="spellStart"/>
            <w:r w:rsidRPr="004E5DA9">
              <w:rPr>
                <w:b/>
                <w:iCs/>
                <w:sz w:val="22"/>
                <w:szCs w:val="22"/>
              </w:rPr>
              <w:t>Charlesworth</w:t>
            </w:r>
            <w:proofErr w:type="spellEnd"/>
            <w:r w:rsidRPr="004E5DA9">
              <w:rPr>
                <w:b/>
                <w:iCs/>
                <w:sz w:val="22"/>
                <w:szCs w:val="22"/>
              </w:rPr>
              <w:t xml:space="preserve"> and Helen Patterson</w:t>
            </w:r>
            <w:r w:rsidRPr="004E5DA9">
              <w:rPr>
                <w:b/>
                <w:i/>
                <w:iCs/>
                <w:sz w:val="22"/>
                <w:szCs w:val="22"/>
              </w:rPr>
              <w:t xml:space="preserve"> -</w:t>
            </w:r>
            <w:r w:rsidRPr="00BD157B">
              <w:rPr>
                <w:i/>
                <w:iCs/>
                <w:sz w:val="22"/>
                <w:szCs w:val="22"/>
              </w:rPr>
              <w:t xml:space="preserve">Improve the quality of </w:t>
            </w:r>
            <w:r w:rsidR="00A65D47" w:rsidRPr="00BD157B">
              <w:rPr>
                <w:i/>
                <w:iCs/>
                <w:sz w:val="22"/>
                <w:szCs w:val="22"/>
              </w:rPr>
              <w:t>Official Statistics</w:t>
            </w:r>
            <w:r w:rsidRPr="00BD157B">
              <w:rPr>
                <w:i/>
                <w:iCs/>
                <w:sz w:val="22"/>
                <w:szCs w:val="22"/>
              </w:rPr>
              <w:t xml:space="preserve"> by </w:t>
            </w:r>
            <w:r w:rsidRPr="00BD157B">
              <w:rPr>
                <w:bCs/>
                <w:i/>
                <w:iCs/>
                <w:sz w:val="22"/>
                <w:szCs w:val="22"/>
              </w:rPr>
              <w:t>presenting statistics that are coherent</w:t>
            </w:r>
            <w:r w:rsidRPr="00BD157B">
              <w:rPr>
                <w:i/>
                <w:iCs/>
                <w:sz w:val="22"/>
                <w:szCs w:val="22"/>
              </w:rPr>
              <w:t xml:space="preserve"> and enhancing public value by </w:t>
            </w:r>
            <w:r w:rsidRPr="00BD157B">
              <w:rPr>
                <w:bCs/>
                <w:i/>
                <w:iCs/>
                <w:sz w:val="22"/>
                <w:szCs w:val="22"/>
              </w:rPr>
              <w:t>providing greater insight</w:t>
            </w:r>
            <w:r w:rsidRPr="004E5DA9">
              <w:rPr>
                <w:b/>
                <w:iCs/>
                <w:sz w:val="22"/>
                <w:szCs w:val="22"/>
              </w:rPr>
              <w:t xml:space="preserve"> </w:t>
            </w:r>
          </w:p>
          <w:bookmarkEnd w:id="11"/>
          <w:p w:rsidR="00E41257" w:rsidRPr="004E5DA9" w:rsidRDefault="00E41257" w:rsidP="004E5DA9">
            <w:pPr>
              <w:pStyle w:val="Body"/>
              <w:spacing w:after="120"/>
              <w:jc w:val="both"/>
              <w:rPr>
                <w:rFonts w:ascii="Arial" w:hAnsi="Arial" w:cs="Arial"/>
                <w:bCs/>
                <w:color w:val="auto"/>
              </w:rPr>
            </w:pPr>
            <w:r w:rsidRPr="004E5DA9">
              <w:rPr>
                <w:rFonts w:ascii="Arial" w:hAnsi="Arial" w:cs="Arial"/>
                <w:bCs/>
                <w:color w:val="auto"/>
              </w:rPr>
              <w:t xml:space="preserve">Anita and Helen used the example of ONS’ </w:t>
            </w:r>
            <w:hyperlink r:id="rId13" w:history="1">
              <w:r w:rsidR="000423F1" w:rsidRPr="000423F1">
                <w:rPr>
                  <w:rStyle w:val="Hyperlink"/>
                  <w:rFonts w:ascii="Arial" w:hAnsi="Arial" w:cs="Arial"/>
                  <w:bCs/>
                </w:rPr>
                <w:t xml:space="preserve">UK Health Accounts </w:t>
              </w:r>
            </w:hyperlink>
            <w:r w:rsidRPr="004E5DA9">
              <w:rPr>
                <w:rFonts w:ascii="Arial" w:hAnsi="Arial" w:cs="Arial"/>
                <w:bCs/>
                <w:color w:val="auto"/>
              </w:rPr>
              <w:t xml:space="preserve"> as a case study looking at improving the presentation of statistics such that they were coherent and provided greater insight. Helen explained some of the features of</w:t>
            </w:r>
            <w:r w:rsidR="00DC65BA">
              <w:rPr>
                <w:rFonts w:ascii="Arial" w:hAnsi="Arial" w:cs="Arial"/>
                <w:bCs/>
                <w:color w:val="auto"/>
              </w:rPr>
              <w:t xml:space="preserve"> </w:t>
            </w:r>
            <w:r w:rsidRPr="004E5DA9">
              <w:rPr>
                <w:rFonts w:ascii="Arial" w:hAnsi="Arial" w:cs="Arial"/>
                <w:bCs/>
                <w:color w:val="auto"/>
              </w:rPr>
              <w:t>Health Accounts in the UK:</w:t>
            </w:r>
          </w:p>
          <w:p w:rsidR="00E41257" w:rsidRPr="004E5DA9" w:rsidRDefault="00325851" w:rsidP="00093CDE">
            <w:pPr>
              <w:pStyle w:val="NoSpacing"/>
              <w:numPr>
                <w:ilvl w:val="0"/>
                <w:numId w:val="9"/>
              </w:numPr>
              <w:jc w:val="both"/>
              <w:rPr>
                <w:rFonts w:ascii="Arial" w:hAnsi="Arial" w:cs="Arial"/>
                <w:u w:color="000000"/>
                <w:bdr w:val="nil"/>
              </w:rPr>
            </w:pPr>
            <w:r>
              <w:rPr>
                <w:rFonts w:ascii="Arial" w:hAnsi="Arial" w:cs="Arial"/>
                <w:u w:color="000000"/>
                <w:bdr w:val="nil"/>
              </w:rPr>
              <w:t>m</w:t>
            </w:r>
            <w:r w:rsidR="00E41257" w:rsidRPr="004E5DA9">
              <w:rPr>
                <w:rFonts w:ascii="Arial" w:hAnsi="Arial" w:cs="Arial"/>
                <w:u w:color="000000"/>
                <w:bdr w:val="nil"/>
              </w:rPr>
              <w:t>easure healthcare expenditure</w:t>
            </w:r>
          </w:p>
          <w:p w:rsidR="00E41257" w:rsidRPr="004E5DA9" w:rsidRDefault="00325851" w:rsidP="00093CDE">
            <w:pPr>
              <w:pStyle w:val="NoSpacing"/>
              <w:numPr>
                <w:ilvl w:val="0"/>
                <w:numId w:val="9"/>
              </w:numPr>
              <w:jc w:val="both"/>
              <w:rPr>
                <w:rFonts w:ascii="Arial" w:hAnsi="Arial" w:cs="Arial"/>
                <w:u w:color="000000"/>
                <w:bdr w:val="nil"/>
              </w:rPr>
            </w:pPr>
            <w:r>
              <w:rPr>
                <w:rFonts w:ascii="Arial" w:hAnsi="Arial" w:cs="Arial"/>
                <w:u w:color="000000"/>
                <w:bdr w:val="nil"/>
              </w:rPr>
              <w:t>a</w:t>
            </w:r>
            <w:r w:rsidR="00E41257" w:rsidRPr="004E5DA9">
              <w:rPr>
                <w:rFonts w:ascii="Arial" w:hAnsi="Arial" w:cs="Arial"/>
                <w:u w:color="000000"/>
                <w:bdr w:val="nil"/>
              </w:rPr>
              <w:t>nalyse expenditure by:</w:t>
            </w:r>
          </w:p>
          <w:p w:rsidR="00E41257" w:rsidRPr="004E5DA9" w:rsidRDefault="00E41257" w:rsidP="00093CDE">
            <w:pPr>
              <w:pStyle w:val="NoSpacing"/>
              <w:numPr>
                <w:ilvl w:val="1"/>
                <w:numId w:val="9"/>
              </w:numPr>
              <w:jc w:val="both"/>
              <w:rPr>
                <w:rFonts w:ascii="Arial" w:hAnsi="Arial" w:cs="Arial"/>
                <w:u w:color="000000"/>
                <w:bdr w:val="nil"/>
              </w:rPr>
            </w:pPr>
            <w:r w:rsidRPr="004E5DA9">
              <w:rPr>
                <w:rFonts w:ascii="Arial" w:hAnsi="Arial" w:cs="Arial"/>
                <w:u w:color="000000"/>
                <w:bdr w:val="nil"/>
                <w:lang w:val="en-US"/>
              </w:rPr>
              <w:t>mode of financing (government, out-of-pocket, insurance …)</w:t>
            </w:r>
          </w:p>
          <w:p w:rsidR="00E41257" w:rsidRPr="004E5DA9" w:rsidRDefault="00E41257" w:rsidP="00093CDE">
            <w:pPr>
              <w:pStyle w:val="NoSpacing"/>
              <w:numPr>
                <w:ilvl w:val="1"/>
                <w:numId w:val="9"/>
              </w:numPr>
              <w:jc w:val="both"/>
              <w:rPr>
                <w:rFonts w:ascii="Arial" w:hAnsi="Arial" w:cs="Arial"/>
                <w:u w:color="000000"/>
                <w:bdr w:val="nil"/>
              </w:rPr>
            </w:pPr>
            <w:proofErr w:type="gramStart"/>
            <w:r w:rsidRPr="004E5DA9">
              <w:rPr>
                <w:rFonts w:ascii="Arial" w:hAnsi="Arial" w:cs="Arial"/>
                <w:u w:color="000000"/>
                <w:bdr w:val="nil"/>
                <w:lang w:val="en-US"/>
              </w:rPr>
              <w:t>provider</w:t>
            </w:r>
            <w:proofErr w:type="gramEnd"/>
            <w:r w:rsidRPr="004E5DA9">
              <w:rPr>
                <w:rFonts w:ascii="Arial" w:hAnsi="Arial" w:cs="Arial"/>
                <w:u w:color="000000"/>
                <w:bdr w:val="nil"/>
                <w:lang w:val="en-US"/>
              </w:rPr>
              <w:t xml:space="preserve"> </w:t>
            </w:r>
            <w:r w:rsidRPr="004E5DA9">
              <w:rPr>
                <w:rFonts w:ascii="Arial" w:hAnsi="Arial" w:cs="Arial"/>
                <w:u w:color="000000"/>
                <w:bdr w:val="nil"/>
              </w:rPr>
              <w:t>organisation</w:t>
            </w:r>
            <w:r w:rsidR="00DC65BA">
              <w:rPr>
                <w:rFonts w:ascii="Arial" w:hAnsi="Arial" w:cs="Arial"/>
                <w:u w:color="000000"/>
                <w:bdr w:val="nil"/>
                <w:lang w:val="en-US"/>
              </w:rPr>
              <w:t xml:space="preserve"> </w:t>
            </w:r>
            <w:r w:rsidRPr="004E5DA9">
              <w:rPr>
                <w:rFonts w:ascii="Arial" w:hAnsi="Arial" w:cs="Arial"/>
                <w:u w:color="000000"/>
                <w:bdr w:val="nil"/>
                <w:lang w:val="en-US"/>
              </w:rPr>
              <w:t>(hospital, residential home, ambulatory…)</w:t>
            </w:r>
          </w:p>
          <w:p w:rsidR="00E41257" w:rsidRPr="004E5DA9" w:rsidRDefault="00E41257" w:rsidP="00093CDE">
            <w:pPr>
              <w:pStyle w:val="NoSpacing"/>
              <w:numPr>
                <w:ilvl w:val="1"/>
                <w:numId w:val="9"/>
              </w:numPr>
              <w:jc w:val="both"/>
              <w:rPr>
                <w:rFonts w:ascii="Arial" w:hAnsi="Arial" w:cs="Arial"/>
                <w:u w:color="000000"/>
                <w:bdr w:val="nil"/>
              </w:rPr>
            </w:pPr>
            <w:proofErr w:type="gramStart"/>
            <w:r w:rsidRPr="004E5DA9">
              <w:rPr>
                <w:rFonts w:ascii="Arial" w:hAnsi="Arial" w:cs="Arial"/>
                <w:u w:color="000000"/>
                <w:bdr w:val="nil"/>
                <w:lang w:val="en-US"/>
              </w:rPr>
              <w:t>type</w:t>
            </w:r>
            <w:proofErr w:type="gramEnd"/>
            <w:r w:rsidRPr="004E5DA9">
              <w:rPr>
                <w:rFonts w:ascii="Arial" w:hAnsi="Arial" w:cs="Arial"/>
                <w:u w:color="000000"/>
                <w:bdr w:val="nil"/>
                <w:lang w:val="en-US"/>
              </w:rPr>
              <w:t xml:space="preserve"> of function</w:t>
            </w:r>
            <w:r w:rsidRPr="004E5DA9">
              <w:rPr>
                <w:rFonts w:ascii="Arial" w:hAnsi="Arial" w:cs="Arial"/>
                <w:u w:color="000000"/>
                <w:bdr w:val="nil"/>
              </w:rPr>
              <w:t xml:space="preserve"> (curative/rehabilitative, long-term, preventive, administration…)</w:t>
            </w:r>
          </w:p>
          <w:p w:rsidR="00E41257" w:rsidRPr="004E5DA9" w:rsidRDefault="00325851" w:rsidP="00093CDE">
            <w:pPr>
              <w:pStyle w:val="NoSpacing"/>
              <w:numPr>
                <w:ilvl w:val="0"/>
                <w:numId w:val="9"/>
              </w:numPr>
              <w:jc w:val="both"/>
              <w:rPr>
                <w:rFonts w:ascii="Arial" w:hAnsi="Arial" w:cs="Arial"/>
                <w:u w:color="000000"/>
                <w:bdr w:val="nil"/>
              </w:rPr>
            </w:pPr>
            <w:r>
              <w:rPr>
                <w:rFonts w:ascii="Arial" w:hAnsi="Arial" w:cs="Arial"/>
                <w:u w:color="000000"/>
                <w:bdr w:val="nil"/>
              </w:rPr>
              <w:t>s</w:t>
            </w:r>
            <w:r w:rsidR="00E41257" w:rsidRPr="004E5DA9">
              <w:rPr>
                <w:rFonts w:ascii="Arial" w:hAnsi="Arial" w:cs="Arial"/>
                <w:u w:color="000000"/>
                <w:bdr w:val="nil"/>
              </w:rPr>
              <w:t>tandardised definitions (S</w:t>
            </w:r>
            <w:r w:rsidR="00BD157B">
              <w:rPr>
                <w:rFonts w:ascii="Arial" w:hAnsi="Arial" w:cs="Arial"/>
                <w:u w:color="000000"/>
                <w:bdr w:val="nil"/>
              </w:rPr>
              <w:t xml:space="preserve">ystem of </w:t>
            </w:r>
            <w:r w:rsidR="00E41257" w:rsidRPr="004E5DA9">
              <w:rPr>
                <w:rFonts w:ascii="Arial" w:hAnsi="Arial" w:cs="Arial"/>
                <w:u w:color="000000"/>
                <w:bdr w:val="nil"/>
              </w:rPr>
              <w:t>H</w:t>
            </w:r>
            <w:r w:rsidR="00BD157B">
              <w:rPr>
                <w:rFonts w:ascii="Arial" w:hAnsi="Arial" w:cs="Arial"/>
                <w:u w:color="000000"/>
                <w:bdr w:val="nil"/>
              </w:rPr>
              <w:t xml:space="preserve">ealth </w:t>
            </w:r>
            <w:r w:rsidR="00E41257" w:rsidRPr="004E5DA9">
              <w:rPr>
                <w:rFonts w:ascii="Arial" w:hAnsi="Arial" w:cs="Arial"/>
                <w:u w:color="000000"/>
                <w:bdr w:val="nil"/>
              </w:rPr>
              <w:t>A</w:t>
            </w:r>
            <w:r w:rsidR="00BD157B">
              <w:rPr>
                <w:rFonts w:ascii="Arial" w:hAnsi="Arial" w:cs="Arial"/>
                <w:u w:color="000000"/>
                <w:bdr w:val="nil"/>
              </w:rPr>
              <w:t xml:space="preserve">ccounts </w:t>
            </w:r>
            <w:r w:rsidR="00E41257" w:rsidRPr="004E5DA9">
              <w:rPr>
                <w:rFonts w:ascii="Arial" w:hAnsi="Arial" w:cs="Arial"/>
                <w:u w:color="000000"/>
                <w:bdr w:val="nil"/>
              </w:rPr>
              <w:t xml:space="preserve"> 2011) – OECD, Eurostat, WHO</w:t>
            </w:r>
          </w:p>
          <w:p w:rsidR="00E41257" w:rsidRPr="004E5DA9" w:rsidRDefault="00325851" w:rsidP="00093CDE">
            <w:pPr>
              <w:pStyle w:val="NoSpacing"/>
              <w:numPr>
                <w:ilvl w:val="0"/>
                <w:numId w:val="9"/>
              </w:numPr>
              <w:jc w:val="both"/>
              <w:rPr>
                <w:rFonts w:ascii="Arial" w:hAnsi="Arial" w:cs="Arial"/>
                <w:u w:color="000000"/>
                <w:bdr w:val="nil"/>
              </w:rPr>
            </w:pPr>
            <w:r>
              <w:rPr>
                <w:rFonts w:ascii="Arial" w:hAnsi="Arial" w:cs="Arial"/>
                <w:u w:color="000000"/>
                <w:bdr w:val="nil"/>
              </w:rPr>
              <w:t>a</w:t>
            </w:r>
            <w:r w:rsidR="00E41257" w:rsidRPr="004E5DA9">
              <w:rPr>
                <w:rFonts w:ascii="Arial" w:hAnsi="Arial" w:cs="Arial"/>
                <w:u w:color="000000"/>
                <w:bdr w:val="nil"/>
              </w:rPr>
              <w:t>re now produced by all countries in the European Economic Area</w:t>
            </w:r>
            <w:r w:rsidR="00DC65BA">
              <w:rPr>
                <w:rFonts w:ascii="Arial" w:hAnsi="Arial" w:cs="Arial"/>
                <w:u w:color="000000"/>
                <w:bdr w:val="nil"/>
              </w:rPr>
              <w:t xml:space="preserve"> </w:t>
            </w:r>
            <w:r w:rsidR="00E41257" w:rsidRPr="004E5DA9">
              <w:rPr>
                <w:rFonts w:ascii="Arial" w:hAnsi="Arial" w:cs="Arial"/>
                <w:u w:color="000000"/>
                <w:bdr w:val="nil"/>
              </w:rPr>
              <w:t>and nearly all OECD member states, including the UK from May 2016</w:t>
            </w:r>
          </w:p>
          <w:p w:rsidR="00E41257" w:rsidRPr="004E5DA9" w:rsidRDefault="00325851" w:rsidP="00093CDE">
            <w:pPr>
              <w:pStyle w:val="NoSpacing"/>
              <w:numPr>
                <w:ilvl w:val="0"/>
                <w:numId w:val="9"/>
              </w:numPr>
              <w:jc w:val="both"/>
              <w:rPr>
                <w:rFonts w:ascii="Arial" w:hAnsi="Arial" w:cs="Arial"/>
                <w:u w:color="000000"/>
                <w:bdr w:val="nil"/>
              </w:rPr>
            </w:pPr>
            <w:r>
              <w:rPr>
                <w:rFonts w:ascii="Arial" w:hAnsi="Arial" w:cs="Arial"/>
                <w:u w:color="000000"/>
                <w:bdr w:val="nil"/>
              </w:rPr>
              <w:t>a</w:t>
            </w:r>
            <w:r w:rsidR="00E41257" w:rsidRPr="004E5DA9">
              <w:rPr>
                <w:rFonts w:ascii="Arial" w:hAnsi="Arial" w:cs="Arial"/>
                <w:u w:color="000000"/>
                <w:bdr w:val="nil"/>
              </w:rPr>
              <w:t>re currently at a whole UK-level</w:t>
            </w:r>
          </w:p>
          <w:p w:rsidR="00E41257" w:rsidRPr="004E5DA9" w:rsidRDefault="00325851" w:rsidP="00093CDE">
            <w:pPr>
              <w:pStyle w:val="NoSpacing"/>
              <w:numPr>
                <w:ilvl w:val="0"/>
                <w:numId w:val="9"/>
              </w:numPr>
              <w:jc w:val="both"/>
              <w:rPr>
                <w:rFonts w:ascii="Arial" w:hAnsi="Arial" w:cs="Arial"/>
                <w:u w:color="000000"/>
                <w:bdr w:val="nil"/>
              </w:rPr>
            </w:pPr>
            <w:r>
              <w:rPr>
                <w:rFonts w:ascii="Arial" w:hAnsi="Arial" w:cs="Arial"/>
                <w:u w:color="000000"/>
                <w:bdr w:val="nil"/>
              </w:rPr>
              <w:t>i</w:t>
            </w:r>
            <w:r w:rsidR="00E41257" w:rsidRPr="004E5DA9">
              <w:rPr>
                <w:rFonts w:ascii="Arial" w:hAnsi="Arial" w:cs="Arial"/>
                <w:u w:color="000000"/>
                <w:bdr w:val="nil"/>
              </w:rPr>
              <w:t>nclude health-related social care</w:t>
            </w:r>
          </w:p>
          <w:p w:rsidR="00E41257" w:rsidRPr="004E5DA9" w:rsidRDefault="00E41257" w:rsidP="004E5DA9">
            <w:pPr>
              <w:pStyle w:val="NoSpacing"/>
              <w:jc w:val="both"/>
              <w:rPr>
                <w:rFonts w:ascii="Arial" w:hAnsi="Arial" w:cs="Arial"/>
              </w:rPr>
            </w:pPr>
          </w:p>
          <w:p w:rsidR="00E41257" w:rsidRPr="004E5DA9" w:rsidRDefault="00E41257" w:rsidP="004E5DA9">
            <w:pPr>
              <w:pStyle w:val="NoSpacing"/>
              <w:jc w:val="both"/>
              <w:rPr>
                <w:rFonts w:ascii="Arial" w:hAnsi="Arial" w:cs="Arial"/>
              </w:rPr>
            </w:pPr>
            <w:r w:rsidRPr="004E5DA9">
              <w:rPr>
                <w:rFonts w:ascii="Arial" w:hAnsi="Arial" w:cs="Arial"/>
              </w:rPr>
              <w:t>The statistics, published for the first time in May this year, provided insight into healthcare expenditure as a proportion of G</w:t>
            </w:r>
            <w:r w:rsidR="00BD157B">
              <w:rPr>
                <w:rFonts w:ascii="Arial" w:hAnsi="Arial" w:cs="Arial"/>
              </w:rPr>
              <w:t xml:space="preserve">ross </w:t>
            </w:r>
            <w:r w:rsidRPr="004E5DA9">
              <w:rPr>
                <w:rFonts w:ascii="Arial" w:hAnsi="Arial" w:cs="Arial"/>
              </w:rPr>
              <w:t>D</w:t>
            </w:r>
            <w:r w:rsidR="00BD157B">
              <w:rPr>
                <w:rFonts w:ascii="Arial" w:hAnsi="Arial" w:cs="Arial"/>
              </w:rPr>
              <w:t xml:space="preserve">omestic </w:t>
            </w:r>
            <w:r w:rsidRPr="004E5DA9">
              <w:rPr>
                <w:rFonts w:ascii="Arial" w:hAnsi="Arial" w:cs="Arial"/>
              </w:rPr>
              <w:t>P</w:t>
            </w:r>
            <w:r w:rsidR="00BD157B">
              <w:rPr>
                <w:rFonts w:ascii="Arial" w:hAnsi="Arial" w:cs="Arial"/>
              </w:rPr>
              <w:t>roduct (GDP)</w:t>
            </w:r>
            <w:r w:rsidRPr="004E5DA9">
              <w:rPr>
                <w:rFonts w:ascii="Arial" w:hAnsi="Arial" w:cs="Arial"/>
              </w:rPr>
              <w:t xml:space="preserve"> for 2014 but did not attract much profile on their release. ONS were interested in encouraging the wider use of these statistics but recognised the challenges of raising awareness around ‘accounts statistics’ and issues related to the definition of healthcare and terminology around analysis categories. To address these challenges ONS was (or would be):</w:t>
            </w:r>
          </w:p>
          <w:p w:rsidR="004E5DA9" w:rsidRDefault="00325851" w:rsidP="00093CDE">
            <w:pPr>
              <w:pStyle w:val="NoSpacing"/>
              <w:numPr>
                <w:ilvl w:val="0"/>
                <w:numId w:val="25"/>
              </w:numPr>
              <w:jc w:val="both"/>
              <w:rPr>
                <w:rFonts w:ascii="Arial" w:hAnsi="Arial" w:cs="Arial"/>
              </w:rPr>
            </w:pPr>
            <w:r>
              <w:rPr>
                <w:rFonts w:ascii="Arial" w:hAnsi="Arial" w:cs="Arial"/>
              </w:rPr>
              <w:t>f</w:t>
            </w:r>
            <w:r w:rsidR="00E41257" w:rsidRPr="004E5DA9">
              <w:rPr>
                <w:rFonts w:ascii="Arial" w:hAnsi="Arial" w:cs="Arial"/>
              </w:rPr>
              <w:t>ront-loading key information about statistics in publications to ensure they were understood</w:t>
            </w:r>
          </w:p>
          <w:p w:rsidR="004E5DA9" w:rsidRDefault="00325851" w:rsidP="00093CDE">
            <w:pPr>
              <w:pStyle w:val="NoSpacing"/>
              <w:numPr>
                <w:ilvl w:val="0"/>
                <w:numId w:val="25"/>
              </w:numPr>
              <w:jc w:val="both"/>
              <w:rPr>
                <w:rFonts w:ascii="Arial" w:hAnsi="Arial" w:cs="Arial"/>
              </w:rPr>
            </w:pPr>
            <w:r>
              <w:rPr>
                <w:rFonts w:ascii="Arial" w:hAnsi="Arial" w:cs="Arial"/>
              </w:rPr>
              <w:t>b</w:t>
            </w:r>
            <w:r w:rsidR="00E41257" w:rsidRPr="004E5DA9">
              <w:rPr>
                <w:rFonts w:ascii="Arial" w:hAnsi="Arial" w:cs="Arial"/>
              </w:rPr>
              <w:t>riefing in DH and devolved administrations</w:t>
            </w:r>
          </w:p>
          <w:p w:rsidR="004E5DA9" w:rsidRDefault="00325851" w:rsidP="00093CDE">
            <w:pPr>
              <w:pStyle w:val="NoSpacing"/>
              <w:numPr>
                <w:ilvl w:val="0"/>
                <w:numId w:val="25"/>
              </w:numPr>
              <w:jc w:val="both"/>
              <w:rPr>
                <w:rFonts w:ascii="Arial" w:hAnsi="Arial" w:cs="Arial"/>
              </w:rPr>
            </w:pPr>
            <w:r>
              <w:rPr>
                <w:rFonts w:ascii="Arial" w:hAnsi="Arial" w:cs="Arial"/>
              </w:rPr>
              <w:t>b</w:t>
            </w:r>
            <w:r w:rsidR="00E41257" w:rsidRPr="004E5DA9">
              <w:rPr>
                <w:rFonts w:ascii="Arial" w:hAnsi="Arial" w:cs="Arial"/>
              </w:rPr>
              <w:t>logs – B</w:t>
            </w:r>
            <w:r w:rsidR="00BD157B">
              <w:rPr>
                <w:rFonts w:ascii="Arial" w:hAnsi="Arial" w:cs="Arial"/>
              </w:rPr>
              <w:t xml:space="preserve">ritish </w:t>
            </w:r>
            <w:r w:rsidR="00E41257" w:rsidRPr="004E5DA9">
              <w:rPr>
                <w:rFonts w:ascii="Arial" w:hAnsi="Arial" w:cs="Arial"/>
              </w:rPr>
              <w:t>M</w:t>
            </w:r>
            <w:r w:rsidR="00BD157B">
              <w:rPr>
                <w:rFonts w:ascii="Arial" w:hAnsi="Arial" w:cs="Arial"/>
              </w:rPr>
              <w:t xml:space="preserve">edical </w:t>
            </w:r>
            <w:r w:rsidR="00E41257" w:rsidRPr="004E5DA9">
              <w:rPr>
                <w:rFonts w:ascii="Arial" w:hAnsi="Arial" w:cs="Arial"/>
              </w:rPr>
              <w:t>J</w:t>
            </w:r>
            <w:r w:rsidR="00BD157B">
              <w:rPr>
                <w:rFonts w:ascii="Arial" w:hAnsi="Arial" w:cs="Arial"/>
              </w:rPr>
              <w:t xml:space="preserve">ournal </w:t>
            </w:r>
            <w:r w:rsidR="00E41257" w:rsidRPr="004E5DA9">
              <w:rPr>
                <w:rFonts w:ascii="Arial" w:hAnsi="Arial" w:cs="Arial"/>
              </w:rPr>
              <w:t xml:space="preserve"> and Health Foundation</w:t>
            </w:r>
          </w:p>
          <w:p w:rsidR="004E5DA9" w:rsidRDefault="00325851" w:rsidP="00093CDE">
            <w:pPr>
              <w:pStyle w:val="NoSpacing"/>
              <w:numPr>
                <w:ilvl w:val="0"/>
                <w:numId w:val="25"/>
              </w:numPr>
              <w:jc w:val="both"/>
              <w:rPr>
                <w:rFonts w:ascii="Arial" w:hAnsi="Arial" w:cs="Arial"/>
              </w:rPr>
            </w:pPr>
            <w:r>
              <w:rPr>
                <w:rFonts w:ascii="Arial" w:hAnsi="Arial" w:cs="Arial"/>
              </w:rPr>
              <w:t>m</w:t>
            </w:r>
            <w:r w:rsidR="00E41257" w:rsidRPr="004E5DA9">
              <w:rPr>
                <w:rFonts w:ascii="Arial" w:hAnsi="Arial" w:cs="Arial"/>
              </w:rPr>
              <w:t>aking International comparisons</w:t>
            </w:r>
          </w:p>
          <w:p w:rsidR="004E5DA9" w:rsidRDefault="00325851" w:rsidP="00093CDE">
            <w:pPr>
              <w:pStyle w:val="NoSpacing"/>
              <w:numPr>
                <w:ilvl w:val="0"/>
                <w:numId w:val="25"/>
              </w:numPr>
              <w:jc w:val="both"/>
              <w:rPr>
                <w:rFonts w:ascii="Arial" w:hAnsi="Arial" w:cs="Arial"/>
              </w:rPr>
            </w:pPr>
            <w:r>
              <w:rPr>
                <w:rFonts w:ascii="Arial" w:hAnsi="Arial" w:cs="Arial"/>
              </w:rPr>
              <w:t>l</w:t>
            </w:r>
            <w:r w:rsidR="00E41257" w:rsidRPr="004E5DA9">
              <w:rPr>
                <w:rFonts w:ascii="Arial" w:hAnsi="Arial" w:cs="Arial"/>
              </w:rPr>
              <w:t>inking to healthcare efficiency work</w:t>
            </w:r>
          </w:p>
          <w:p w:rsidR="00E41257" w:rsidRPr="004E5DA9" w:rsidRDefault="00325851" w:rsidP="00093CDE">
            <w:pPr>
              <w:pStyle w:val="NoSpacing"/>
              <w:numPr>
                <w:ilvl w:val="0"/>
                <w:numId w:val="25"/>
              </w:numPr>
              <w:jc w:val="both"/>
              <w:rPr>
                <w:rFonts w:ascii="Arial" w:hAnsi="Arial" w:cs="Arial"/>
              </w:rPr>
            </w:pPr>
            <w:r>
              <w:rPr>
                <w:rFonts w:ascii="Arial" w:hAnsi="Arial" w:cs="Arial"/>
              </w:rPr>
              <w:t>c</w:t>
            </w:r>
            <w:r w:rsidR="00E41257" w:rsidRPr="004E5DA9">
              <w:rPr>
                <w:rFonts w:ascii="Arial" w:hAnsi="Arial" w:cs="Arial"/>
              </w:rPr>
              <w:t>onducting a workshop with key stakeholders</w:t>
            </w:r>
          </w:p>
          <w:p w:rsidR="00E41257" w:rsidRPr="004E5DA9" w:rsidRDefault="00E41257" w:rsidP="004E5DA9">
            <w:pPr>
              <w:pStyle w:val="NoSpacing"/>
              <w:ind w:left="720"/>
              <w:jc w:val="both"/>
              <w:rPr>
                <w:rFonts w:ascii="Arial" w:hAnsi="Arial" w:cs="Arial"/>
              </w:rPr>
            </w:pPr>
          </w:p>
          <w:p w:rsidR="00E41257" w:rsidRPr="004E5DA9" w:rsidRDefault="004E5DA9" w:rsidP="004E5DA9">
            <w:pPr>
              <w:pStyle w:val="NoSpacing"/>
              <w:jc w:val="both"/>
              <w:rPr>
                <w:rFonts w:ascii="Arial" w:hAnsi="Arial" w:cs="Arial"/>
              </w:rPr>
            </w:pPr>
            <w:r w:rsidRPr="004E5DA9">
              <w:rPr>
                <w:rFonts w:ascii="Arial" w:hAnsi="Arial" w:cs="Arial"/>
              </w:rPr>
              <w:t>ONS designed</w:t>
            </w:r>
            <w:r w:rsidR="005C2F96" w:rsidRPr="004E5DA9">
              <w:rPr>
                <w:rFonts w:ascii="Arial" w:hAnsi="Arial" w:cs="Arial"/>
              </w:rPr>
              <w:t xml:space="preserve"> the</w:t>
            </w:r>
            <w:r w:rsidR="00E41257" w:rsidRPr="004E5DA9">
              <w:rPr>
                <w:rFonts w:ascii="Arial" w:hAnsi="Arial" w:cs="Arial"/>
              </w:rPr>
              <w:t xml:space="preserve"> case study of UK </w:t>
            </w:r>
            <w:r w:rsidR="005C2F96" w:rsidRPr="004E5DA9">
              <w:rPr>
                <w:rFonts w:ascii="Arial" w:hAnsi="Arial" w:cs="Arial"/>
              </w:rPr>
              <w:t>Health Accounts</w:t>
            </w:r>
            <w:r w:rsidR="00E41257" w:rsidRPr="004E5DA9">
              <w:rPr>
                <w:rFonts w:ascii="Arial" w:hAnsi="Arial" w:cs="Arial"/>
              </w:rPr>
              <w:t xml:space="preserve"> to prompt questions around- what else could be done to </w:t>
            </w:r>
            <w:r w:rsidR="00E41257" w:rsidRPr="004E5DA9">
              <w:rPr>
                <w:rFonts w:ascii="Arial" w:hAnsi="Arial" w:cs="Arial"/>
                <w:bCs/>
              </w:rPr>
              <w:t>raise the profile of these statistics</w:t>
            </w:r>
            <w:r w:rsidR="00E41257" w:rsidRPr="004E5DA9">
              <w:rPr>
                <w:rFonts w:ascii="Arial" w:hAnsi="Arial" w:cs="Arial"/>
              </w:rPr>
              <w:t xml:space="preserve"> and ensure that relevant parties could understand their potential uses.</w:t>
            </w:r>
            <w:r w:rsidR="00E41257" w:rsidRPr="004E5DA9">
              <w:rPr>
                <w:rFonts w:ascii="Arial" w:hAnsi="Arial" w:cs="Arial"/>
                <w:lang w:val="en-US"/>
              </w:rPr>
              <w:t xml:space="preserve"> </w:t>
            </w:r>
            <w:r w:rsidR="00E41257" w:rsidRPr="004E5DA9">
              <w:rPr>
                <w:rFonts w:ascii="Arial" w:hAnsi="Arial" w:cs="Arial"/>
              </w:rPr>
              <w:t xml:space="preserve">Beyond ONS’ existing relationships, how could ONS </w:t>
            </w:r>
            <w:r w:rsidR="00E41257" w:rsidRPr="004E5DA9">
              <w:rPr>
                <w:rFonts w:ascii="Arial" w:hAnsi="Arial" w:cs="Arial"/>
                <w:bCs/>
              </w:rPr>
              <w:t>open channels of communication</w:t>
            </w:r>
            <w:r w:rsidR="00E41257" w:rsidRPr="004E5DA9">
              <w:rPr>
                <w:rFonts w:ascii="Arial" w:hAnsi="Arial" w:cs="Arial"/>
              </w:rPr>
              <w:t xml:space="preserve"> with a wider group of users in order to help it </w:t>
            </w:r>
            <w:r w:rsidR="00E41257" w:rsidRPr="004E5DA9">
              <w:rPr>
                <w:rFonts w:ascii="Arial" w:hAnsi="Arial" w:cs="Arial"/>
                <w:bCs/>
              </w:rPr>
              <w:t xml:space="preserve">understand how </w:t>
            </w:r>
            <w:r w:rsidR="005C2F96" w:rsidRPr="004E5DA9">
              <w:rPr>
                <w:rFonts w:ascii="Arial" w:hAnsi="Arial" w:cs="Arial"/>
                <w:bCs/>
              </w:rPr>
              <w:t xml:space="preserve">they could develop </w:t>
            </w:r>
            <w:r w:rsidR="00E41257" w:rsidRPr="004E5DA9">
              <w:rPr>
                <w:rFonts w:ascii="Arial" w:hAnsi="Arial" w:cs="Arial"/>
                <w:bCs/>
              </w:rPr>
              <w:t>thes</w:t>
            </w:r>
            <w:r w:rsidR="005C2F96" w:rsidRPr="004E5DA9">
              <w:rPr>
                <w:rFonts w:ascii="Arial" w:hAnsi="Arial" w:cs="Arial"/>
                <w:bCs/>
              </w:rPr>
              <w:t xml:space="preserve">e statistics </w:t>
            </w:r>
            <w:r w:rsidR="00E41257" w:rsidRPr="004E5DA9">
              <w:rPr>
                <w:rFonts w:ascii="Arial" w:hAnsi="Arial" w:cs="Arial"/>
                <w:bCs/>
              </w:rPr>
              <w:t>to serve users’ needs</w:t>
            </w:r>
            <w:r w:rsidR="00E41257" w:rsidRPr="004E5DA9">
              <w:rPr>
                <w:rFonts w:ascii="Arial" w:hAnsi="Arial" w:cs="Arial"/>
              </w:rPr>
              <w:t>?</w:t>
            </w:r>
            <w:r w:rsidR="00E41257" w:rsidRPr="004E5DA9">
              <w:rPr>
                <w:rFonts w:ascii="Arial" w:hAnsi="Arial" w:cs="Arial"/>
                <w:lang w:val="en-US"/>
              </w:rPr>
              <w:t xml:space="preserve"> </w:t>
            </w:r>
            <w:r w:rsidR="00E41257" w:rsidRPr="004E5DA9">
              <w:rPr>
                <w:rFonts w:ascii="Arial" w:hAnsi="Arial" w:cs="Arial"/>
              </w:rPr>
              <w:t xml:space="preserve">How could the </w:t>
            </w:r>
            <w:r w:rsidR="00E41257" w:rsidRPr="004E5DA9">
              <w:rPr>
                <w:rFonts w:ascii="Arial" w:hAnsi="Arial" w:cs="Arial"/>
                <w:bCs/>
              </w:rPr>
              <w:t xml:space="preserve">health accounts and productivity statistics be used together </w:t>
            </w:r>
            <w:r w:rsidR="00E41257" w:rsidRPr="004E5DA9">
              <w:rPr>
                <w:rFonts w:ascii="Arial" w:hAnsi="Arial" w:cs="Arial"/>
              </w:rPr>
              <w:t>to provide an analysis of the efficiency of the UK health system?</w:t>
            </w:r>
            <w:r w:rsidR="00E41257" w:rsidRPr="004E5DA9">
              <w:rPr>
                <w:rFonts w:ascii="Arial" w:hAnsi="Arial" w:cs="Arial"/>
                <w:lang w:val="en-US"/>
              </w:rPr>
              <w:t xml:space="preserve"> </w:t>
            </w:r>
            <w:r w:rsidR="00E41257" w:rsidRPr="004E5DA9">
              <w:rPr>
                <w:rFonts w:ascii="Arial" w:hAnsi="Arial" w:cs="Arial"/>
              </w:rPr>
              <w:t>Additionally, beyond the links with productivity</w:t>
            </w:r>
            <w:r w:rsidR="00E41257" w:rsidRPr="004E5DA9">
              <w:rPr>
                <w:rFonts w:ascii="Arial" w:hAnsi="Arial" w:cs="Arial"/>
                <w:b/>
                <w:i/>
              </w:rPr>
              <w:t xml:space="preserve">, </w:t>
            </w:r>
            <w:r w:rsidR="00E41257" w:rsidRPr="004E5DA9">
              <w:rPr>
                <w:rFonts w:ascii="Arial" w:hAnsi="Arial" w:cs="Arial"/>
                <w:bCs/>
              </w:rPr>
              <w:t>how could ONS establish and help to exploit statistical cross-</w:t>
            </w:r>
            <w:proofErr w:type="spellStart"/>
            <w:r w:rsidR="00E41257" w:rsidRPr="004E5DA9">
              <w:rPr>
                <w:rFonts w:ascii="Arial" w:hAnsi="Arial" w:cs="Arial"/>
                <w:bCs/>
              </w:rPr>
              <w:t>overs</w:t>
            </w:r>
            <w:proofErr w:type="spellEnd"/>
            <w:r w:rsidR="00E41257" w:rsidRPr="004E5DA9">
              <w:rPr>
                <w:rFonts w:ascii="Arial" w:hAnsi="Arial" w:cs="Arial"/>
                <w:bCs/>
              </w:rPr>
              <w:t xml:space="preserve"> </w:t>
            </w:r>
            <w:r w:rsidR="00E41257" w:rsidRPr="004E5DA9">
              <w:rPr>
                <w:rFonts w:ascii="Arial" w:hAnsi="Arial" w:cs="Arial"/>
              </w:rPr>
              <w:t>where health accounts could be analysed in conjunction with other health statistics?</w:t>
            </w:r>
            <w:r w:rsidR="00E41257" w:rsidRPr="004E5DA9">
              <w:rPr>
                <w:rFonts w:ascii="Arial" w:hAnsi="Arial" w:cs="Arial"/>
                <w:lang w:val="en-US"/>
              </w:rPr>
              <w:t xml:space="preserve"> </w:t>
            </w:r>
          </w:p>
          <w:p w:rsidR="00E41257" w:rsidRPr="004E5DA9" w:rsidRDefault="00E41257" w:rsidP="004E5DA9">
            <w:pPr>
              <w:pStyle w:val="NoSpacing"/>
              <w:jc w:val="both"/>
              <w:rPr>
                <w:rFonts w:ascii="Arial" w:hAnsi="Arial" w:cs="Arial"/>
              </w:rPr>
            </w:pPr>
          </w:p>
          <w:p w:rsidR="00E41257" w:rsidRPr="004E5DA9" w:rsidRDefault="00E41257" w:rsidP="004E5DA9">
            <w:pPr>
              <w:pStyle w:val="NoSpacing"/>
              <w:jc w:val="both"/>
              <w:rPr>
                <w:rFonts w:ascii="Arial" w:hAnsi="Arial" w:cs="Arial"/>
              </w:rPr>
            </w:pPr>
            <w:r w:rsidRPr="004E5DA9">
              <w:rPr>
                <w:rFonts w:ascii="Arial" w:hAnsi="Arial" w:cs="Arial"/>
              </w:rPr>
              <w:t>Participants in the workshop proffered the following:</w:t>
            </w:r>
          </w:p>
          <w:p w:rsidR="00E41257" w:rsidRPr="004E5DA9" w:rsidRDefault="00E41257" w:rsidP="00BD157B">
            <w:pPr>
              <w:pStyle w:val="NoSpacing"/>
              <w:numPr>
                <w:ilvl w:val="0"/>
                <w:numId w:val="28"/>
              </w:numPr>
              <w:jc w:val="both"/>
              <w:rPr>
                <w:rFonts w:ascii="Arial" w:hAnsi="Arial" w:cs="Arial"/>
              </w:rPr>
            </w:pPr>
            <w:r w:rsidRPr="004E5DA9">
              <w:rPr>
                <w:rFonts w:ascii="Arial" w:hAnsi="Arial" w:cs="Arial"/>
              </w:rPr>
              <w:t>Show case studies of how others use data</w:t>
            </w:r>
          </w:p>
          <w:p w:rsidR="00E41257" w:rsidRPr="004E5DA9" w:rsidRDefault="00E41257" w:rsidP="00BD157B">
            <w:pPr>
              <w:pStyle w:val="NoSpacing"/>
              <w:numPr>
                <w:ilvl w:val="0"/>
                <w:numId w:val="28"/>
              </w:numPr>
              <w:jc w:val="both"/>
              <w:rPr>
                <w:rFonts w:ascii="Arial" w:hAnsi="Arial" w:cs="Arial"/>
              </w:rPr>
            </w:pPr>
            <w:r w:rsidRPr="004E5DA9">
              <w:rPr>
                <w:rFonts w:ascii="Arial" w:hAnsi="Arial" w:cs="Arial"/>
              </w:rPr>
              <w:t>Engage others as advocates – two way engagement</w:t>
            </w:r>
          </w:p>
          <w:p w:rsidR="00E41257" w:rsidRPr="004E5DA9" w:rsidRDefault="00E41257" w:rsidP="00BD157B">
            <w:pPr>
              <w:pStyle w:val="NoSpacing"/>
              <w:numPr>
                <w:ilvl w:val="0"/>
                <w:numId w:val="28"/>
              </w:numPr>
              <w:jc w:val="both"/>
              <w:rPr>
                <w:rFonts w:ascii="Arial" w:hAnsi="Arial" w:cs="Arial"/>
              </w:rPr>
            </w:pPr>
            <w:r w:rsidRPr="004E5DA9">
              <w:rPr>
                <w:rFonts w:ascii="Arial" w:hAnsi="Arial" w:cs="Arial"/>
              </w:rPr>
              <w:t>Consider what the key questions around health accounts might be both from</w:t>
            </w:r>
            <w:r w:rsidR="00DC65BA">
              <w:rPr>
                <w:rFonts w:ascii="Arial" w:hAnsi="Arial" w:cs="Arial"/>
              </w:rPr>
              <w:t xml:space="preserve"> </w:t>
            </w:r>
            <w:r w:rsidRPr="004E5DA9">
              <w:rPr>
                <w:rFonts w:ascii="Arial" w:hAnsi="Arial" w:cs="Arial"/>
              </w:rPr>
              <w:t>a pro-active and reactive side policy perspective</w:t>
            </w:r>
          </w:p>
          <w:p w:rsidR="00E41257" w:rsidRPr="004E5DA9" w:rsidRDefault="00E41257" w:rsidP="00BD157B">
            <w:pPr>
              <w:pStyle w:val="NoSpacing"/>
              <w:numPr>
                <w:ilvl w:val="0"/>
                <w:numId w:val="28"/>
              </w:numPr>
              <w:jc w:val="both"/>
              <w:rPr>
                <w:rFonts w:ascii="Arial" w:hAnsi="Arial" w:cs="Arial"/>
              </w:rPr>
            </w:pPr>
            <w:r w:rsidRPr="004E5DA9">
              <w:rPr>
                <w:rFonts w:ascii="Arial" w:hAnsi="Arial" w:cs="Arial"/>
              </w:rPr>
              <w:t>Use the power of story-telling for stimulating debate</w:t>
            </w:r>
          </w:p>
          <w:p w:rsidR="00E41257" w:rsidRPr="004E5DA9" w:rsidRDefault="00E41257" w:rsidP="00BD157B">
            <w:pPr>
              <w:pStyle w:val="NoSpacing"/>
              <w:numPr>
                <w:ilvl w:val="0"/>
                <w:numId w:val="28"/>
              </w:numPr>
              <w:jc w:val="both"/>
              <w:rPr>
                <w:rFonts w:ascii="Arial" w:hAnsi="Arial" w:cs="Arial"/>
              </w:rPr>
            </w:pPr>
            <w:r w:rsidRPr="004E5DA9">
              <w:rPr>
                <w:rFonts w:ascii="Arial" w:hAnsi="Arial" w:cs="Arial"/>
              </w:rPr>
              <w:t>Track users – engage with them, ask them what they use the statistics for</w:t>
            </w:r>
          </w:p>
          <w:p w:rsidR="00E41257" w:rsidRPr="004E5DA9" w:rsidRDefault="00E41257" w:rsidP="00BD157B">
            <w:pPr>
              <w:pStyle w:val="NoSpacing"/>
              <w:numPr>
                <w:ilvl w:val="0"/>
                <w:numId w:val="28"/>
              </w:numPr>
              <w:jc w:val="both"/>
              <w:rPr>
                <w:rFonts w:ascii="Arial" w:hAnsi="Arial" w:cs="Arial"/>
              </w:rPr>
            </w:pPr>
            <w:r w:rsidRPr="004E5DA9">
              <w:rPr>
                <w:rFonts w:ascii="Arial" w:hAnsi="Arial" w:cs="Arial"/>
              </w:rPr>
              <w:t xml:space="preserve">Consider how </w:t>
            </w:r>
            <w:r w:rsidR="005C2F96" w:rsidRPr="004E5DA9">
              <w:rPr>
                <w:rFonts w:ascii="Arial" w:hAnsi="Arial" w:cs="Arial"/>
              </w:rPr>
              <w:t xml:space="preserve">to balance </w:t>
            </w:r>
            <w:r w:rsidRPr="004E5DA9">
              <w:rPr>
                <w:rFonts w:ascii="Arial" w:hAnsi="Arial" w:cs="Arial"/>
              </w:rPr>
              <w:t>the tension regarding the quality / r</w:t>
            </w:r>
            <w:r w:rsidR="005C2F96" w:rsidRPr="004E5DA9">
              <w:rPr>
                <w:rFonts w:ascii="Arial" w:hAnsi="Arial" w:cs="Arial"/>
              </w:rPr>
              <w:t xml:space="preserve">obustness of granular data </w:t>
            </w:r>
            <w:r w:rsidRPr="004E5DA9">
              <w:rPr>
                <w:rFonts w:ascii="Arial" w:hAnsi="Arial" w:cs="Arial"/>
              </w:rPr>
              <w:t>to allow the highest levels of insight whilst providing adequate caution to users.</w:t>
            </w:r>
          </w:p>
          <w:p w:rsidR="00E41257" w:rsidRPr="004E5DA9" w:rsidRDefault="00E41257" w:rsidP="00BD157B">
            <w:pPr>
              <w:pStyle w:val="NoSpacing"/>
              <w:numPr>
                <w:ilvl w:val="0"/>
                <w:numId w:val="28"/>
              </w:numPr>
              <w:jc w:val="both"/>
              <w:rPr>
                <w:rFonts w:ascii="Arial" w:hAnsi="Arial" w:cs="Arial"/>
              </w:rPr>
            </w:pPr>
            <w:r w:rsidRPr="004E5DA9">
              <w:rPr>
                <w:rFonts w:ascii="Arial" w:hAnsi="Arial" w:cs="Arial"/>
              </w:rPr>
              <w:lastRenderedPageBreak/>
              <w:t>Linkage -consider how this data could be linked to social care data to provide insight into the potential for more integrated health and care packages and reflect on how HSCIC’s data and accounts data could be linked</w:t>
            </w:r>
          </w:p>
          <w:p w:rsidR="00E41257" w:rsidRPr="004E5DA9" w:rsidRDefault="00E41257" w:rsidP="00BD157B">
            <w:pPr>
              <w:pStyle w:val="NoSpacing"/>
              <w:numPr>
                <w:ilvl w:val="0"/>
                <w:numId w:val="28"/>
              </w:numPr>
              <w:jc w:val="both"/>
              <w:rPr>
                <w:rFonts w:ascii="Arial" w:hAnsi="Arial" w:cs="Arial"/>
              </w:rPr>
            </w:pPr>
            <w:r w:rsidRPr="004E5DA9">
              <w:rPr>
                <w:rFonts w:ascii="Arial" w:hAnsi="Arial" w:cs="Arial"/>
              </w:rPr>
              <w:t>Publish as a CSV file – with tidy datasets</w:t>
            </w:r>
            <w:r w:rsidR="00380549">
              <w:rPr>
                <w:rFonts w:ascii="Arial" w:hAnsi="Arial" w:cs="Arial"/>
              </w:rPr>
              <w:t>. [Please note that CSV files were published by ONS for the “</w:t>
            </w:r>
            <w:hyperlink r:id="rId14" w:history="1">
              <w:r w:rsidR="00380549" w:rsidRPr="00380549">
                <w:rPr>
                  <w:rStyle w:val="Hyperlink"/>
                  <w:rFonts w:ascii="Arial" w:hAnsi="Arial" w:cs="Arial"/>
                </w:rPr>
                <w:t>UK Health Accounts, 2013 to 2014</w:t>
              </w:r>
            </w:hyperlink>
            <w:r w:rsidR="00380549">
              <w:rPr>
                <w:rFonts w:ascii="Arial" w:hAnsi="Arial" w:cs="Arial"/>
              </w:rPr>
              <w:t>”on 3</w:t>
            </w:r>
            <w:r w:rsidR="00380549" w:rsidRPr="00380549">
              <w:rPr>
                <w:rFonts w:ascii="Arial" w:hAnsi="Arial" w:cs="Arial"/>
                <w:vertAlign w:val="superscript"/>
              </w:rPr>
              <w:t>rd</w:t>
            </w:r>
            <w:r w:rsidR="00380549">
              <w:rPr>
                <w:rFonts w:ascii="Arial" w:hAnsi="Arial" w:cs="Arial"/>
              </w:rPr>
              <w:t xml:space="preserve"> August 2016, as a result of this feedback].</w:t>
            </w:r>
          </w:p>
          <w:p w:rsidR="004E5DA9" w:rsidRDefault="00E41257" w:rsidP="00BD157B">
            <w:pPr>
              <w:pStyle w:val="NoSpacing"/>
              <w:numPr>
                <w:ilvl w:val="0"/>
                <w:numId w:val="28"/>
              </w:numPr>
              <w:jc w:val="both"/>
              <w:rPr>
                <w:rFonts w:ascii="Arial" w:hAnsi="Arial" w:cs="Arial"/>
              </w:rPr>
            </w:pPr>
            <w:r w:rsidRPr="004E5DA9">
              <w:rPr>
                <w:rFonts w:ascii="Arial" w:hAnsi="Arial" w:cs="Arial"/>
              </w:rPr>
              <w:t xml:space="preserve">Clarify responsibilities for communications alongside </w:t>
            </w:r>
            <w:r w:rsidR="005C2F96" w:rsidRPr="004E5DA9">
              <w:rPr>
                <w:rFonts w:ascii="Arial" w:hAnsi="Arial" w:cs="Arial"/>
              </w:rPr>
              <w:t xml:space="preserve">creating </w:t>
            </w:r>
            <w:r w:rsidRPr="004E5DA9">
              <w:rPr>
                <w:rFonts w:ascii="Arial" w:hAnsi="Arial" w:cs="Arial"/>
              </w:rPr>
              <w:t>a communications strategy as a help to journalists. As part of that strategy- get to know and work with data journalists</w:t>
            </w:r>
          </w:p>
          <w:p w:rsidR="00E41257" w:rsidRPr="004E5DA9" w:rsidRDefault="00E41257" w:rsidP="00BD157B">
            <w:pPr>
              <w:pStyle w:val="NoSpacing"/>
              <w:numPr>
                <w:ilvl w:val="0"/>
                <w:numId w:val="28"/>
              </w:numPr>
              <w:jc w:val="both"/>
              <w:rPr>
                <w:rFonts w:ascii="Arial" w:hAnsi="Arial" w:cs="Arial"/>
              </w:rPr>
            </w:pPr>
            <w:r w:rsidRPr="004E5DA9">
              <w:rPr>
                <w:rFonts w:ascii="Arial" w:hAnsi="Arial" w:cs="Arial"/>
              </w:rPr>
              <w:t>Look at the breakdowns by disease areas (programme budget data breakdown) –</w:t>
            </w:r>
            <w:r w:rsidRPr="004E5DA9">
              <w:rPr>
                <w:rFonts w:ascii="Arial" w:hAnsi="Arial" w:cs="Arial"/>
                <w:color w:val="FF0000"/>
              </w:rPr>
              <w:t xml:space="preserve"> </w:t>
            </w:r>
            <w:r w:rsidRPr="004E5DA9">
              <w:rPr>
                <w:rFonts w:ascii="Arial" w:hAnsi="Arial" w:cs="Arial"/>
              </w:rPr>
              <w:t>(NB: there is a separate EU project – Healthcare expenditure by disease and condition (HEDIC) looking at this. The UK through DH has been involved as an observer.</w:t>
            </w:r>
            <w:r w:rsidR="00DC65BA">
              <w:rPr>
                <w:rFonts w:ascii="Arial" w:hAnsi="Arial" w:cs="Arial"/>
              </w:rPr>
              <w:t xml:space="preserve"> </w:t>
            </w:r>
            <w:r w:rsidRPr="004E5DA9">
              <w:rPr>
                <w:rFonts w:ascii="Arial" w:hAnsi="Arial" w:cs="Arial"/>
              </w:rPr>
              <w:t>Theoretically</w:t>
            </w:r>
            <w:r w:rsidR="005C2F96" w:rsidRPr="004E5DA9">
              <w:rPr>
                <w:rFonts w:ascii="Arial" w:hAnsi="Arial" w:cs="Arial"/>
              </w:rPr>
              <w:t>,</w:t>
            </w:r>
            <w:r w:rsidRPr="004E5DA9">
              <w:rPr>
                <w:rFonts w:ascii="Arial" w:hAnsi="Arial" w:cs="Arial"/>
              </w:rPr>
              <w:t xml:space="preserve"> there should be harmonization between HEDIC and the UK health accounts, but ONS </w:t>
            </w:r>
            <w:r w:rsidR="009D6DB4" w:rsidRPr="004E5DA9">
              <w:rPr>
                <w:rFonts w:ascii="Arial" w:hAnsi="Arial" w:cs="Arial"/>
              </w:rPr>
              <w:t xml:space="preserve">would not </w:t>
            </w:r>
            <w:r w:rsidRPr="004E5DA9">
              <w:rPr>
                <w:rFonts w:ascii="Arial" w:hAnsi="Arial" w:cs="Arial"/>
              </w:rPr>
              <w:t>have any UK data for this in the near term).</w:t>
            </w:r>
          </w:p>
          <w:p w:rsidR="00E41257" w:rsidRPr="004E5DA9" w:rsidRDefault="00E41257" w:rsidP="00BD157B">
            <w:pPr>
              <w:pStyle w:val="NoSpacing"/>
              <w:numPr>
                <w:ilvl w:val="0"/>
                <w:numId w:val="28"/>
              </w:numPr>
              <w:jc w:val="both"/>
              <w:rPr>
                <w:rFonts w:ascii="Arial" w:hAnsi="Arial" w:cs="Arial"/>
              </w:rPr>
            </w:pPr>
            <w:r w:rsidRPr="004E5DA9">
              <w:rPr>
                <w:rFonts w:ascii="Arial" w:hAnsi="Arial" w:cs="Arial"/>
              </w:rPr>
              <w:t>Consider an engagement strategy with other OECD countries who produce and use these statistics and the data and with people who produce similar data for other sectors.</w:t>
            </w:r>
          </w:p>
          <w:p w:rsidR="005C2F96" w:rsidRPr="004E5DA9" w:rsidRDefault="005C2F96" w:rsidP="004E5DA9">
            <w:pPr>
              <w:pStyle w:val="NoSpacing"/>
              <w:ind w:left="426"/>
              <w:jc w:val="both"/>
              <w:rPr>
                <w:rFonts w:ascii="Arial" w:hAnsi="Arial" w:cs="Arial"/>
              </w:rPr>
            </w:pPr>
          </w:p>
          <w:p w:rsidR="00E41257" w:rsidRPr="004E5DA9" w:rsidRDefault="00E41257" w:rsidP="004E5DA9">
            <w:pPr>
              <w:pStyle w:val="Body"/>
              <w:spacing w:after="120"/>
              <w:jc w:val="both"/>
              <w:rPr>
                <w:rFonts w:ascii="Arial" w:hAnsi="Arial" w:cs="Arial"/>
                <w:i/>
                <w:iCs/>
                <w:color w:val="auto"/>
              </w:rPr>
            </w:pPr>
            <w:bookmarkStart w:id="12" w:name="Scott"/>
            <w:r w:rsidRPr="004E5DA9">
              <w:rPr>
                <w:rFonts w:ascii="Arial" w:hAnsi="Arial" w:cs="Arial"/>
                <w:b/>
                <w:bCs/>
                <w:color w:val="auto"/>
              </w:rPr>
              <w:t>Feedback from Challenge workshop</w:t>
            </w:r>
            <w:r w:rsidRPr="004E5DA9">
              <w:rPr>
                <w:rFonts w:ascii="Arial" w:hAnsi="Arial" w:cs="Arial"/>
                <w:i/>
                <w:iCs/>
                <w:color w:val="auto"/>
              </w:rPr>
              <w:t xml:space="preserve"> </w:t>
            </w:r>
            <w:r w:rsidRPr="004E5DA9">
              <w:rPr>
                <w:rFonts w:ascii="Arial" w:hAnsi="Arial" w:cs="Arial"/>
                <w:b/>
                <w:iCs/>
                <w:color w:val="auto"/>
              </w:rPr>
              <w:t xml:space="preserve">lead by Scott </w:t>
            </w:r>
            <w:proofErr w:type="spellStart"/>
            <w:r w:rsidRPr="004E5DA9">
              <w:rPr>
                <w:rFonts w:ascii="Arial" w:hAnsi="Arial" w:cs="Arial"/>
                <w:b/>
                <w:iCs/>
                <w:color w:val="auto"/>
              </w:rPr>
              <w:t>Heald</w:t>
            </w:r>
            <w:proofErr w:type="spellEnd"/>
            <w:r w:rsidR="00DC65BA">
              <w:rPr>
                <w:rFonts w:ascii="Arial" w:hAnsi="Arial" w:cs="Arial"/>
                <w:i/>
                <w:iCs/>
                <w:color w:val="auto"/>
              </w:rPr>
              <w:t xml:space="preserve"> </w:t>
            </w:r>
            <w:bookmarkEnd w:id="12"/>
            <w:r w:rsidRPr="004E5DA9">
              <w:rPr>
                <w:rFonts w:ascii="Arial" w:hAnsi="Arial" w:cs="Arial"/>
                <w:i/>
                <w:iCs/>
                <w:color w:val="auto"/>
              </w:rPr>
              <w:t xml:space="preserve">Foster greater trust in </w:t>
            </w:r>
            <w:r w:rsidR="00A65D47">
              <w:rPr>
                <w:rFonts w:ascii="Arial" w:hAnsi="Arial" w:cs="Arial"/>
                <w:i/>
                <w:iCs/>
                <w:color w:val="auto"/>
              </w:rPr>
              <w:t>Official Statistics</w:t>
            </w:r>
            <w:r w:rsidRPr="004E5DA9">
              <w:rPr>
                <w:rFonts w:ascii="Arial" w:hAnsi="Arial" w:cs="Arial"/>
                <w:i/>
                <w:iCs/>
                <w:color w:val="auto"/>
              </w:rPr>
              <w:t xml:space="preserve"> through </w:t>
            </w:r>
            <w:r w:rsidRPr="004E5DA9">
              <w:rPr>
                <w:rFonts w:ascii="Arial" w:hAnsi="Arial" w:cs="Arial"/>
                <w:bCs/>
                <w:i/>
                <w:iCs/>
                <w:color w:val="auto"/>
              </w:rPr>
              <w:t>creating</w:t>
            </w:r>
            <w:r w:rsidRPr="004E5DA9">
              <w:rPr>
                <w:rFonts w:ascii="Arial" w:hAnsi="Arial" w:cs="Arial"/>
                <w:i/>
                <w:iCs/>
                <w:color w:val="auto"/>
              </w:rPr>
              <w:t xml:space="preserve"> </w:t>
            </w:r>
            <w:r w:rsidRPr="004E5DA9">
              <w:rPr>
                <w:rFonts w:ascii="Arial" w:hAnsi="Arial" w:cs="Arial"/>
                <w:bCs/>
                <w:i/>
                <w:iCs/>
                <w:color w:val="auto"/>
              </w:rPr>
              <w:t>strong and visible statistical leadership and coordination</w:t>
            </w:r>
          </w:p>
          <w:p w:rsidR="00E41257" w:rsidRPr="004E5DA9" w:rsidRDefault="00E41257" w:rsidP="004E5DA9">
            <w:pPr>
              <w:spacing w:after="120"/>
              <w:jc w:val="both"/>
              <w:rPr>
                <w:rFonts w:ascii="Arial" w:eastAsia="Times New Roman" w:hAnsi="Arial" w:cs="Arial"/>
              </w:rPr>
            </w:pPr>
            <w:r w:rsidRPr="004E5DA9">
              <w:rPr>
                <w:rFonts w:ascii="Arial" w:eastAsia="Times New Roman" w:hAnsi="Arial" w:cs="Arial"/>
              </w:rPr>
              <w:t xml:space="preserve">Scott offered personal reflections on what works well in health statistics in Scotland and more broadly in </w:t>
            </w:r>
            <w:r w:rsidR="00A65D47">
              <w:rPr>
                <w:rFonts w:ascii="Arial" w:eastAsia="Times New Roman" w:hAnsi="Arial" w:cs="Arial"/>
              </w:rPr>
              <w:t>Official Statistics</w:t>
            </w:r>
            <w:r w:rsidRPr="004E5DA9">
              <w:rPr>
                <w:rFonts w:ascii="Arial" w:eastAsia="Times New Roman" w:hAnsi="Arial" w:cs="Arial"/>
              </w:rPr>
              <w:t xml:space="preserve"> across Scotland. He gave the example of all 3 Heads of Profession – Scottish Government</w:t>
            </w:r>
            <w:r w:rsidR="00BD157B">
              <w:rPr>
                <w:rFonts w:ascii="Arial" w:eastAsia="Times New Roman" w:hAnsi="Arial" w:cs="Arial"/>
              </w:rPr>
              <w:t xml:space="preserve"> (SG)</w:t>
            </w:r>
            <w:r w:rsidRPr="004E5DA9">
              <w:rPr>
                <w:rFonts w:ascii="Arial" w:eastAsia="Times New Roman" w:hAnsi="Arial" w:cs="Arial"/>
              </w:rPr>
              <w:t xml:space="preserve">, PHI </w:t>
            </w:r>
            <w:r w:rsidR="00377598">
              <w:rPr>
                <w:rFonts w:ascii="Arial" w:eastAsia="Times New Roman" w:hAnsi="Arial" w:cs="Arial"/>
              </w:rPr>
              <w:t>[publishing under the I</w:t>
            </w:r>
            <w:r w:rsidR="00BD157B">
              <w:rPr>
                <w:rFonts w:ascii="Arial" w:eastAsia="Times New Roman" w:hAnsi="Arial" w:cs="Arial"/>
              </w:rPr>
              <w:t xml:space="preserve">nformation </w:t>
            </w:r>
            <w:r w:rsidR="00377598">
              <w:rPr>
                <w:rFonts w:ascii="Arial" w:eastAsia="Times New Roman" w:hAnsi="Arial" w:cs="Arial"/>
              </w:rPr>
              <w:t>S</w:t>
            </w:r>
            <w:r w:rsidR="00BD157B">
              <w:rPr>
                <w:rFonts w:ascii="Arial" w:eastAsia="Times New Roman" w:hAnsi="Arial" w:cs="Arial"/>
              </w:rPr>
              <w:t xml:space="preserve">ervices </w:t>
            </w:r>
            <w:r w:rsidR="00377598">
              <w:rPr>
                <w:rFonts w:ascii="Arial" w:eastAsia="Times New Roman" w:hAnsi="Arial" w:cs="Arial"/>
              </w:rPr>
              <w:t>D</w:t>
            </w:r>
            <w:r w:rsidR="00BD157B">
              <w:rPr>
                <w:rFonts w:ascii="Arial" w:eastAsia="Times New Roman" w:hAnsi="Arial" w:cs="Arial"/>
              </w:rPr>
              <w:t>irectorate (ISD</w:t>
            </w:r>
            <w:proofErr w:type="gramStart"/>
            <w:r w:rsidR="00BD157B">
              <w:rPr>
                <w:rFonts w:ascii="Arial" w:eastAsia="Times New Roman" w:hAnsi="Arial" w:cs="Arial"/>
              </w:rPr>
              <w:t xml:space="preserve">) </w:t>
            </w:r>
            <w:r w:rsidR="00377598">
              <w:rPr>
                <w:rFonts w:ascii="Arial" w:eastAsia="Times New Roman" w:hAnsi="Arial" w:cs="Arial"/>
              </w:rPr>
              <w:t xml:space="preserve"> brand</w:t>
            </w:r>
            <w:proofErr w:type="gramEnd"/>
            <w:r w:rsidR="00377598">
              <w:rPr>
                <w:rFonts w:ascii="Arial" w:eastAsia="Times New Roman" w:hAnsi="Arial" w:cs="Arial"/>
              </w:rPr>
              <w:t xml:space="preserve">] </w:t>
            </w:r>
            <w:r w:rsidRPr="004E5DA9">
              <w:rPr>
                <w:rFonts w:ascii="Arial" w:eastAsia="Times New Roman" w:hAnsi="Arial" w:cs="Arial"/>
              </w:rPr>
              <w:t>and National Records of Scotland working together and additionally considered what they could do better. For example in engaging users - how could they adapt to reducing funds, do more with less, change how they did things; open data etc. He also considered why their users felt that PHI was a "trusted brand".</w:t>
            </w:r>
            <w:r w:rsidR="00DC65BA">
              <w:rPr>
                <w:rFonts w:ascii="Arial" w:eastAsia="Times New Roman" w:hAnsi="Arial" w:cs="Arial"/>
              </w:rPr>
              <w:t xml:space="preserve"> </w:t>
            </w:r>
            <w:r w:rsidRPr="004E5DA9">
              <w:rPr>
                <w:rFonts w:ascii="Arial" w:eastAsia="Times New Roman" w:hAnsi="Arial" w:cs="Arial"/>
              </w:rPr>
              <w:t>He saw the benefits of cro</w:t>
            </w:r>
            <w:r w:rsidR="009D6DB4" w:rsidRPr="004E5DA9">
              <w:rPr>
                <w:rFonts w:ascii="Arial" w:eastAsia="Times New Roman" w:hAnsi="Arial" w:cs="Arial"/>
              </w:rPr>
              <w:t>ss-Scotland working as making a positive impact</w:t>
            </w:r>
            <w:r w:rsidRPr="004E5DA9">
              <w:rPr>
                <w:rFonts w:ascii="Arial" w:eastAsia="Times New Roman" w:hAnsi="Arial" w:cs="Arial"/>
              </w:rPr>
              <w:t xml:space="preserve"> on staff development, engagement, infrastructure etc and posed the question to workshop participants whether this could work for England? Scott talked about PHI’s links with </w:t>
            </w:r>
            <w:r w:rsidR="00BD157B">
              <w:rPr>
                <w:rFonts w:ascii="Arial" w:eastAsia="Times New Roman" w:hAnsi="Arial" w:cs="Arial"/>
              </w:rPr>
              <w:t>SG</w:t>
            </w:r>
            <w:r w:rsidRPr="004E5DA9">
              <w:rPr>
                <w:rFonts w:ascii="Arial" w:eastAsia="Times New Roman" w:hAnsi="Arial" w:cs="Arial"/>
              </w:rPr>
              <w:t>, where there were very few issues regarding processes, pre-release, and breaches of the Code. He discussed whether staff "rotating" between the principal Scottish Health statistics organisations worked well. One of Scott’s key themes was the importance of leading through their staff, encouraging and building on their ideas and enthusiasm. In structural terms</w:t>
            </w:r>
            <w:r w:rsidR="009D6DB4" w:rsidRPr="004E5DA9">
              <w:rPr>
                <w:rFonts w:ascii="Arial" w:eastAsia="Times New Roman" w:hAnsi="Arial" w:cs="Arial"/>
              </w:rPr>
              <w:t>,</w:t>
            </w:r>
            <w:r w:rsidRPr="004E5DA9">
              <w:rPr>
                <w:rFonts w:ascii="Arial" w:eastAsia="Times New Roman" w:hAnsi="Arial" w:cs="Arial"/>
              </w:rPr>
              <w:t xml:space="preserve"> he mentioned </w:t>
            </w:r>
            <w:r w:rsidR="009D6DB4" w:rsidRPr="004E5DA9">
              <w:rPr>
                <w:rFonts w:ascii="Arial" w:eastAsia="Times New Roman" w:hAnsi="Arial" w:cs="Arial"/>
              </w:rPr>
              <w:t xml:space="preserve">that PHI split </w:t>
            </w:r>
            <w:r w:rsidRPr="004E5DA9">
              <w:rPr>
                <w:rFonts w:ascii="Arial" w:eastAsia="Times New Roman" w:hAnsi="Arial" w:cs="Arial"/>
              </w:rPr>
              <w:t xml:space="preserve">Data Management and Analysis </w:t>
            </w:r>
            <w:r w:rsidR="00325851">
              <w:rPr>
                <w:rFonts w:ascii="Arial" w:eastAsia="Times New Roman" w:hAnsi="Arial" w:cs="Arial"/>
              </w:rPr>
              <w:t>F</w:t>
            </w:r>
            <w:r w:rsidRPr="004E5DA9">
              <w:rPr>
                <w:rFonts w:ascii="Arial" w:eastAsia="Times New Roman" w:hAnsi="Arial" w:cs="Arial"/>
              </w:rPr>
              <w:t xml:space="preserve">unctions and </w:t>
            </w:r>
            <w:r w:rsidR="009D6DB4" w:rsidRPr="004E5DA9">
              <w:rPr>
                <w:rFonts w:ascii="Arial" w:eastAsia="Times New Roman" w:hAnsi="Arial" w:cs="Arial"/>
              </w:rPr>
              <w:t xml:space="preserve">explained </w:t>
            </w:r>
            <w:r w:rsidRPr="004E5DA9">
              <w:rPr>
                <w:rFonts w:ascii="Arial" w:eastAsia="Times New Roman" w:hAnsi="Arial" w:cs="Arial"/>
              </w:rPr>
              <w:t>why he thought that worked well.</w:t>
            </w:r>
            <w:r w:rsidR="00DC65BA">
              <w:rPr>
                <w:rFonts w:ascii="Arial" w:eastAsia="Times New Roman" w:hAnsi="Arial" w:cs="Arial"/>
              </w:rPr>
              <w:t xml:space="preserve"> </w:t>
            </w:r>
            <w:r w:rsidRPr="004E5DA9">
              <w:rPr>
                <w:rFonts w:ascii="Arial" w:eastAsia="Times New Roman" w:hAnsi="Arial" w:cs="Arial"/>
              </w:rPr>
              <w:t>Finally, Scot</w:t>
            </w:r>
            <w:r w:rsidR="009D6DB4" w:rsidRPr="004E5DA9">
              <w:rPr>
                <w:rFonts w:ascii="Arial" w:eastAsia="Times New Roman" w:hAnsi="Arial" w:cs="Arial"/>
              </w:rPr>
              <w:t xml:space="preserve">t identified that </w:t>
            </w:r>
            <w:r w:rsidRPr="004E5DA9">
              <w:rPr>
                <w:rFonts w:ascii="Arial" w:eastAsia="Times New Roman" w:hAnsi="Arial" w:cs="Arial"/>
              </w:rPr>
              <w:t>PHI</w:t>
            </w:r>
            <w:r w:rsidR="009D6DB4" w:rsidRPr="004E5DA9">
              <w:rPr>
                <w:rFonts w:ascii="Arial" w:eastAsia="Times New Roman" w:hAnsi="Arial" w:cs="Arial"/>
              </w:rPr>
              <w:t xml:space="preserve"> keep separate leadership</w:t>
            </w:r>
            <w:r w:rsidRPr="004E5DA9">
              <w:rPr>
                <w:rFonts w:ascii="Arial" w:eastAsia="Times New Roman" w:hAnsi="Arial" w:cs="Arial"/>
              </w:rPr>
              <w:t xml:space="preserve"> between "m</w:t>
            </w:r>
            <w:r w:rsidR="009D6DB4" w:rsidRPr="004E5DA9">
              <w:rPr>
                <w:rFonts w:ascii="Arial" w:eastAsia="Times New Roman" w:hAnsi="Arial" w:cs="Arial"/>
              </w:rPr>
              <w:t>anagerial" and "statistical"</w:t>
            </w:r>
            <w:r w:rsidRPr="004E5DA9">
              <w:rPr>
                <w:rFonts w:ascii="Arial" w:eastAsia="Times New Roman" w:hAnsi="Arial" w:cs="Arial"/>
              </w:rPr>
              <w:t xml:space="preserve">. Scott posed three challenge questions for the workshop </w:t>
            </w:r>
            <w:r w:rsidR="009D6DB4" w:rsidRPr="004E5DA9">
              <w:rPr>
                <w:rFonts w:ascii="Arial" w:eastAsia="Times New Roman" w:hAnsi="Arial" w:cs="Arial"/>
              </w:rPr>
              <w:t xml:space="preserve">participants </w:t>
            </w:r>
            <w:r w:rsidRPr="004E5DA9">
              <w:rPr>
                <w:rFonts w:ascii="Arial" w:eastAsia="Times New Roman" w:hAnsi="Arial" w:cs="Arial"/>
              </w:rPr>
              <w:t>to ponder:</w:t>
            </w:r>
          </w:p>
          <w:p w:rsidR="00DA7D2B" w:rsidRDefault="00E41257">
            <w:pPr>
              <w:pStyle w:val="Default0"/>
              <w:numPr>
                <w:ilvl w:val="0"/>
                <w:numId w:val="8"/>
              </w:numPr>
              <w:spacing w:after="67"/>
              <w:ind w:left="567" w:hanging="283"/>
              <w:jc w:val="both"/>
              <w:rPr>
                <w:sz w:val="22"/>
                <w:szCs w:val="22"/>
              </w:rPr>
            </w:pPr>
            <w:r w:rsidRPr="004E5DA9">
              <w:rPr>
                <w:sz w:val="22"/>
                <w:szCs w:val="22"/>
              </w:rPr>
              <w:t>How could</w:t>
            </w:r>
            <w:r w:rsidR="009D6DB4" w:rsidRPr="004E5DA9">
              <w:rPr>
                <w:sz w:val="22"/>
                <w:szCs w:val="22"/>
              </w:rPr>
              <w:t xml:space="preserve"> producers maintain and enhance </w:t>
            </w:r>
            <w:r w:rsidRPr="004E5DA9">
              <w:rPr>
                <w:sz w:val="22"/>
                <w:szCs w:val="22"/>
              </w:rPr>
              <w:t>the professionalism and objectivity of statistical ou</w:t>
            </w:r>
            <w:r w:rsidR="009D6DB4" w:rsidRPr="004E5DA9">
              <w:rPr>
                <w:sz w:val="22"/>
                <w:szCs w:val="22"/>
              </w:rPr>
              <w:t>tputs</w:t>
            </w:r>
            <w:r w:rsidRPr="004E5DA9">
              <w:rPr>
                <w:sz w:val="22"/>
                <w:szCs w:val="22"/>
              </w:rPr>
              <w:t xml:space="preserve">? </w:t>
            </w:r>
          </w:p>
          <w:p w:rsidR="00E41257" w:rsidRPr="004E5DA9" w:rsidRDefault="00E41257" w:rsidP="00325851">
            <w:pPr>
              <w:pStyle w:val="Default0"/>
              <w:numPr>
                <w:ilvl w:val="0"/>
                <w:numId w:val="8"/>
              </w:numPr>
              <w:spacing w:after="67"/>
              <w:ind w:left="567" w:hanging="283"/>
              <w:jc w:val="both"/>
              <w:rPr>
                <w:sz w:val="22"/>
                <w:szCs w:val="22"/>
              </w:rPr>
            </w:pPr>
            <w:r w:rsidRPr="004E5DA9">
              <w:rPr>
                <w:sz w:val="22"/>
                <w:szCs w:val="22"/>
              </w:rPr>
              <w:t xml:space="preserve">How best could the leaders of the health and care system promote a publicly trusted statistical voice for health and care statistics? </w:t>
            </w:r>
          </w:p>
          <w:p w:rsidR="00E41257" w:rsidRPr="004E5DA9" w:rsidRDefault="00E41257" w:rsidP="00325851">
            <w:pPr>
              <w:pStyle w:val="ListParagraph"/>
              <w:numPr>
                <w:ilvl w:val="0"/>
                <w:numId w:val="8"/>
              </w:numPr>
              <w:spacing w:after="120"/>
              <w:ind w:left="567" w:hanging="283"/>
              <w:jc w:val="both"/>
              <w:rPr>
                <w:rFonts w:ascii="Arial" w:eastAsia="Times New Roman" w:hAnsi="Arial" w:cs="Arial"/>
              </w:rPr>
            </w:pPr>
            <w:r w:rsidRPr="004E5DA9">
              <w:rPr>
                <w:rFonts w:ascii="Arial" w:hAnsi="Arial" w:cs="Arial"/>
              </w:rPr>
              <w:t>Who was best placed to provide leadership in an environment of multiple organisations producing health and care statistics</w:t>
            </w:r>
          </w:p>
          <w:p w:rsidR="00E41257" w:rsidRPr="004E5DA9" w:rsidRDefault="00E41257" w:rsidP="004E5DA9">
            <w:pPr>
              <w:pStyle w:val="Body"/>
              <w:spacing w:after="120"/>
              <w:jc w:val="both"/>
              <w:rPr>
                <w:rFonts w:ascii="Arial" w:hAnsi="Arial" w:cs="Arial"/>
                <w:bCs/>
                <w:color w:val="auto"/>
              </w:rPr>
            </w:pPr>
            <w:r w:rsidRPr="004E5DA9">
              <w:rPr>
                <w:rFonts w:ascii="Arial" w:hAnsi="Arial" w:cs="Arial"/>
                <w:bCs/>
                <w:color w:val="auto"/>
              </w:rPr>
              <w:t>Feedback from the workshop groups included:</w:t>
            </w:r>
          </w:p>
          <w:p w:rsidR="00BB24CF" w:rsidRDefault="00E41257" w:rsidP="00BB24CF">
            <w:pPr>
              <w:pStyle w:val="Body"/>
              <w:jc w:val="both"/>
              <w:rPr>
                <w:rFonts w:ascii="Arial" w:hAnsi="Arial" w:cs="Arial"/>
                <w:bCs/>
                <w:color w:val="auto"/>
              </w:rPr>
            </w:pPr>
            <w:r w:rsidRPr="004E5DA9">
              <w:rPr>
                <w:rFonts w:ascii="Arial" w:hAnsi="Arial" w:cs="Arial"/>
                <w:bCs/>
                <w:color w:val="auto"/>
              </w:rPr>
              <w:t>Q1</w:t>
            </w:r>
            <w:r w:rsidR="00DC65BA">
              <w:rPr>
                <w:rFonts w:ascii="Arial" w:hAnsi="Arial" w:cs="Arial"/>
                <w:bCs/>
                <w:color w:val="auto"/>
              </w:rPr>
              <w:t xml:space="preserve"> summary</w:t>
            </w:r>
          </w:p>
          <w:p w:rsidR="00E41257" w:rsidRDefault="00E41257" w:rsidP="00BB24CF">
            <w:pPr>
              <w:pStyle w:val="Body"/>
              <w:jc w:val="both"/>
              <w:rPr>
                <w:rFonts w:ascii="Arial" w:hAnsi="Arial" w:cs="Arial"/>
              </w:rPr>
            </w:pPr>
            <w:r w:rsidRPr="004E5DA9">
              <w:rPr>
                <w:rFonts w:ascii="Arial" w:hAnsi="Arial" w:cs="Arial"/>
              </w:rPr>
              <w:t xml:space="preserve">Publish guidelines for example around the necessary statistical tests for different outputs; influence the culture of producing organisations through encouraging producers to follow both the spirit and the letter of the Code of Practice; encourage short visual outputs and narratives, (long outputs are of less interest to the media). Participants discussed the risks to professionalism and objectivity inherent in adopting new techniques such as data visualization. There was a need to exercise caution that data visualizations themselves </w:t>
            </w:r>
            <w:r w:rsidR="009D6DB4" w:rsidRPr="004E5DA9">
              <w:rPr>
                <w:rFonts w:ascii="Arial" w:hAnsi="Arial" w:cs="Arial"/>
              </w:rPr>
              <w:t xml:space="preserve">do not </w:t>
            </w:r>
            <w:r w:rsidRPr="004E5DA9">
              <w:rPr>
                <w:rFonts w:ascii="Arial" w:hAnsi="Arial" w:cs="Arial"/>
              </w:rPr>
              <w:t>paint a distortive picture</w:t>
            </w:r>
            <w:r w:rsidR="00354DED">
              <w:rPr>
                <w:rFonts w:ascii="Arial" w:hAnsi="Arial" w:cs="Arial"/>
              </w:rPr>
              <w:t xml:space="preserve">. </w:t>
            </w:r>
            <w:r w:rsidRPr="004E5DA9">
              <w:rPr>
                <w:rFonts w:ascii="Arial" w:hAnsi="Arial" w:cs="Arial"/>
              </w:rPr>
              <w:t xml:space="preserve">Scott gave as an example the data visualization treatment of some teenage pregnancy statistics in Scotland that </w:t>
            </w:r>
            <w:r w:rsidR="00354DED">
              <w:rPr>
                <w:rFonts w:ascii="Arial" w:hAnsi="Arial" w:cs="Arial"/>
              </w:rPr>
              <w:t xml:space="preserve">would have </w:t>
            </w:r>
            <w:r w:rsidR="00354DED" w:rsidRPr="006E683F">
              <w:rPr>
                <w:rFonts w:ascii="Arial" w:hAnsi="Arial" w:cs="Arial"/>
              </w:rPr>
              <w:t xml:space="preserve">detracted from the main message of the </w:t>
            </w:r>
            <w:r w:rsidR="00354DED" w:rsidRPr="006E683F">
              <w:rPr>
                <w:rFonts w:ascii="Arial" w:hAnsi="Arial" w:cs="Arial"/>
              </w:rPr>
              <w:lastRenderedPageBreak/>
              <w:t>narrative</w:t>
            </w:r>
            <w:r w:rsidR="00354DED">
              <w:rPr>
                <w:rFonts w:ascii="Arial" w:hAnsi="Arial" w:cs="Arial"/>
              </w:rPr>
              <w:t xml:space="preserve"> had it been used in the publication – in this case, a simple graph told the story and was used in the publication</w:t>
            </w:r>
            <w:r w:rsidRPr="004E5DA9">
              <w:rPr>
                <w:rFonts w:ascii="Arial" w:hAnsi="Arial" w:cs="Arial"/>
              </w:rPr>
              <w:t>. The group discussed the need for ensuring professionalism - how did professionals achieve constant refl</w:t>
            </w:r>
            <w:r w:rsidR="009D6DB4" w:rsidRPr="004E5DA9">
              <w:rPr>
                <w:rFonts w:ascii="Arial" w:hAnsi="Arial" w:cs="Arial"/>
              </w:rPr>
              <w:t>ection- how do they know they were</w:t>
            </w:r>
            <w:r w:rsidRPr="004E5DA9">
              <w:rPr>
                <w:rFonts w:ascii="Arial" w:hAnsi="Arial" w:cs="Arial"/>
              </w:rPr>
              <w:t xml:space="preserve"> doing things right?</w:t>
            </w:r>
            <w:r w:rsidR="00DC65BA">
              <w:rPr>
                <w:rFonts w:ascii="Arial" w:hAnsi="Arial" w:cs="Arial"/>
              </w:rPr>
              <w:t xml:space="preserve"> </w:t>
            </w:r>
          </w:p>
          <w:p w:rsidR="00BB24CF" w:rsidRPr="00DC65BA" w:rsidRDefault="00BB24CF" w:rsidP="00BB24CF">
            <w:pPr>
              <w:pStyle w:val="Body"/>
              <w:jc w:val="both"/>
              <w:rPr>
                <w:rFonts w:ascii="Arial" w:hAnsi="Arial" w:cs="Arial"/>
                <w:bCs/>
                <w:color w:val="auto"/>
              </w:rPr>
            </w:pPr>
          </w:p>
          <w:p w:rsidR="00DC65BA" w:rsidRDefault="00E41257" w:rsidP="004E5DA9">
            <w:pPr>
              <w:pStyle w:val="PlainText"/>
              <w:jc w:val="both"/>
              <w:rPr>
                <w:rFonts w:ascii="Arial" w:hAnsi="Arial" w:cs="Arial"/>
                <w:szCs w:val="22"/>
              </w:rPr>
            </w:pPr>
            <w:r w:rsidRPr="004E5DA9">
              <w:rPr>
                <w:rFonts w:ascii="Arial" w:hAnsi="Arial" w:cs="Arial"/>
                <w:szCs w:val="22"/>
              </w:rPr>
              <w:t>Q2</w:t>
            </w:r>
            <w:r w:rsidR="00DC65BA">
              <w:rPr>
                <w:rFonts w:ascii="Arial" w:hAnsi="Arial" w:cs="Arial"/>
                <w:szCs w:val="22"/>
              </w:rPr>
              <w:t xml:space="preserve"> summary</w:t>
            </w:r>
          </w:p>
          <w:p w:rsidR="00377598" w:rsidRPr="006E683F" w:rsidRDefault="00E41257" w:rsidP="00377598">
            <w:pPr>
              <w:pStyle w:val="PlainText"/>
              <w:rPr>
                <w:rFonts w:ascii="Arial" w:hAnsi="Arial" w:cs="Arial"/>
                <w:szCs w:val="22"/>
              </w:rPr>
            </w:pPr>
            <w:r w:rsidRPr="004E5DA9">
              <w:rPr>
                <w:rFonts w:ascii="Arial" w:hAnsi="Arial" w:cs="Arial"/>
                <w:szCs w:val="22"/>
              </w:rPr>
              <w:t>There was a strong theme of working up from a local to a national level. This would involve providing more local level data, but working as part of a wider group of statisticians, NHS Board information analysts and local authority information analysts linking up across the piece. There was advocacy for local network case studies and bringing in local data (Maximum Data Sets) towards generating a national picture. PHI has staff working</w:t>
            </w:r>
            <w:r w:rsidR="00377598">
              <w:rPr>
                <w:rFonts w:ascii="Arial" w:hAnsi="Arial" w:cs="Arial"/>
                <w:szCs w:val="22"/>
              </w:rPr>
              <w:t xml:space="preserve"> locally</w:t>
            </w:r>
            <w:r w:rsidRPr="004E5DA9">
              <w:rPr>
                <w:rFonts w:ascii="Arial" w:hAnsi="Arial" w:cs="Arial"/>
                <w:szCs w:val="22"/>
              </w:rPr>
              <w:t xml:space="preserve"> in </w:t>
            </w:r>
            <w:r w:rsidR="00377598">
              <w:rPr>
                <w:rFonts w:ascii="Arial" w:hAnsi="Arial" w:cs="Arial"/>
                <w:szCs w:val="22"/>
              </w:rPr>
              <w:t xml:space="preserve">NHS Boards and in local authorities, currently up to 50 people working in local teams </w:t>
            </w:r>
            <w:r w:rsidRPr="004E5DA9">
              <w:rPr>
                <w:rFonts w:ascii="Arial" w:hAnsi="Arial" w:cs="Arial"/>
                <w:szCs w:val="22"/>
              </w:rPr>
              <w:t>providing an analytical service for first time as well as working alongside designated information leads in health boards.</w:t>
            </w:r>
            <w:r w:rsidR="00DC65BA">
              <w:rPr>
                <w:rFonts w:ascii="Arial" w:hAnsi="Arial" w:cs="Arial"/>
                <w:szCs w:val="22"/>
              </w:rPr>
              <w:t xml:space="preserve"> </w:t>
            </w:r>
            <w:r w:rsidRPr="004E5DA9">
              <w:rPr>
                <w:rFonts w:ascii="Arial" w:hAnsi="Arial" w:cs="Arial"/>
                <w:szCs w:val="22"/>
              </w:rPr>
              <w:t>Some participants said they thought leaders within the NHS d</w:t>
            </w:r>
            <w:r w:rsidR="009D6DB4" w:rsidRPr="004E5DA9">
              <w:rPr>
                <w:rFonts w:ascii="Arial" w:hAnsi="Arial" w:cs="Arial"/>
                <w:szCs w:val="22"/>
              </w:rPr>
              <w:t>o not</w:t>
            </w:r>
            <w:r w:rsidRPr="004E5DA9">
              <w:rPr>
                <w:rFonts w:ascii="Arial" w:hAnsi="Arial" w:cs="Arial"/>
                <w:szCs w:val="22"/>
              </w:rPr>
              <w:t xml:space="preserve"> care about the stats- the main priorities of leaders within the NHS and Local Authorities is not the stats. There was some discussion about how we get engagement with leaders (through</w:t>
            </w:r>
            <w:r w:rsidR="009D6DB4" w:rsidRPr="004E5DA9">
              <w:rPr>
                <w:rFonts w:ascii="Arial" w:hAnsi="Arial" w:cs="Arial"/>
                <w:szCs w:val="22"/>
              </w:rPr>
              <w:t>,</w:t>
            </w:r>
            <w:r w:rsidRPr="004E5DA9">
              <w:rPr>
                <w:rFonts w:ascii="Arial" w:hAnsi="Arial" w:cs="Arial"/>
                <w:szCs w:val="22"/>
              </w:rPr>
              <w:t xml:space="preserve"> for example</w:t>
            </w:r>
            <w:r w:rsidR="009D6DB4" w:rsidRPr="004E5DA9">
              <w:rPr>
                <w:rFonts w:ascii="Arial" w:hAnsi="Arial" w:cs="Arial"/>
                <w:szCs w:val="22"/>
              </w:rPr>
              <w:t>,</w:t>
            </w:r>
            <w:r w:rsidRPr="004E5DA9">
              <w:rPr>
                <w:rFonts w:ascii="Arial" w:hAnsi="Arial" w:cs="Arial"/>
                <w:szCs w:val="22"/>
              </w:rPr>
              <w:t xml:space="preserve"> demonstrating the power of the data). </w:t>
            </w:r>
            <w:r w:rsidR="009D6DB4" w:rsidRPr="004E5DA9">
              <w:rPr>
                <w:rFonts w:ascii="Arial" w:hAnsi="Arial" w:cs="Arial"/>
                <w:szCs w:val="22"/>
              </w:rPr>
              <w:t xml:space="preserve">People saw communications </w:t>
            </w:r>
            <w:r w:rsidRPr="004E5DA9">
              <w:rPr>
                <w:rFonts w:ascii="Arial" w:hAnsi="Arial" w:cs="Arial"/>
                <w:szCs w:val="22"/>
              </w:rPr>
              <w:t xml:space="preserve">as an important enabler with the idea that producers get a BBC person or media person to test their communications. The importance of communications skills was emphasised. Participants emphasised how important it was that they were at the decision-making table. Participants were interested in Scotland’s </w:t>
            </w:r>
            <w:r w:rsidR="00A65D47">
              <w:rPr>
                <w:rFonts w:ascii="Arial" w:hAnsi="Arial" w:cs="Arial"/>
                <w:szCs w:val="22"/>
              </w:rPr>
              <w:t>Official Statistics</w:t>
            </w:r>
            <w:r w:rsidRPr="004E5DA9">
              <w:rPr>
                <w:rFonts w:ascii="Arial" w:hAnsi="Arial" w:cs="Arial"/>
                <w:szCs w:val="22"/>
              </w:rPr>
              <w:t xml:space="preserve"> Board and that statisticians were empowered to set that up. Scott identified some of the benefits of the leadership approach as having one place to go for example in IT and gave examples of efficiency through collaboration. However, Scott also emphasised in Scotland </w:t>
            </w:r>
            <w:r w:rsidR="009D6DB4" w:rsidRPr="004E5DA9">
              <w:rPr>
                <w:rFonts w:ascii="Arial" w:hAnsi="Arial" w:cs="Arial"/>
                <w:szCs w:val="22"/>
              </w:rPr>
              <w:t>not everything is exemplary</w:t>
            </w:r>
            <w:r w:rsidRPr="004E5DA9">
              <w:rPr>
                <w:rFonts w:ascii="Arial" w:hAnsi="Arial" w:cs="Arial"/>
                <w:szCs w:val="22"/>
              </w:rPr>
              <w:t xml:space="preserve">. For example, getting agreement </w:t>
            </w:r>
            <w:r w:rsidR="00377598">
              <w:rPr>
                <w:rFonts w:ascii="Arial" w:hAnsi="Arial" w:cs="Arial"/>
                <w:szCs w:val="22"/>
              </w:rPr>
              <w:t xml:space="preserve">on priorities with stakeholders, for example </w:t>
            </w:r>
            <w:r w:rsidR="00BD157B">
              <w:rPr>
                <w:rFonts w:ascii="Arial" w:hAnsi="Arial" w:cs="Arial"/>
                <w:szCs w:val="22"/>
              </w:rPr>
              <w:t>SG</w:t>
            </w:r>
            <w:r w:rsidR="00377598">
              <w:rPr>
                <w:rFonts w:ascii="Arial" w:hAnsi="Arial" w:cs="Arial"/>
                <w:szCs w:val="22"/>
              </w:rPr>
              <w:t>,</w:t>
            </w:r>
            <w:r w:rsidR="00377598" w:rsidRPr="006E683F">
              <w:rPr>
                <w:rFonts w:ascii="Arial" w:hAnsi="Arial" w:cs="Arial"/>
                <w:szCs w:val="22"/>
              </w:rPr>
              <w:t xml:space="preserve"> ha</w:t>
            </w:r>
            <w:r w:rsidR="00377598">
              <w:rPr>
                <w:rFonts w:ascii="Arial" w:hAnsi="Arial" w:cs="Arial"/>
                <w:szCs w:val="22"/>
              </w:rPr>
              <w:t>s</w:t>
            </w:r>
            <w:r w:rsidR="00377598" w:rsidRPr="006E683F">
              <w:rPr>
                <w:rFonts w:ascii="Arial" w:hAnsi="Arial" w:cs="Arial"/>
                <w:szCs w:val="22"/>
              </w:rPr>
              <w:t xml:space="preserve"> been a lengthy process</w:t>
            </w:r>
            <w:r w:rsidR="00377598">
              <w:rPr>
                <w:rFonts w:ascii="Arial" w:hAnsi="Arial" w:cs="Arial"/>
                <w:szCs w:val="22"/>
              </w:rPr>
              <w:t>.</w:t>
            </w:r>
          </w:p>
          <w:p w:rsidR="00BD157B" w:rsidRDefault="00BD157B" w:rsidP="004E5DA9">
            <w:pPr>
              <w:pStyle w:val="PlainText"/>
              <w:jc w:val="both"/>
              <w:rPr>
                <w:rFonts w:ascii="Arial" w:hAnsi="Arial" w:cs="Arial"/>
                <w:szCs w:val="22"/>
              </w:rPr>
            </w:pPr>
          </w:p>
          <w:p w:rsidR="00093CDE" w:rsidRDefault="00093CDE" w:rsidP="004E5DA9">
            <w:pPr>
              <w:pStyle w:val="PlainText"/>
              <w:jc w:val="both"/>
              <w:rPr>
                <w:rFonts w:ascii="Arial" w:hAnsi="Arial" w:cs="Arial"/>
                <w:szCs w:val="22"/>
              </w:rPr>
            </w:pPr>
            <w:r>
              <w:rPr>
                <w:rFonts w:ascii="Arial" w:hAnsi="Arial" w:cs="Arial"/>
                <w:szCs w:val="22"/>
              </w:rPr>
              <w:t>Q3</w:t>
            </w:r>
            <w:r w:rsidR="00EB2186">
              <w:rPr>
                <w:rFonts w:ascii="Arial" w:hAnsi="Arial" w:cs="Arial"/>
                <w:szCs w:val="22"/>
              </w:rPr>
              <w:t xml:space="preserve"> summary</w:t>
            </w:r>
          </w:p>
          <w:p w:rsidR="00E41257" w:rsidRPr="00DC65BA" w:rsidRDefault="00E41257" w:rsidP="00325851">
            <w:pPr>
              <w:pStyle w:val="PlainText"/>
              <w:jc w:val="both"/>
              <w:rPr>
                <w:rFonts w:ascii="Arial" w:hAnsi="Arial" w:cs="Arial"/>
                <w:szCs w:val="22"/>
              </w:rPr>
            </w:pPr>
            <w:r w:rsidRPr="004E5DA9">
              <w:rPr>
                <w:rFonts w:ascii="Arial" w:hAnsi="Arial" w:cs="Arial"/>
                <w:szCs w:val="22"/>
              </w:rPr>
              <w:t xml:space="preserve">Participants contrasted what they saw as a simpler delivery model in Scotland with the models in England. In the latter, </w:t>
            </w:r>
            <w:r w:rsidR="009D6DB4" w:rsidRPr="004E5DA9">
              <w:rPr>
                <w:rFonts w:ascii="Arial" w:hAnsi="Arial" w:cs="Arial"/>
                <w:szCs w:val="22"/>
              </w:rPr>
              <w:t xml:space="preserve">there were </w:t>
            </w:r>
            <w:r w:rsidRPr="004E5DA9">
              <w:rPr>
                <w:rFonts w:ascii="Arial" w:hAnsi="Arial" w:cs="Arial"/>
                <w:szCs w:val="22"/>
              </w:rPr>
              <w:t>2</w:t>
            </w:r>
            <w:r w:rsidR="009D6DB4" w:rsidRPr="004E5DA9">
              <w:rPr>
                <w:rFonts w:ascii="Arial" w:hAnsi="Arial" w:cs="Arial"/>
                <w:szCs w:val="22"/>
              </w:rPr>
              <w:t xml:space="preserve">8 statistics </w:t>
            </w:r>
            <w:r w:rsidR="00697391" w:rsidRPr="004E5DA9">
              <w:rPr>
                <w:rFonts w:ascii="Arial" w:hAnsi="Arial" w:cs="Arial"/>
                <w:szCs w:val="22"/>
              </w:rPr>
              <w:t>producers;</w:t>
            </w:r>
            <w:r w:rsidRPr="004E5DA9">
              <w:rPr>
                <w:rFonts w:ascii="Arial" w:hAnsi="Arial" w:cs="Arial"/>
                <w:szCs w:val="22"/>
              </w:rPr>
              <w:t xml:space="preserve"> very few had a strong concept of the Code </w:t>
            </w:r>
            <w:r w:rsidR="00325851">
              <w:rPr>
                <w:rFonts w:ascii="Arial" w:hAnsi="Arial" w:cs="Arial"/>
                <w:szCs w:val="22"/>
              </w:rPr>
              <w:t>of Practice (Code)</w:t>
            </w:r>
            <w:r w:rsidR="00460ED1">
              <w:rPr>
                <w:rFonts w:ascii="Arial" w:hAnsi="Arial" w:cs="Arial"/>
                <w:szCs w:val="22"/>
              </w:rPr>
              <w:t xml:space="preserve"> </w:t>
            </w:r>
            <w:r w:rsidRPr="004E5DA9">
              <w:rPr>
                <w:rFonts w:ascii="Arial" w:hAnsi="Arial" w:cs="Arial"/>
                <w:szCs w:val="22"/>
              </w:rPr>
              <w:t>and National Statistics.</w:t>
            </w:r>
            <w:r w:rsidR="00DC65BA">
              <w:rPr>
                <w:rFonts w:ascii="Arial" w:hAnsi="Arial" w:cs="Arial"/>
                <w:szCs w:val="22"/>
              </w:rPr>
              <w:t xml:space="preserve"> </w:t>
            </w:r>
            <w:r w:rsidRPr="004E5DA9">
              <w:rPr>
                <w:rFonts w:ascii="Arial" w:hAnsi="Arial" w:cs="Arial"/>
                <w:szCs w:val="22"/>
              </w:rPr>
              <w:t xml:space="preserve">Motivating them to meet </w:t>
            </w:r>
            <w:r w:rsidR="00325851">
              <w:rPr>
                <w:rFonts w:ascii="Arial" w:hAnsi="Arial" w:cs="Arial"/>
                <w:szCs w:val="22"/>
              </w:rPr>
              <w:t xml:space="preserve">the </w:t>
            </w:r>
            <w:r w:rsidRPr="004E5DA9">
              <w:rPr>
                <w:rFonts w:ascii="Arial" w:hAnsi="Arial" w:cs="Arial"/>
                <w:szCs w:val="22"/>
              </w:rPr>
              <w:t>Code</w:t>
            </w:r>
            <w:r w:rsidR="00850270">
              <w:rPr>
                <w:rFonts w:ascii="Arial" w:hAnsi="Arial" w:cs="Arial"/>
                <w:szCs w:val="22"/>
              </w:rPr>
              <w:t>’</w:t>
            </w:r>
            <w:r w:rsidR="00325851">
              <w:rPr>
                <w:rFonts w:ascii="Arial" w:hAnsi="Arial" w:cs="Arial"/>
                <w:szCs w:val="22"/>
              </w:rPr>
              <w:t>s</w:t>
            </w:r>
            <w:r w:rsidRPr="004E5DA9">
              <w:rPr>
                <w:rFonts w:ascii="Arial" w:hAnsi="Arial" w:cs="Arial"/>
                <w:szCs w:val="22"/>
              </w:rPr>
              <w:t xml:space="preserve"> standards and apply the Code</w:t>
            </w:r>
            <w:r w:rsidR="00850270">
              <w:rPr>
                <w:rFonts w:ascii="Arial" w:hAnsi="Arial" w:cs="Arial"/>
                <w:szCs w:val="22"/>
              </w:rPr>
              <w:t>’</w:t>
            </w:r>
            <w:r w:rsidR="00325851">
              <w:rPr>
                <w:rFonts w:ascii="Arial" w:hAnsi="Arial" w:cs="Arial"/>
                <w:szCs w:val="22"/>
              </w:rPr>
              <w:t>s</w:t>
            </w:r>
            <w:r w:rsidRPr="004E5DA9">
              <w:rPr>
                <w:rFonts w:ascii="Arial" w:hAnsi="Arial" w:cs="Arial"/>
                <w:szCs w:val="22"/>
              </w:rPr>
              <w:t xml:space="preserve"> Principles </w:t>
            </w:r>
            <w:r w:rsidR="009D6DB4" w:rsidRPr="004E5DA9">
              <w:rPr>
                <w:rFonts w:ascii="Arial" w:hAnsi="Arial" w:cs="Arial"/>
                <w:szCs w:val="22"/>
              </w:rPr>
              <w:t>more widely for their statistics</w:t>
            </w:r>
            <w:r w:rsidRPr="004E5DA9">
              <w:rPr>
                <w:rFonts w:ascii="Arial" w:hAnsi="Arial" w:cs="Arial"/>
                <w:szCs w:val="22"/>
              </w:rPr>
              <w:t xml:space="preserve"> in general was seen as a significant challenge.</w:t>
            </w:r>
            <w:r w:rsidR="00DC65BA">
              <w:rPr>
                <w:rFonts w:ascii="Arial" w:hAnsi="Arial" w:cs="Arial"/>
                <w:szCs w:val="22"/>
              </w:rPr>
              <w:t xml:space="preserve"> </w:t>
            </w:r>
            <w:r w:rsidRPr="004E5DA9">
              <w:rPr>
                <w:rFonts w:ascii="Arial" w:hAnsi="Arial" w:cs="Arial"/>
                <w:szCs w:val="22"/>
              </w:rPr>
              <w:t>Participants saw the importance of linking things better and bringing data together. They also identified the dangers around the loss of data (and the messages they tell) through frequent organisational change. Participants identified PHI as best placed to provide leadership in Scotland.</w:t>
            </w:r>
            <w:r w:rsidR="00DC65BA">
              <w:rPr>
                <w:rFonts w:ascii="Arial" w:hAnsi="Arial" w:cs="Arial"/>
                <w:szCs w:val="22"/>
              </w:rPr>
              <w:t xml:space="preserve"> </w:t>
            </w:r>
            <w:r w:rsidRPr="004E5DA9">
              <w:rPr>
                <w:rFonts w:ascii="Arial" w:hAnsi="Arial" w:cs="Arial"/>
                <w:szCs w:val="22"/>
              </w:rPr>
              <w:t xml:space="preserve">Participants were interested in the effects of </w:t>
            </w:r>
            <w:r w:rsidR="00850270">
              <w:rPr>
                <w:rFonts w:ascii="Arial" w:hAnsi="Arial" w:cs="Arial"/>
                <w:szCs w:val="22"/>
              </w:rPr>
              <w:t>“</w:t>
            </w:r>
            <w:r w:rsidRPr="004E5DA9">
              <w:rPr>
                <w:rFonts w:ascii="Arial" w:hAnsi="Arial" w:cs="Arial"/>
                <w:szCs w:val="22"/>
              </w:rPr>
              <w:t>rotating</w:t>
            </w:r>
            <w:r w:rsidR="00850270">
              <w:rPr>
                <w:rFonts w:ascii="Arial" w:hAnsi="Arial" w:cs="Arial"/>
                <w:szCs w:val="22"/>
              </w:rPr>
              <w:t>”</w:t>
            </w:r>
            <w:r w:rsidRPr="004E5DA9">
              <w:rPr>
                <w:rFonts w:ascii="Arial" w:hAnsi="Arial" w:cs="Arial"/>
                <w:szCs w:val="22"/>
              </w:rPr>
              <w:t xml:space="preserve"> staff between producers. </w:t>
            </w:r>
            <w:r w:rsidR="009D6DB4" w:rsidRPr="004E5DA9">
              <w:rPr>
                <w:rFonts w:ascii="Arial" w:hAnsi="Arial" w:cs="Arial"/>
                <w:szCs w:val="22"/>
              </w:rPr>
              <w:t>People identified t</w:t>
            </w:r>
            <w:r w:rsidRPr="004E5DA9">
              <w:rPr>
                <w:rFonts w:ascii="Arial" w:hAnsi="Arial" w:cs="Arial"/>
                <w:szCs w:val="22"/>
              </w:rPr>
              <w:t>he potential for linking across health a</w:t>
            </w:r>
            <w:r w:rsidR="009D6DB4" w:rsidRPr="004E5DA9">
              <w:rPr>
                <w:rFonts w:ascii="Arial" w:hAnsi="Arial" w:cs="Arial"/>
                <w:szCs w:val="22"/>
              </w:rPr>
              <w:t>nd education</w:t>
            </w:r>
            <w:r w:rsidRPr="004E5DA9">
              <w:rPr>
                <w:rFonts w:ascii="Arial" w:hAnsi="Arial" w:cs="Arial"/>
                <w:szCs w:val="22"/>
              </w:rPr>
              <w:t>. The simpler delivery model in Scotland had contributed to the perception among users (not least within the NHS) of PHI being a ‘trusted brand’. PHI, while independent of SG, was an integral part of the NHS in Scotland and this had appeared to help with integrating information provision with the decision-making processes.</w:t>
            </w:r>
          </w:p>
        </w:tc>
      </w:tr>
      <w:tr w:rsidR="00E41257" w:rsidRPr="004E5DA9" w:rsidTr="00B44426">
        <w:tc>
          <w:tcPr>
            <w:tcW w:w="9464" w:type="dxa"/>
          </w:tcPr>
          <w:p w:rsidR="00460ED1" w:rsidRDefault="00460ED1" w:rsidP="004E5DA9">
            <w:pPr>
              <w:pStyle w:val="default"/>
              <w:spacing w:after="120"/>
              <w:jc w:val="both"/>
              <w:rPr>
                <w:b/>
                <w:bCs/>
                <w:color w:val="auto"/>
                <w:sz w:val="22"/>
                <w:szCs w:val="22"/>
              </w:rPr>
            </w:pPr>
            <w:bookmarkStart w:id="13" w:name="Kate"/>
          </w:p>
          <w:p w:rsidR="00E41257" w:rsidRPr="004E5DA9" w:rsidRDefault="00E41257" w:rsidP="004E5DA9">
            <w:pPr>
              <w:pStyle w:val="default"/>
              <w:spacing w:after="120"/>
              <w:jc w:val="both"/>
              <w:rPr>
                <w:color w:val="auto"/>
                <w:sz w:val="22"/>
                <w:szCs w:val="22"/>
              </w:rPr>
            </w:pPr>
            <w:r w:rsidRPr="004E5DA9">
              <w:rPr>
                <w:b/>
                <w:bCs/>
                <w:color w:val="auto"/>
                <w:sz w:val="22"/>
                <w:szCs w:val="22"/>
              </w:rPr>
              <w:t>Feedback from Challenge workshop</w:t>
            </w:r>
            <w:r w:rsidRPr="004E5DA9">
              <w:rPr>
                <w:i/>
                <w:iCs/>
                <w:color w:val="auto"/>
                <w:sz w:val="22"/>
                <w:szCs w:val="22"/>
              </w:rPr>
              <w:t xml:space="preserve"> </w:t>
            </w:r>
            <w:r w:rsidRPr="004E5DA9">
              <w:rPr>
                <w:b/>
                <w:iCs/>
                <w:color w:val="auto"/>
                <w:sz w:val="22"/>
                <w:szCs w:val="22"/>
              </w:rPr>
              <w:t>lead by Kate Sweeney and Andy Baker</w:t>
            </w:r>
            <w:r w:rsidRPr="004E5DA9">
              <w:rPr>
                <w:i/>
                <w:iCs/>
                <w:color w:val="auto"/>
                <w:sz w:val="22"/>
                <w:szCs w:val="22"/>
              </w:rPr>
              <w:t xml:space="preserve"> </w:t>
            </w:r>
            <w:bookmarkEnd w:id="13"/>
            <w:r w:rsidRPr="004E5DA9">
              <w:rPr>
                <w:i/>
                <w:sz w:val="22"/>
                <w:szCs w:val="22"/>
              </w:rPr>
              <w:t>Promoting</w:t>
            </w:r>
            <w:r w:rsidRPr="004E5DA9">
              <w:rPr>
                <w:i/>
                <w:color w:val="auto"/>
                <w:sz w:val="22"/>
                <w:szCs w:val="22"/>
              </w:rPr>
              <w:t xml:space="preserve"> collaborative engagement and strengthening strategic partnerships.</w:t>
            </w:r>
          </w:p>
          <w:p w:rsidR="00E41257" w:rsidRPr="004E5DA9" w:rsidRDefault="00E41257" w:rsidP="004E5DA9">
            <w:pPr>
              <w:pStyle w:val="Body"/>
              <w:spacing w:after="120"/>
              <w:jc w:val="both"/>
              <w:rPr>
                <w:rFonts w:ascii="Arial" w:hAnsi="Arial" w:cs="Arial"/>
                <w:bCs/>
                <w:color w:val="auto"/>
                <w:lang w:val="en-GB"/>
              </w:rPr>
            </w:pPr>
            <w:r w:rsidRPr="004E5DA9">
              <w:rPr>
                <w:rFonts w:ascii="Arial" w:hAnsi="Arial" w:cs="Arial"/>
                <w:bCs/>
                <w:color w:val="auto"/>
              </w:rPr>
              <w:t xml:space="preserve">Kate and Andy explained how </w:t>
            </w:r>
            <w:r w:rsidRPr="004E5DA9">
              <w:rPr>
                <w:rFonts w:ascii="Arial" w:hAnsi="Arial" w:cs="Arial"/>
                <w:bCs/>
                <w:color w:val="auto"/>
                <w:lang w:val="en-GB"/>
              </w:rPr>
              <w:t xml:space="preserve">PHE and </w:t>
            </w:r>
            <w:r w:rsidR="00850270">
              <w:rPr>
                <w:rFonts w:ascii="Arial" w:hAnsi="Arial" w:cs="Arial"/>
                <w:bCs/>
                <w:color w:val="auto"/>
                <w:lang w:val="en-GB"/>
              </w:rPr>
              <w:t>L</w:t>
            </w:r>
            <w:r w:rsidRPr="004E5DA9">
              <w:rPr>
                <w:rFonts w:ascii="Arial" w:hAnsi="Arial" w:cs="Arial"/>
                <w:bCs/>
                <w:color w:val="auto"/>
                <w:lang w:val="en-GB"/>
              </w:rPr>
              <w:t xml:space="preserve">ocal </w:t>
            </w:r>
            <w:r w:rsidR="00850270">
              <w:rPr>
                <w:rFonts w:ascii="Arial" w:hAnsi="Arial" w:cs="Arial"/>
                <w:bCs/>
                <w:color w:val="auto"/>
                <w:lang w:val="en-GB"/>
              </w:rPr>
              <w:t>A</w:t>
            </w:r>
            <w:r w:rsidRPr="004E5DA9">
              <w:rPr>
                <w:rFonts w:ascii="Arial" w:hAnsi="Arial" w:cs="Arial"/>
                <w:bCs/>
                <w:color w:val="auto"/>
                <w:lang w:val="en-GB"/>
              </w:rPr>
              <w:t>uthorities worked together on public health intelligence. They explained the respective roles of PHE and Local Knowledge and Intelligence Services (KIS). The latter KIS provides</w:t>
            </w:r>
            <w:r w:rsidR="00850270">
              <w:rPr>
                <w:rFonts w:ascii="Arial" w:hAnsi="Arial" w:cs="Arial"/>
                <w:bCs/>
                <w:color w:val="auto"/>
                <w:lang w:val="en-GB"/>
              </w:rPr>
              <w:t>:</w:t>
            </w:r>
            <w:r w:rsidRPr="004E5DA9">
              <w:rPr>
                <w:rFonts w:ascii="Arial" w:hAnsi="Arial" w:cs="Arial"/>
                <w:bCs/>
                <w:color w:val="auto"/>
                <w:lang w:val="en-GB"/>
              </w:rPr>
              <w:t xml:space="preserve"> </w:t>
            </w:r>
          </w:p>
          <w:p w:rsidR="00E41257" w:rsidRPr="004E5DA9" w:rsidRDefault="00E41257" w:rsidP="00093CDE">
            <w:pPr>
              <w:pStyle w:val="NoSpacing"/>
              <w:numPr>
                <w:ilvl w:val="0"/>
                <w:numId w:val="24"/>
              </w:numPr>
              <w:jc w:val="both"/>
              <w:rPr>
                <w:rFonts w:ascii="Arial" w:eastAsia="ヒラギノ角ゴ Pro W3" w:hAnsi="Arial" w:cs="Arial"/>
                <w:kern w:val="24"/>
              </w:rPr>
            </w:pPr>
            <w:r w:rsidRPr="004E5DA9">
              <w:rPr>
                <w:rFonts w:ascii="Arial" w:hAnsi="Arial" w:cs="Arial"/>
              </w:rPr>
              <w:t>expert analysis for the local public health system to help understand and address key public health priorities</w:t>
            </w:r>
            <w:r w:rsidRPr="004E5DA9">
              <w:rPr>
                <w:rFonts w:ascii="Arial" w:eastAsia="ヒラギノ角ゴ Pro W3" w:hAnsi="Arial" w:cs="Arial"/>
                <w:kern w:val="24"/>
              </w:rPr>
              <w:t xml:space="preserve"> </w:t>
            </w:r>
          </w:p>
          <w:p w:rsidR="00E41257" w:rsidRPr="004E5DA9" w:rsidRDefault="00E41257" w:rsidP="00093CDE">
            <w:pPr>
              <w:pStyle w:val="NoSpacing"/>
              <w:numPr>
                <w:ilvl w:val="0"/>
                <w:numId w:val="24"/>
              </w:numPr>
              <w:jc w:val="both"/>
              <w:rPr>
                <w:rFonts w:ascii="Arial" w:hAnsi="Arial" w:cs="Arial"/>
              </w:rPr>
            </w:pPr>
            <w:r w:rsidRPr="004E5DA9">
              <w:rPr>
                <w:rFonts w:ascii="Arial" w:hAnsi="Arial" w:cs="Arial"/>
              </w:rPr>
              <w:t>a</w:t>
            </w:r>
            <w:r w:rsidRPr="004E5DA9">
              <w:rPr>
                <w:rFonts w:ascii="Arial" w:eastAsia="Calibri" w:hAnsi="Arial" w:cs="Arial"/>
                <w:u w:color="000000"/>
                <w:bdr w:val="nil"/>
                <w:lang w:eastAsia="en-GB"/>
              </w:rPr>
              <w:t>d-hoc analysis and requests service</w:t>
            </w:r>
            <w:r w:rsidRPr="004E5DA9">
              <w:rPr>
                <w:rFonts w:ascii="Arial" w:hAnsi="Arial" w:cs="Arial"/>
              </w:rPr>
              <w:t xml:space="preserve">, </w:t>
            </w:r>
            <w:r w:rsidRPr="004E5DA9">
              <w:rPr>
                <w:rFonts w:ascii="Arial" w:eastAsia="Calibri" w:hAnsi="Arial" w:cs="Arial"/>
                <w:u w:color="000000"/>
                <w:bdr w:val="nil"/>
                <w:lang w:eastAsia="en-GB"/>
              </w:rPr>
              <w:t>benchmarking to inform business planning and local prioritisation of public health action</w:t>
            </w:r>
          </w:p>
          <w:p w:rsidR="00E41257" w:rsidRPr="004E5DA9" w:rsidRDefault="00E41257" w:rsidP="00093CDE">
            <w:pPr>
              <w:pStyle w:val="NoSpacing"/>
              <w:numPr>
                <w:ilvl w:val="0"/>
                <w:numId w:val="24"/>
              </w:numPr>
              <w:jc w:val="both"/>
              <w:rPr>
                <w:rFonts w:ascii="Arial" w:eastAsia="Calibri" w:hAnsi="Arial" w:cs="Arial"/>
                <w:u w:color="000000"/>
                <w:bdr w:val="nil"/>
                <w:lang w:eastAsia="en-GB"/>
              </w:rPr>
            </w:pPr>
            <w:r w:rsidRPr="004E5DA9">
              <w:rPr>
                <w:rFonts w:ascii="Arial" w:hAnsi="Arial" w:cs="Arial"/>
              </w:rPr>
              <w:t>l</w:t>
            </w:r>
            <w:r w:rsidRPr="004E5DA9">
              <w:rPr>
                <w:rFonts w:ascii="Arial" w:eastAsia="Calibri" w:hAnsi="Arial" w:cs="Arial"/>
                <w:u w:color="000000"/>
                <w:bdr w:val="nil"/>
                <w:lang w:eastAsia="en-GB"/>
              </w:rPr>
              <w:t xml:space="preserve">ocal support for users of key technical tools and products including GIS and Return on Investment tools </w:t>
            </w:r>
          </w:p>
          <w:p w:rsidR="00E41257" w:rsidRPr="004E5DA9" w:rsidRDefault="00E41257" w:rsidP="00093CDE">
            <w:pPr>
              <w:pStyle w:val="NoSpacing"/>
              <w:numPr>
                <w:ilvl w:val="0"/>
                <w:numId w:val="24"/>
              </w:numPr>
              <w:spacing w:after="120"/>
              <w:jc w:val="both"/>
              <w:rPr>
                <w:rFonts w:ascii="Arial" w:hAnsi="Arial" w:cs="Arial"/>
              </w:rPr>
            </w:pPr>
            <w:r w:rsidRPr="004E5DA9">
              <w:rPr>
                <w:rFonts w:ascii="Arial" w:hAnsi="Arial" w:cs="Arial"/>
              </w:rPr>
              <w:t xml:space="preserve">proof of concept pilots and other local projects to test new and innovative approaches </w:t>
            </w:r>
            <w:r w:rsidRPr="004E5DA9">
              <w:rPr>
                <w:rFonts w:ascii="Arial" w:hAnsi="Arial" w:cs="Arial"/>
              </w:rPr>
              <w:lastRenderedPageBreak/>
              <w:t>including the use of new data sources</w:t>
            </w:r>
          </w:p>
          <w:p w:rsidR="00E41257" w:rsidRPr="004E5DA9" w:rsidRDefault="00E41257" w:rsidP="004E5DA9">
            <w:pPr>
              <w:pStyle w:val="NoSpacing"/>
              <w:spacing w:after="120"/>
              <w:jc w:val="both"/>
              <w:rPr>
                <w:rFonts w:ascii="Arial" w:hAnsi="Arial" w:cs="Arial"/>
              </w:rPr>
            </w:pPr>
            <w:r w:rsidRPr="004E5DA9">
              <w:rPr>
                <w:rFonts w:ascii="Arial" w:hAnsi="Arial" w:cs="Arial"/>
              </w:rPr>
              <w:t xml:space="preserve">Local KIS provides training and professional workforce development - developing capacity and capability of the wider public health workforce, with a specific focus on health intelligence. Local knowledge transfer involves active dissemination of national PHE Knowledge and intelligence resources, supporting their local use and </w:t>
            </w:r>
            <w:r w:rsidRPr="004E5DA9">
              <w:rPr>
                <w:rFonts w:ascii="Arial" w:hAnsi="Arial" w:cs="Arial"/>
                <w:bCs/>
              </w:rPr>
              <w:t>gathering feedback on their value.</w:t>
            </w:r>
          </w:p>
          <w:p w:rsidR="00E41257" w:rsidRPr="004E5DA9" w:rsidRDefault="00E41257" w:rsidP="004E5DA9">
            <w:pPr>
              <w:pStyle w:val="NoSpacing"/>
              <w:spacing w:after="120"/>
              <w:jc w:val="both"/>
              <w:rPr>
                <w:rFonts w:ascii="Arial" w:hAnsi="Arial" w:cs="Arial"/>
                <w:bCs/>
              </w:rPr>
            </w:pPr>
            <w:r w:rsidRPr="004E5DA9">
              <w:rPr>
                <w:rFonts w:ascii="Arial" w:hAnsi="Arial" w:cs="Arial"/>
                <w:bCs/>
              </w:rPr>
              <w:t>Andy set out the West Midland’s Local KIS ‘Plan on a Page’ and positioned Coventry within that regional plan. Kate and Andy spoke about the West Midlands Public Health Intelligence Network</w:t>
            </w:r>
            <w:r w:rsidR="009D6DB4" w:rsidRPr="004E5DA9">
              <w:rPr>
                <w:rFonts w:ascii="Arial" w:hAnsi="Arial" w:cs="Arial"/>
                <w:bCs/>
              </w:rPr>
              <w:t>,</w:t>
            </w:r>
            <w:r w:rsidRPr="004E5DA9">
              <w:rPr>
                <w:rFonts w:ascii="Arial" w:hAnsi="Arial" w:cs="Arial"/>
                <w:bCs/>
              </w:rPr>
              <w:t xml:space="preserve"> which they characterised as a strong network to build from post NHS transition but facing the challenges of the “unknown”. There had been changes in membership over time which had had the effect of making it a more active and influential network. </w:t>
            </w:r>
            <w:r w:rsidR="009D6DB4" w:rsidRPr="004E5DA9">
              <w:rPr>
                <w:rFonts w:ascii="Arial" w:hAnsi="Arial" w:cs="Arial"/>
                <w:bCs/>
              </w:rPr>
              <w:t>PHE</w:t>
            </w:r>
            <w:r w:rsidRPr="004E5DA9">
              <w:rPr>
                <w:rFonts w:ascii="Arial" w:hAnsi="Arial" w:cs="Arial"/>
                <w:bCs/>
              </w:rPr>
              <w:t xml:space="preserve"> </w:t>
            </w:r>
            <w:r w:rsidR="009D6DB4" w:rsidRPr="004E5DA9">
              <w:rPr>
                <w:rFonts w:ascii="Arial" w:hAnsi="Arial" w:cs="Arial"/>
                <w:bCs/>
              </w:rPr>
              <w:t xml:space="preserve">provided the facilitation </w:t>
            </w:r>
            <w:r w:rsidRPr="004E5DA9">
              <w:rPr>
                <w:rFonts w:ascii="Arial" w:hAnsi="Arial" w:cs="Arial"/>
                <w:bCs/>
              </w:rPr>
              <w:t xml:space="preserve">of Local </w:t>
            </w:r>
            <w:r w:rsidR="00850270">
              <w:rPr>
                <w:rFonts w:ascii="Arial" w:hAnsi="Arial" w:cs="Arial"/>
                <w:bCs/>
              </w:rPr>
              <w:t xml:space="preserve">KIS </w:t>
            </w:r>
            <w:r w:rsidR="009D6DB4" w:rsidRPr="004E5DA9">
              <w:rPr>
                <w:rFonts w:ascii="Arial" w:hAnsi="Arial" w:cs="Arial"/>
                <w:bCs/>
              </w:rPr>
              <w:t>and was developing its role</w:t>
            </w:r>
            <w:r w:rsidRPr="004E5DA9">
              <w:rPr>
                <w:rFonts w:ascii="Arial" w:hAnsi="Arial" w:cs="Arial"/>
                <w:bCs/>
              </w:rPr>
              <w:t>.</w:t>
            </w:r>
          </w:p>
          <w:p w:rsidR="00E41257" w:rsidRPr="004E5DA9" w:rsidRDefault="00E41257" w:rsidP="004E5DA9">
            <w:pPr>
              <w:pStyle w:val="NoSpacing"/>
              <w:spacing w:after="120"/>
              <w:jc w:val="both"/>
              <w:rPr>
                <w:rFonts w:ascii="Arial" w:hAnsi="Arial" w:cs="Arial"/>
                <w:bCs/>
              </w:rPr>
            </w:pPr>
            <w:r w:rsidRPr="004E5DA9">
              <w:rPr>
                <w:rFonts w:ascii="Arial" w:hAnsi="Arial" w:cs="Arial"/>
                <w:bCs/>
              </w:rPr>
              <w:t>The common themes for collaboration between PHE and Local KIS were</w:t>
            </w:r>
            <w:r w:rsidR="00850270">
              <w:rPr>
                <w:rFonts w:ascii="Arial" w:hAnsi="Arial" w:cs="Arial"/>
                <w:bCs/>
              </w:rPr>
              <w:t>:</w:t>
            </w:r>
            <w:r w:rsidRPr="004E5DA9">
              <w:rPr>
                <w:rFonts w:ascii="Arial" w:hAnsi="Arial" w:cs="Arial"/>
                <w:bCs/>
              </w:rPr>
              <w:t xml:space="preserve"> </w:t>
            </w:r>
          </w:p>
          <w:p w:rsidR="00E41257" w:rsidRPr="004E5DA9" w:rsidRDefault="00E41257" w:rsidP="00460ED1">
            <w:pPr>
              <w:pStyle w:val="NoSpacing"/>
              <w:numPr>
                <w:ilvl w:val="0"/>
                <w:numId w:val="29"/>
              </w:numPr>
              <w:jc w:val="both"/>
              <w:rPr>
                <w:rFonts w:ascii="Arial" w:hAnsi="Arial" w:cs="Arial"/>
              </w:rPr>
            </w:pPr>
            <w:r w:rsidRPr="004E5DA9">
              <w:rPr>
                <w:rFonts w:ascii="Arial" w:hAnsi="Arial" w:cs="Arial"/>
              </w:rPr>
              <w:t xml:space="preserve">relationships across different professional bodies and establishing mutual benefit </w:t>
            </w:r>
          </w:p>
          <w:p w:rsidR="00E41257" w:rsidRPr="004E5DA9" w:rsidRDefault="00E41257" w:rsidP="00460ED1">
            <w:pPr>
              <w:pStyle w:val="NoSpacing"/>
              <w:numPr>
                <w:ilvl w:val="0"/>
                <w:numId w:val="29"/>
              </w:numPr>
              <w:jc w:val="both"/>
              <w:rPr>
                <w:rFonts w:ascii="Arial" w:hAnsi="Arial" w:cs="Arial"/>
              </w:rPr>
            </w:pPr>
            <w:r w:rsidRPr="004E5DA9">
              <w:rPr>
                <w:rFonts w:ascii="Arial" w:hAnsi="Arial" w:cs="Arial"/>
              </w:rPr>
              <w:t xml:space="preserve">things can be complex and messy – and it’s important to understand what the shared principles are </w:t>
            </w:r>
          </w:p>
          <w:p w:rsidR="00E41257" w:rsidRPr="004E5DA9" w:rsidRDefault="00E41257" w:rsidP="00460ED1">
            <w:pPr>
              <w:pStyle w:val="NoSpacing"/>
              <w:numPr>
                <w:ilvl w:val="0"/>
                <w:numId w:val="29"/>
              </w:numPr>
              <w:jc w:val="both"/>
              <w:rPr>
                <w:rFonts w:ascii="Arial" w:hAnsi="Arial" w:cs="Arial"/>
              </w:rPr>
            </w:pPr>
            <w:r w:rsidRPr="004E5DA9">
              <w:rPr>
                <w:rFonts w:ascii="Arial" w:hAnsi="Arial" w:cs="Arial"/>
              </w:rPr>
              <w:t>there are issues around trust and timeliness in the use and re-use of information</w:t>
            </w:r>
          </w:p>
          <w:p w:rsidR="009D6DB4" w:rsidRPr="004E5DA9" w:rsidRDefault="009D6DB4" w:rsidP="004E5DA9">
            <w:pPr>
              <w:pStyle w:val="NoSpacing"/>
              <w:ind w:left="720"/>
              <w:jc w:val="both"/>
              <w:rPr>
                <w:rFonts w:ascii="Arial" w:hAnsi="Arial" w:cs="Arial"/>
              </w:rPr>
            </w:pPr>
          </w:p>
          <w:p w:rsidR="00E41257" w:rsidRPr="004E5DA9" w:rsidRDefault="00E41257" w:rsidP="004E5DA9">
            <w:pPr>
              <w:spacing w:after="120"/>
              <w:jc w:val="both"/>
              <w:rPr>
                <w:rFonts w:ascii="Arial" w:hAnsi="Arial" w:cs="Arial"/>
              </w:rPr>
            </w:pPr>
            <w:r w:rsidRPr="004E5DA9">
              <w:rPr>
                <w:rFonts w:ascii="Arial" w:hAnsi="Arial" w:cs="Arial"/>
              </w:rPr>
              <w:t>The key question in respect to the challenge of promoting collaborative engagement and strengthening strategic partnerships had been:</w:t>
            </w:r>
          </w:p>
          <w:p w:rsidR="00E41257" w:rsidRPr="004E5DA9" w:rsidRDefault="00850270" w:rsidP="00093CDE">
            <w:pPr>
              <w:pStyle w:val="Default0"/>
              <w:numPr>
                <w:ilvl w:val="0"/>
                <w:numId w:val="23"/>
              </w:numPr>
              <w:spacing w:after="120"/>
              <w:jc w:val="both"/>
              <w:rPr>
                <w:sz w:val="22"/>
                <w:szCs w:val="22"/>
              </w:rPr>
            </w:pPr>
            <w:proofErr w:type="gramStart"/>
            <w:r>
              <w:rPr>
                <w:sz w:val="22"/>
                <w:szCs w:val="22"/>
              </w:rPr>
              <w:t>h</w:t>
            </w:r>
            <w:r w:rsidR="00E41257" w:rsidRPr="004E5DA9">
              <w:rPr>
                <w:sz w:val="22"/>
                <w:szCs w:val="22"/>
              </w:rPr>
              <w:t>ow</w:t>
            </w:r>
            <w:proofErr w:type="gramEnd"/>
            <w:r w:rsidR="00E41257" w:rsidRPr="004E5DA9">
              <w:rPr>
                <w:sz w:val="22"/>
                <w:szCs w:val="22"/>
              </w:rPr>
              <w:t xml:space="preserve"> could leaders of the health and care system promote collaborative engagement and strengthen strategic partnerships to deliver change for users and citizens? </w:t>
            </w:r>
          </w:p>
          <w:p w:rsidR="00E41257" w:rsidRPr="004E5DA9" w:rsidRDefault="00E41257" w:rsidP="004E5DA9">
            <w:pPr>
              <w:pStyle w:val="NoSpacing"/>
              <w:spacing w:after="120"/>
              <w:jc w:val="both"/>
              <w:rPr>
                <w:rFonts w:ascii="Arial" w:hAnsi="Arial" w:cs="Arial"/>
                <w:bCs/>
              </w:rPr>
            </w:pPr>
            <w:r w:rsidRPr="004E5DA9">
              <w:rPr>
                <w:rFonts w:ascii="Arial" w:hAnsi="Arial" w:cs="Arial"/>
                <w:bCs/>
              </w:rPr>
              <w:t>Kate and Andy’s workshop looked at what appeared to be working well and identified:</w:t>
            </w:r>
          </w:p>
          <w:p w:rsidR="00E41257" w:rsidRPr="004E5DA9" w:rsidRDefault="00850270" w:rsidP="00093CDE">
            <w:pPr>
              <w:pStyle w:val="NoSpacing"/>
              <w:numPr>
                <w:ilvl w:val="0"/>
                <w:numId w:val="19"/>
              </w:numPr>
              <w:jc w:val="both"/>
              <w:rPr>
                <w:rFonts w:ascii="Arial" w:hAnsi="Arial" w:cs="Arial"/>
              </w:rPr>
            </w:pPr>
            <w:r>
              <w:rPr>
                <w:rFonts w:ascii="Arial" w:hAnsi="Arial" w:cs="Arial"/>
              </w:rPr>
              <w:t>j</w:t>
            </w:r>
            <w:r w:rsidR="00E41257" w:rsidRPr="004E5DA9">
              <w:rPr>
                <w:rFonts w:ascii="Arial" w:hAnsi="Arial" w:cs="Arial"/>
              </w:rPr>
              <w:t>ointly funded posts</w:t>
            </w:r>
          </w:p>
          <w:p w:rsidR="00E41257" w:rsidRPr="004E5DA9" w:rsidRDefault="00850270" w:rsidP="00093CDE">
            <w:pPr>
              <w:pStyle w:val="NoSpacing"/>
              <w:numPr>
                <w:ilvl w:val="0"/>
                <w:numId w:val="19"/>
              </w:numPr>
              <w:jc w:val="both"/>
              <w:rPr>
                <w:rFonts w:ascii="Arial" w:hAnsi="Arial" w:cs="Arial"/>
              </w:rPr>
            </w:pPr>
            <w:r>
              <w:rPr>
                <w:rFonts w:ascii="Arial" w:hAnsi="Arial" w:cs="Arial"/>
              </w:rPr>
              <w:t>t</w:t>
            </w:r>
            <w:r w:rsidR="00E41257" w:rsidRPr="004E5DA9">
              <w:rPr>
                <w:rFonts w:ascii="Arial" w:hAnsi="Arial" w:cs="Arial"/>
              </w:rPr>
              <w:t>he ability for PHE to identify and share best practice</w:t>
            </w:r>
          </w:p>
          <w:p w:rsidR="00EB2186" w:rsidRDefault="00850270" w:rsidP="00EB2186">
            <w:pPr>
              <w:pStyle w:val="NoSpacing"/>
              <w:numPr>
                <w:ilvl w:val="0"/>
                <w:numId w:val="19"/>
              </w:numPr>
              <w:jc w:val="both"/>
              <w:rPr>
                <w:rFonts w:ascii="Arial" w:hAnsi="Arial" w:cs="Arial"/>
              </w:rPr>
            </w:pPr>
            <w:r>
              <w:rPr>
                <w:rFonts w:ascii="Arial" w:hAnsi="Arial" w:cs="Arial"/>
              </w:rPr>
              <w:t>d</w:t>
            </w:r>
            <w:r w:rsidR="00E41257" w:rsidRPr="004E5DA9">
              <w:rPr>
                <w:rFonts w:ascii="Arial" w:hAnsi="Arial" w:cs="Arial"/>
              </w:rPr>
              <w:t>irect links and personal relationships perhaps due to the mutual dependency and benefits</w:t>
            </w:r>
          </w:p>
          <w:p w:rsidR="00EB2186" w:rsidRPr="00EB2186" w:rsidRDefault="00EB2186" w:rsidP="00EB2186">
            <w:pPr>
              <w:pStyle w:val="NoSpacing"/>
              <w:ind w:left="360"/>
              <w:jc w:val="both"/>
              <w:rPr>
                <w:rFonts w:ascii="Arial" w:hAnsi="Arial" w:cs="Arial"/>
              </w:rPr>
            </w:pPr>
          </w:p>
          <w:p w:rsidR="00E41257" w:rsidRPr="004E5DA9" w:rsidRDefault="00E41257" w:rsidP="004E5DA9">
            <w:pPr>
              <w:pStyle w:val="NoSpacing"/>
              <w:spacing w:after="120"/>
              <w:jc w:val="both"/>
              <w:rPr>
                <w:rFonts w:ascii="Arial" w:hAnsi="Arial" w:cs="Arial"/>
                <w:bCs/>
              </w:rPr>
            </w:pPr>
            <w:r w:rsidRPr="004E5DA9">
              <w:rPr>
                <w:rFonts w:ascii="Arial" w:hAnsi="Arial" w:cs="Arial"/>
                <w:bCs/>
              </w:rPr>
              <w:t xml:space="preserve">In terms of transferability, participants agreed that there was a need to do something for topic areas with all the partners joined up. </w:t>
            </w:r>
            <w:r w:rsidR="009D6DB4" w:rsidRPr="004E5DA9">
              <w:rPr>
                <w:rFonts w:ascii="Arial" w:hAnsi="Arial" w:cs="Arial"/>
                <w:bCs/>
              </w:rPr>
              <w:t xml:space="preserve">People saw </w:t>
            </w:r>
            <w:r w:rsidRPr="004E5DA9">
              <w:rPr>
                <w:rFonts w:ascii="Arial" w:hAnsi="Arial" w:cs="Arial"/>
                <w:bCs/>
              </w:rPr>
              <w:t xml:space="preserve">as identifying where the experts for a particular topic were </w:t>
            </w:r>
            <w:r w:rsidR="00036AB0" w:rsidRPr="004E5DA9">
              <w:rPr>
                <w:rFonts w:ascii="Arial" w:hAnsi="Arial" w:cs="Arial"/>
                <w:bCs/>
              </w:rPr>
              <w:t>as an essential activity as well as</w:t>
            </w:r>
            <w:r w:rsidRPr="004E5DA9">
              <w:rPr>
                <w:rFonts w:ascii="Arial" w:hAnsi="Arial" w:cs="Arial"/>
                <w:bCs/>
              </w:rPr>
              <w:t xml:space="preserve"> find</w:t>
            </w:r>
            <w:r w:rsidR="00036AB0" w:rsidRPr="004E5DA9">
              <w:rPr>
                <w:rFonts w:ascii="Arial" w:hAnsi="Arial" w:cs="Arial"/>
                <w:bCs/>
              </w:rPr>
              <w:t>ing</w:t>
            </w:r>
            <w:r w:rsidRPr="004E5DA9">
              <w:rPr>
                <w:rFonts w:ascii="Arial" w:hAnsi="Arial" w:cs="Arial"/>
                <w:bCs/>
              </w:rPr>
              <w:t xml:space="preserve"> ways to share and communicate their expertise. Participants felt that it was important to create transparent processes and to have standard operating procedures. This would make the sharing of data and the coding of that data easier.</w:t>
            </w:r>
          </w:p>
          <w:p w:rsidR="00E41257" w:rsidRPr="004E5DA9" w:rsidRDefault="00E41257" w:rsidP="004E5DA9">
            <w:pPr>
              <w:pStyle w:val="NoSpacing"/>
              <w:spacing w:after="120"/>
              <w:jc w:val="both"/>
              <w:rPr>
                <w:rFonts w:ascii="Arial" w:hAnsi="Arial" w:cs="Arial"/>
                <w:bCs/>
              </w:rPr>
            </w:pPr>
            <w:r w:rsidRPr="004E5DA9">
              <w:rPr>
                <w:rFonts w:ascii="Arial" w:hAnsi="Arial" w:cs="Arial"/>
                <w:bCs/>
              </w:rPr>
              <w:t>Participants spoke about the impact of establishing a combined authority ‘Analysis Group’ as a forum to share and improve methods across Local Authorities</w:t>
            </w:r>
            <w:r w:rsidR="00850270">
              <w:rPr>
                <w:rFonts w:ascii="Arial" w:hAnsi="Arial" w:cs="Arial"/>
                <w:bCs/>
              </w:rPr>
              <w:t xml:space="preserve"> (LA)</w:t>
            </w:r>
            <w:r w:rsidRPr="004E5DA9">
              <w:rPr>
                <w:rFonts w:ascii="Arial" w:hAnsi="Arial" w:cs="Arial"/>
                <w:bCs/>
              </w:rPr>
              <w:t>. They saw this as key to replicating the benefits from one LA to others. PHE had skills that were not necessarily available at a local level so these groups were ways of transferring knowledge. They saw the</w:t>
            </w:r>
            <w:r w:rsidR="00036AB0" w:rsidRPr="004E5DA9">
              <w:rPr>
                <w:rFonts w:ascii="Arial" w:hAnsi="Arial" w:cs="Arial"/>
                <w:bCs/>
              </w:rPr>
              <w:t xml:space="preserve"> positive influence of the face-to-</w:t>
            </w:r>
            <w:r w:rsidRPr="004E5DA9">
              <w:rPr>
                <w:rFonts w:ascii="Arial" w:hAnsi="Arial" w:cs="Arial"/>
                <w:bCs/>
              </w:rPr>
              <w:t>face exploration and presentation of data. Participants saw the presentation of data in such a way that it inspired action as a significant challenge, made even harder by the volume of CCGs that need to react.</w:t>
            </w:r>
            <w:r w:rsidR="00DC65BA">
              <w:rPr>
                <w:rFonts w:ascii="Arial" w:hAnsi="Arial" w:cs="Arial"/>
                <w:bCs/>
              </w:rPr>
              <w:t xml:space="preserve"> </w:t>
            </w:r>
          </w:p>
          <w:p w:rsidR="00E41257" w:rsidRPr="004E5DA9" w:rsidRDefault="00E41257" w:rsidP="004E5DA9">
            <w:pPr>
              <w:pStyle w:val="NoSpacing"/>
              <w:spacing w:after="120"/>
              <w:jc w:val="both"/>
              <w:rPr>
                <w:rFonts w:ascii="Arial" w:hAnsi="Arial" w:cs="Arial"/>
                <w:bCs/>
              </w:rPr>
            </w:pPr>
            <w:r w:rsidRPr="004E5DA9">
              <w:rPr>
                <w:rFonts w:ascii="Arial" w:hAnsi="Arial" w:cs="Arial"/>
                <w:bCs/>
              </w:rPr>
              <w:t>The ideas and thoughts of participants had been recorded as part of PHE’s learning.</w:t>
            </w:r>
            <w:r w:rsidR="00DC65BA">
              <w:rPr>
                <w:rFonts w:ascii="Arial" w:hAnsi="Arial" w:cs="Arial"/>
                <w:bCs/>
              </w:rPr>
              <w:t xml:space="preserve"> </w:t>
            </w:r>
            <w:r w:rsidRPr="004E5DA9">
              <w:rPr>
                <w:rFonts w:ascii="Arial" w:hAnsi="Arial" w:cs="Arial"/>
                <w:bCs/>
              </w:rPr>
              <w:t xml:space="preserve">An important conversation that took place during the workshop was about data sharing and public concerns (in the context of the </w:t>
            </w:r>
            <w:proofErr w:type="spellStart"/>
            <w:r w:rsidRPr="004E5DA9">
              <w:rPr>
                <w:rFonts w:ascii="Arial" w:hAnsi="Arial" w:cs="Arial"/>
                <w:bCs/>
              </w:rPr>
              <w:t>Caldicott</w:t>
            </w:r>
            <w:proofErr w:type="spellEnd"/>
            <w:r w:rsidRPr="004E5DA9">
              <w:rPr>
                <w:rFonts w:ascii="Arial" w:hAnsi="Arial" w:cs="Arial"/>
                <w:bCs/>
              </w:rPr>
              <w:t xml:space="preserve"> Review). There was evidence that there were real concerns about sharing beyond direct care. Participants agreed that they needed to understand what those concerns were before trying to promote benefits and build trust.</w:t>
            </w:r>
          </w:p>
          <w:p w:rsidR="00E41257" w:rsidRPr="004E5DA9" w:rsidRDefault="00E41257" w:rsidP="004E5DA9">
            <w:pPr>
              <w:pStyle w:val="Body"/>
              <w:spacing w:after="120"/>
              <w:jc w:val="both"/>
              <w:rPr>
                <w:rFonts w:ascii="Arial" w:hAnsi="Arial" w:cs="Arial"/>
                <w:bCs/>
              </w:rPr>
            </w:pPr>
            <w:r w:rsidRPr="004E5DA9">
              <w:rPr>
                <w:rFonts w:ascii="Arial" w:hAnsi="Arial" w:cs="Arial"/>
                <w:bCs/>
              </w:rPr>
              <w:t>The discussion between the participants acknowledged the value of Public Health Intelligence</w:t>
            </w:r>
            <w:r w:rsidR="00460ED1">
              <w:rPr>
                <w:rFonts w:ascii="Arial" w:hAnsi="Arial" w:cs="Arial"/>
                <w:bCs/>
              </w:rPr>
              <w:t xml:space="preserve"> </w:t>
            </w:r>
            <w:r w:rsidRPr="004E5DA9">
              <w:rPr>
                <w:rFonts w:ascii="Arial" w:hAnsi="Arial" w:cs="Arial"/>
                <w:bCs/>
              </w:rPr>
              <w:t>in Local Authorities. Participants took the view that PHE provides a good umbrella service providing useful tools to help LAs.</w:t>
            </w:r>
            <w:r w:rsidR="00DC65BA">
              <w:rPr>
                <w:rFonts w:ascii="Arial" w:hAnsi="Arial" w:cs="Arial"/>
                <w:bCs/>
              </w:rPr>
              <w:t xml:space="preserve"> </w:t>
            </w:r>
            <w:r w:rsidRPr="004E5DA9">
              <w:rPr>
                <w:rFonts w:ascii="Arial" w:hAnsi="Arial" w:cs="Arial"/>
                <w:bCs/>
              </w:rPr>
              <w:t xml:space="preserve">PHE was seen as having the capability of identifying where PHI analytical expertise within LAs lay and thus could help focus resources to the places </w:t>
            </w:r>
            <w:r w:rsidRPr="004E5DA9">
              <w:rPr>
                <w:rFonts w:ascii="Arial" w:hAnsi="Arial" w:cs="Arial"/>
                <w:bCs/>
              </w:rPr>
              <w:lastRenderedPageBreak/>
              <w:t xml:space="preserve">where such expertise needed to be developed. </w:t>
            </w:r>
          </w:p>
          <w:p w:rsidR="00E41257" w:rsidRPr="004E5DA9" w:rsidRDefault="00E41257" w:rsidP="004E5DA9">
            <w:pPr>
              <w:pStyle w:val="Body"/>
              <w:spacing w:after="120"/>
              <w:jc w:val="both"/>
              <w:rPr>
                <w:rFonts w:ascii="Arial" w:hAnsi="Arial" w:cs="Arial"/>
                <w:bCs/>
              </w:rPr>
            </w:pPr>
            <w:r w:rsidRPr="004E5DA9">
              <w:rPr>
                <w:rFonts w:ascii="Arial" w:hAnsi="Arial" w:cs="Arial"/>
                <w:bCs/>
              </w:rPr>
              <w:t xml:space="preserve">Some participants said that in future they would appreciate the development of comparative tools and saw the benefit of feeding </w:t>
            </w:r>
            <w:proofErr w:type="gramStart"/>
            <w:r w:rsidRPr="004E5DA9">
              <w:rPr>
                <w:rFonts w:ascii="Arial" w:hAnsi="Arial" w:cs="Arial"/>
                <w:bCs/>
              </w:rPr>
              <w:t>back  their</w:t>
            </w:r>
            <w:proofErr w:type="gramEnd"/>
            <w:r w:rsidRPr="004E5DA9">
              <w:rPr>
                <w:rFonts w:ascii="Arial" w:hAnsi="Arial" w:cs="Arial"/>
                <w:bCs/>
              </w:rPr>
              <w:t xml:space="preserve"> experience of using national tools at a local level. Some emphasized the importance of local level / local area research in reaching users and understanding their needs</w:t>
            </w:r>
          </w:p>
          <w:p w:rsidR="00E41257" w:rsidRPr="004E5DA9" w:rsidRDefault="00E41257" w:rsidP="004E5DA9">
            <w:pPr>
              <w:pStyle w:val="NoSpacing"/>
              <w:spacing w:after="120"/>
              <w:jc w:val="both"/>
              <w:rPr>
                <w:rFonts w:ascii="Arial" w:hAnsi="Arial" w:cs="Arial"/>
                <w:bCs/>
              </w:rPr>
            </w:pPr>
            <w:r w:rsidRPr="004E5DA9">
              <w:rPr>
                <w:rFonts w:ascii="Arial" w:hAnsi="Arial" w:cs="Arial"/>
                <w:bCs/>
              </w:rPr>
              <w:t xml:space="preserve">Some questions that participants debated but did not have time to come to conclusions included: </w:t>
            </w:r>
          </w:p>
          <w:p w:rsidR="00E41257" w:rsidRPr="000423F1" w:rsidRDefault="00A7518D" w:rsidP="000423F1">
            <w:pPr>
              <w:pStyle w:val="NoSpacing"/>
              <w:numPr>
                <w:ilvl w:val="0"/>
                <w:numId w:val="33"/>
              </w:numPr>
              <w:rPr>
                <w:rFonts w:ascii="Arial" w:hAnsi="Arial" w:cs="Arial"/>
              </w:rPr>
            </w:pPr>
            <w:r w:rsidRPr="000423F1">
              <w:rPr>
                <w:rFonts w:ascii="Arial" w:hAnsi="Arial" w:cs="Arial"/>
              </w:rPr>
              <w:t>c</w:t>
            </w:r>
            <w:r w:rsidR="00E41257" w:rsidRPr="000423F1">
              <w:rPr>
                <w:rFonts w:ascii="Arial" w:hAnsi="Arial" w:cs="Arial"/>
              </w:rPr>
              <w:t>ould PHE use the political muscle behind devolution to influence at national level and remove barriers etc</w:t>
            </w:r>
          </w:p>
          <w:p w:rsidR="00E41257" w:rsidRPr="004E5DA9" w:rsidRDefault="00A7518D" w:rsidP="000423F1">
            <w:pPr>
              <w:pStyle w:val="NoSpacing"/>
              <w:numPr>
                <w:ilvl w:val="0"/>
                <w:numId w:val="33"/>
              </w:numPr>
              <w:rPr>
                <w:b/>
              </w:rPr>
            </w:pPr>
            <w:proofErr w:type="gramStart"/>
            <w:r w:rsidRPr="000423F1">
              <w:rPr>
                <w:rFonts w:ascii="Arial" w:hAnsi="Arial" w:cs="Arial"/>
              </w:rPr>
              <w:t>h</w:t>
            </w:r>
            <w:r w:rsidR="00E41257" w:rsidRPr="000423F1">
              <w:rPr>
                <w:rFonts w:ascii="Arial" w:hAnsi="Arial" w:cs="Arial"/>
              </w:rPr>
              <w:t>ow</w:t>
            </w:r>
            <w:proofErr w:type="gramEnd"/>
            <w:r w:rsidR="00E41257" w:rsidRPr="000423F1">
              <w:rPr>
                <w:rFonts w:ascii="Arial" w:hAnsi="Arial" w:cs="Arial"/>
              </w:rPr>
              <w:t xml:space="preserve"> did the structure work in terms of collaborative working (HSCIC/PHE/ONS) at national level on a topic basis?</w:t>
            </w:r>
          </w:p>
        </w:tc>
      </w:tr>
      <w:tr w:rsidR="00E41257" w:rsidRPr="004E5DA9" w:rsidTr="00B44426">
        <w:tc>
          <w:tcPr>
            <w:tcW w:w="9464" w:type="dxa"/>
          </w:tcPr>
          <w:p w:rsidR="00697391" w:rsidRDefault="00697391" w:rsidP="004E5DA9">
            <w:pPr>
              <w:pStyle w:val="Body"/>
              <w:spacing w:after="120"/>
              <w:jc w:val="both"/>
              <w:rPr>
                <w:rFonts w:ascii="Arial" w:hAnsi="Arial" w:cs="Arial"/>
                <w:b/>
                <w:bCs/>
                <w:color w:val="auto"/>
              </w:rPr>
            </w:pPr>
            <w:bookmarkStart w:id="14" w:name="Linda"/>
          </w:p>
          <w:p w:rsidR="00E41257" w:rsidRPr="004E5DA9" w:rsidRDefault="00E41257" w:rsidP="004E5DA9">
            <w:pPr>
              <w:pStyle w:val="Body"/>
              <w:spacing w:after="120"/>
              <w:jc w:val="both"/>
              <w:rPr>
                <w:rFonts w:ascii="Arial" w:hAnsi="Arial" w:cs="Arial"/>
                <w:i/>
                <w:iCs/>
                <w:color w:val="auto"/>
              </w:rPr>
            </w:pPr>
            <w:r w:rsidRPr="004E5DA9">
              <w:rPr>
                <w:rFonts w:ascii="Arial" w:hAnsi="Arial" w:cs="Arial"/>
                <w:b/>
                <w:bCs/>
                <w:color w:val="auto"/>
              </w:rPr>
              <w:t>Feedback from Challenge workshop</w:t>
            </w:r>
            <w:r w:rsidRPr="004E5DA9">
              <w:rPr>
                <w:rFonts w:ascii="Arial" w:hAnsi="Arial" w:cs="Arial"/>
                <w:i/>
                <w:iCs/>
                <w:color w:val="auto"/>
              </w:rPr>
              <w:t xml:space="preserve"> </w:t>
            </w:r>
            <w:r w:rsidRPr="004E5DA9">
              <w:rPr>
                <w:rFonts w:ascii="Arial" w:hAnsi="Arial" w:cs="Arial"/>
                <w:b/>
                <w:iCs/>
                <w:color w:val="auto"/>
              </w:rPr>
              <w:t xml:space="preserve">lead by Linda </w:t>
            </w:r>
            <w:proofErr w:type="spellStart"/>
            <w:r w:rsidRPr="004E5DA9">
              <w:rPr>
                <w:rFonts w:ascii="Arial" w:hAnsi="Arial" w:cs="Arial"/>
                <w:b/>
                <w:iCs/>
                <w:color w:val="auto"/>
              </w:rPr>
              <w:t>Whalley</w:t>
            </w:r>
            <w:proofErr w:type="spellEnd"/>
            <w:r w:rsidRPr="004E5DA9">
              <w:rPr>
                <w:rFonts w:ascii="Arial" w:hAnsi="Arial" w:cs="Arial"/>
                <w:i/>
                <w:iCs/>
                <w:color w:val="auto"/>
              </w:rPr>
              <w:t xml:space="preserve"> </w:t>
            </w:r>
            <w:bookmarkEnd w:id="14"/>
            <w:r w:rsidRPr="004E5DA9">
              <w:rPr>
                <w:rFonts w:ascii="Arial" w:hAnsi="Arial" w:cs="Arial"/>
                <w:i/>
                <w:iCs/>
                <w:color w:val="auto"/>
              </w:rPr>
              <w:t xml:space="preserve">delivering greater public value through </w:t>
            </w:r>
            <w:r w:rsidRPr="004E5DA9">
              <w:rPr>
                <w:rFonts w:ascii="Arial" w:hAnsi="Arial" w:cs="Arial"/>
                <w:bCs/>
                <w:i/>
                <w:iCs/>
                <w:color w:val="auto"/>
              </w:rPr>
              <w:t>setting a cohesive</w:t>
            </w:r>
            <w:r w:rsidRPr="004E5DA9">
              <w:rPr>
                <w:rFonts w:ascii="Arial" w:hAnsi="Arial" w:cs="Arial"/>
                <w:i/>
                <w:iCs/>
                <w:color w:val="auto"/>
              </w:rPr>
              <w:t xml:space="preserve"> </w:t>
            </w:r>
            <w:r w:rsidRPr="004E5DA9">
              <w:rPr>
                <w:rFonts w:ascii="Arial" w:hAnsi="Arial" w:cs="Arial"/>
                <w:bCs/>
                <w:i/>
                <w:iCs/>
                <w:color w:val="auto"/>
              </w:rPr>
              <w:t>strategic direction for statistics</w:t>
            </w:r>
            <w:r w:rsidRPr="004E5DA9">
              <w:rPr>
                <w:rFonts w:ascii="Arial" w:hAnsi="Arial" w:cs="Arial"/>
                <w:i/>
                <w:iCs/>
                <w:color w:val="auto"/>
              </w:rPr>
              <w:t xml:space="preserve"> that keeps pace with the changing landscape and cuts across </w:t>
            </w:r>
            <w:proofErr w:type="spellStart"/>
            <w:r w:rsidRPr="004E5DA9">
              <w:rPr>
                <w:rFonts w:ascii="Arial" w:hAnsi="Arial" w:cs="Arial"/>
                <w:i/>
                <w:iCs/>
                <w:color w:val="auto"/>
              </w:rPr>
              <w:t>organisational</w:t>
            </w:r>
            <w:proofErr w:type="spellEnd"/>
            <w:r w:rsidRPr="004E5DA9">
              <w:rPr>
                <w:rFonts w:ascii="Arial" w:hAnsi="Arial" w:cs="Arial"/>
                <w:i/>
                <w:iCs/>
                <w:color w:val="auto"/>
              </w:rPr>
              <w:t xml:space="preserve"> boundaries</w:t>
            </w:r>
          </w:p>
          <w:p w:rsidR="00DA7D2B" w:rsidRPr="000423F1" w:rsidRDefault="00A7518D" w:rsidP="000423F1">
            <w:pPr>
              <w:pStyle w:val="NoSpacing"/>
              <w:numPr>
                <w:ilvl w:val="0"/>
                <w:numId w:val="35"/>
              </w:numPr>
              <w:ind w:left="993" w:hanging="426"/>
              <w:rPr>
                <w:rFonts w:ascii="Arial" w:hAnsi="Arial" w:cs="Arial"/>
                <w:b/>
                <w:bCs/>
                <w:sz w:val="26"/>
                <w:szCs w:val="26"/>
              </w:rPr>
            </w:pPr>
            <w:proofErr w:type="gramStart"/>
            <w:r w:rsidRPr="000423F1">
              <w:rPr>
                <w:rFonts w:ascii="Arial" w:hAnsi="Arial" w:cs="Arial"/>
              </w:rPr>
              <w:t>w</w:t>
            </w:r>
            <w:r w:rsidR="00E41257" w:rsidRPr="000423F1">
              <w:rPr>
                <w:rFonts w:ascii="Arial" w:hAnsi="Arial" w:cs="Arial"/>
              </w:rPr>
              <w:t>hat</w:t>
            </w:r>
            <w:proofErr w:type="gramEnd"/>
            <w:r w:rsidR="00E41257" w:rsidRPr="000423F1">
              <w:rPr>
                <w:rFonts w:ascii="Arial" w:hAnsi="Arial" w:cs="Arial"/>
              </w:rPr>
              <w:t xml:space="preserve"> could the leaders of the health and care system do to cut across organisational boundaries and set a cohesive strategic direction for statistics that kept pace with the changing landscape, while maintaining independence and objectivity for the statistics? </w:t>
            </w:r>
          </w:p>
          <w:p w:rsidR="00DA7D2B" w:rsidRPr="000423F1" w:rsidRDefault="00A7518D" w:rsidP="000423F1">
            <w:pPr>
              <w:pStyle w:val="NoSpacing"/>
              <w:numPr>
                <w:ilvl w:val="0"/>
                <w:numId w:val="35"/>
              </w:numPr>
              <w:ind w:left="993" w:hanging="426"/>
              <w:rPr>
                <w:rFonts w:ascii="Arial" w:eastAsiaTheme="majorEastAsia" w:hAnsi="Arial" w:cs="Arial"/>
                <w:b/>
                <w:bCs/>
                <w:iCs/>
              </w:rPr>
            </w:pPr>
            <w:proofErr w:type="gramStart"/>
            <w:r w:rsidRPr="000423F1">
              <w:rPr>
                <w:rFonts w:ascii="Arial" w:hAnsi="Arial" w:cs="Arial"/>
              </w:rPr>
              <w:t>h</w:t>
            </w:r>
            <w:r w:rsidR="00E41257" w:rsidRPr="000423F1">
              <w:rPr>
                <w:rFonts w:ascii="Arial" w:hAnsi="Arial" w:cs="Arial"/>
              </w:rPr>
              <w:t>ow</w:t>
            </w:r>
            <w:proofErr w:type="gramEnd"/>
            <w:r w:rsidR="00E41257" w:rsidRPr="000423F1">
              <w:rPr>
                <w:rFonts w:ascii="Arial" w:hAnsi="Arial" w:cs="Arial"/>
              </w:rPr>
              <w:t xml:space="preserve"> could leaders of the health and care system promote collaborative engagement and strengthen strategic partnerships to deliver change for users and citizens? </w:t>
            </w:r>
          </w:p>
          <w:p w:rsidR="00DA7D2B" w:rsidRDefault="00E41257">
            <w:pPr>
              <w:pStyle w:val="Default0"/>
              <w:spacing w:after="120"/>
              <w:jc w:val="both"/>
              <w:rPr>
                <w:iCs/>
                <w:color w:val="auto"/>
                <w:sz w:val="22"/>
                <w:szCs w:val="22"/>
              </w:rPr>
            </w:pPr>
            <w:r w:rsidRPr="004E5DA9">
              <w:rPr>
                <w:iCs/>
                <w:color w:val="auto"/>
                <w:sz w:val="22"/>
                <w:szCs w:val="22"/>
              </w:rPr>
              <w:t>Observations:</w:t>
            </w:r>
          </w:p>
          <w:p w:rsidR="00460ED1" w:rsidRDefault="00A7518D" w:rsidP="000423F1">
            <w:pPr>
              <w:pStyle w:val="NoSpacing"/>
              <w:numPr>
                <w:ilvl w:val="0"/>
                <w:numId w:val="4"/>
              </w:numPr>
              <w:ind w:left="993" w:hanging="425"/>
              <w:jc w:val="both"/>
              <w:rPr>
                <w:rStyle w:val="s1"/>
                <w:rFonts w:ascii="Arial" w:hAnsi="Arial" w:cs="Arial"/>
                <w:sz w:val="22"/>
                <w:szCs w:val="22"/>
              </w:rPr>
            </w:pPr>
            <w:r>
              <w:rPr>
                <w:rStyle w:val="s1"/>
                <w:rFonts w:ascii="Arial" w:hAnsi="Arial" w:cs="Arial"/>
                <w:sz w:val="22"/>
                <w:szCs w:val="22"/>
              </w:rPr>
              <w:t>p</w:t>
            </w:r>
            <w:r w:rsidR="00E41257" w:rsidRPr="004E5DA9">
              <w:rPr>
                <w:rStyle w:val="s1"/>
                <w:rFonts w:ascii="Arial" w:hAnsi="Arial" w:cs="Arial"/>
                <w:sz w:val="22"/>
                <w:szCs w:val="22"/>
              </w:rPr>
              <w:t>ublishing the data and statistics is itself valuable,</w:t>
            </w:r>
          </w:p>
          <w:p w:rsidR="00E41257" w:rsidRPr="00460ED1" w:rsidRDefault="00E41257" w:rsidP="000423F1">
            <w:pPr>
              <w:pStyle w:val="NoSpacing"/>
              <w:numPr>
                <w:ilvl w:val="0"/>
                <w:numId w:val="4"/>
              </w:numPr>
              <w:ind w:left="993" w:hanging="425"/>
              <w:jc w:val="both"/>
              <w:rPr>
                <w:rFonts w:ascii="Arial" w:hAnsi="Arial" w:cs="Arial"/>
              </w:rPr>
            </w:pPr>
            <w:r w:rsidRPr="00460ED1">
              <w:rPr>
                <w:rStyle w:val="s1"/>
                <w:rFonts w:ascii="Arial" w:hAnsi="Arial" w:cs="Arial"/>
                <w:sz w:val="22"/>
                <w:szCs w:val="22"/>
              </w:rPr>
              <w:t>data to make decisions, that then bring value</w:t>
            </w:r>
            <w:r w:rsidRPr="00460ED1">
              <w:rPr>
                <w:rFonts w:ascii="Arial" w:hAnsi="Arial" w:cs="Arial"/>
              </w:rPr>
              <w:t xml:space="preserve"> </w:t>
            </w:r>
          </w:p>
          <w:p w:rsidR="00E41257" w:rsidRPr="00460ED1" w:rsidRDefault="00A7518D" w:rsidP="000423F1">
            <w:pPr>
              <w:pStyle w:val="NoSpacing"/>
              <w:numPr>
                <w:ilvl w:val="0"/>
                <w:numId w:val="4"/>
              </w:numPr>
              <w:ind w:left="993" w:hanging="425"/>
              <w:jc w:val="both"/>
              <w:rPr>
                <w:rFonts w:ascii="Arial" w:hAnsi="Arial" w:cs="Arial"/>
              </w:rPr>
            </w:pPr>
            <w:r w:rsidRPr="00460ED1">
              <w:rPr>
                <w:rStyle w:val="s1"/>
                <w:rFonts w:ascii="Arial" w:hAnsi="Arial" w:cs="Arial"/>
                <w:sz w:val="22"/>
                <w:szCs w:val="22"/>
              </w:rPr>
              <w:t>r</w:t>
            </w:r>
            <w:r w:rsidR="00E41257" w:rsidRPr="00460ED1">
              <w:rPr>
                <w:rStyle w:val="s1"/>
                <w:rFonts w:ascii="Arial" w:hAnsi="Arial" w:cs="Arial"/>
                <w:sz w:val="22"/>
                <w:szCs w:val="22"/>
              </w:rPr>
              <w:t>aising public awareness, understanding, knowledge</w:t>
            </w:r>
            <w:r w:rsidR="00E41257" w:rsidRPr="00460ED1">
              <w:rPr>
                <w:rFonts w:ascii="Arial" w:hAnsi="Arial" w:cs="Arial"/>
              </w:rPr>
              <w:t xml:space="preserve"> </w:t>
            </w:r>
          </w:p>
          <w:p w:rsidR="00E41257" w:rsidRPr="004E5DA9" w:rsidRDefault="00A7518D" w:rsidP="000423F1">
            <w:pPr>
              <w:pStyle w:val="NoSpacing"/>
              <w:numPr>
                <w:ilvl w:val="0"/>
                <w:numId w:val="4"/>
              </w:numPr>
              <w:ind w:left="993" w:hanging="425"/>
              <w:jc w:val="both"/>
              <w:rPr>
                <w:rFonts w:ascii="Arial" w:hAnsi="Arial" w:cs="Arial"/>
              </w:rPr>
            </w:pPr>
            <w:r w:rsidRPr="00460ED1">
              <w:rPr>
                <w:rStyle w:val="s1"/>
                <w:rFonts w:ascii="Arial" w:hAnsi="Arial" w:cs="Arial"/>
                <w:sz w:val="22"/>
                <w:szCs w:val="22"/>
              </w:rPr>
              <w:t>a</w:t>
            </w:r>
            <w:r w:rsidR="00E41257" w:rsidRPr="00460ED1">
              <w:rPr>
                <w:rStyle w:val="s1"/>
                <w:rFonts w:ascii="Arial" w:hAnsi="Arial" w:cs="Arial"/>
                <w:sz w:val="22"/>
                <w:szCs w:val="22"/>
              </w:rPr>
              <w:t>ccountabilit</w:t>
            </w:r>
            <w:r w:rsidR="00E41257" w:rsidRPr="004E5DA9">
              <w:rPr>
                <w:rStyle w:val="s1"/>
                <w:rFonts w:ascii="Arial" w:hAnsi="Arial" w:cs="Arial"/>
                <w:sz w:val="22"/>
                <w:szCs w:val="22"/>
              </w:rPr>
              <w:t>y and transparency</w:t>
            </w:r>
            <w:r w:rsidR="00DC65BA">
              <w:rPr>
                <w:rStyle w:val="apple-converted-space"/>
                <w:rFonts w:ascii="Arial" w:hAnsi="Arial" w:cs="Arial"/>
              </w:rPr>
              <w:t xml:space="preserve"> </w:t>
            </w:r>
          </w:p>
          <w:p w:rsidR="00E41257" w:rsidRPr="004E5DA9" w:rsidRDefault="00A7518D" w:rsidP="000423F1">
            <w:pPr>
              <w:pStyle w:val="NoSpacing"/>
              <w:numPr>
                <w:ilvl w:val="0"/>
                <w:numId w:val="4"/>
              </w:numPr>
              <w:ind w:left="993" w:hanging="425"/>
              <w:jc w:val="both"/>
              <w:rPr>
                <w:rFonts w:ascii="Arial" w:hAnsi="Arial" w:cs="Arial"/>
              </w:rPr>
            </w:pPr>
            <w:r>
              <w:rPr>
                <w:rStyle w:val="s1"/>
                <w:rFonts w:ascii="Arial" w:hAnsi="Arial" w:cs="Arial"/>
                <w:sz w:val="22"/>
                <w:szCs w:val="22"/>
              </w:rPr>
              <w:t>g</w:t>
            </w:r>
            <w:r w:rsidR="00E41257" w:rsidRPr="004E5DA9">
              <w:rPr>
                <w:rStyle w:val="s1"/>
                <w:rFonts w:ascii="Arial" w:hAnsi="Arial" w:cs="Arial"/>
                <w:sz w:val="22"/>
                <w:szCs w:val="22"/>
              </w:rPr>
              <w:t>reater value is achieved through publishing ‘actionable’ data and insight analysis</w:t>
            </w:r>
            <w:r w:rsidR="00E41257" w:rsidRPr="004E5DA9">
              <w:rPr>
                <w:rFonts w:ascii="Arial" w:hAnsi="Arial" w:cs="Arial"/>
              </w:rPr>
              <w:t xml:space="preserve"> for example </w:t>
            </w:r>
            <w:r w:rsidR="00E41257" w:rsidRPr="004E5DA9">
              <w:rPr>
                <w:rStyle w:val="s1"/>
                <w:rFonts w:ascii="Arial" w:hAnsi="Arial" w:cs="Arial"/>
                <w:sz w:val="22"/>
                <w:szCs w:val="22"/>
              </w:rPr>
              <w:t>addressing unwarranted variation (but users needed to know what 'good' looks like for example around unwarranted variation to action this</w:t>
            </w:r>
            <w:r w:rsidR="00E41257" w:rsidRPr="004E5DA9">
              <w:rPr>
                <w:rStyle w:val="apple-converted-space"/>
                <w:rFonts w:ascii="Arial" w:hAnsi="Arial" w:cs="Arial"/>
              </w:rPr>
              <w:t>)</w:t>
            </w:r>
            <w:r w:rsidR="00E41257" w:rsidRPr="004E5DA9">
              <w:rPr>
                <w:rFonts w:ascii="Arial" w:hAnsi="Arial" w:cs="Arial"/>
              </w:rPr>
              <w:t xml:space="preserve"> </w:t>
            </w:r>
          </w:p>
          <w:p w:rsidR="00E41257" w:rsidRPr="004E5DA9" w:rsidRDefault="00A7518D" w:rsidP="000423F1">
            <w:pPr>
              <w:pStyle w:val="NoSpacing"/>
              <w:numPr>
                <w:ilvl w:val="0"/>
                <w:numId w:val="4"/>
              </w:numPr>
              <w:ind w:left="993" w:hanging="425"/>
              <w:jc w:val="both"/>
              <w:rPr>
                <w:rFonts w:ascii="Arial" w:hAnsi="Arial" w:cs="Arial"/>
              </w:rPr>
            </w:pPr>
            <w:proofErr w:type="gramStart"/>
            <w:r>
              <w:rPr>
                <w:rStyle w:val="s1"/>
                <w:rFonts w:ascii="Arial" w:hAnsi="Arial" w:cs="Arial"/>
                <w:sz w:val="22"/>
                <w:szCs w:val="22"/>
              </w:rPr>
              <w:t>v</w:t>
            </w:r>
            <w:r w:rsidR="00E41257" w:rsidRPr="004E5DA9">
              <w:rPr>
                <w:rStyle w:val="s1"/>
                <w:rFonts w:ascii="Arial" w:hAnsi="Arial" w:cs="Arial"/>
                <w:sz w:val="22"/>
                <w:szCs w:val="22"/>
              </w:rPr>
              <w:t>alue</w:t>
            </w:r>
            <w:proofErr w:type="gramEnd"/>
            <w:r w:rsidR="00E41257" w:rsidRPr="004E5DA9">
              <w:rPr>
                <w:rStyle w:val="s1"/>
                <w:rFonts w:ascii="Arial" w:hAnsi="Arial" w:cs="Arial"/>
                <w:sz w:val="22"/>
                <w:szCs w:val="22"/>
              </w:rPr>
              <w:t xml:space="preserve"> sometimes takes a long time to manifest itself</w:t>
            </w:r>
            <w:r w:rsidR="00E41257" w:rsidRPr="004E5DA9">
              <w:rPr>
                <w:rFonts w:ascii="Arial" w:hAnsi="Arial" w:cs="Arial"/>
              </w:rPr>
              <w:t xml:space="preserve">. </w:t>
            </w:r>
            <w:r w:rsidR="00036AB0" w:rsidRPr="004E5DA9">
              <w:rPr>
                <w:rStyle w:val="s1"/>
                <w:rFonts w:ascii="Arial" w:hAnsi="Arial" w:cs="Arial"/>
                <w:sz w:val="22"/>
                <w:szCs w:val="22"/>
              </w:rPr>
              <w:t xml:space="preserve">Examples cited were the </w:t>
            </w:r>
            <w:r w:rsidR="00E41257" w:rsidRPr="004E5DA9">
              <w:rPr>
                <w:rStyle w:val="s1"/>
                <w:rFonts w:ascii="Arial" w:hAnsi="Arial" w:cs="Arial"/>
                <w:sz w:val="22"/>
                <w:szCs w:val="22"/>
              </w:rPr>
              <w:t xml:space="preserve">use of environmental data and impacts on health. Non-health data </w:t>
            </w:r>
            <w:r w:rsidR="00036AB0" w:rsidRPr="004E5DA9">
              <w:rPr>
                <w:rStyle w:val="s1"/>
                <w:rFonts w:ascii="Arial" w:hAnsi="Arial" w:cs="Arial"/>
                <w:sz w:val="22"/>
                <w:szCs w:val="22"/>
              </w:rPr>
              <w:t xml:space="preserve">were also identified as being </w:t>
            </w:r>
            <w:r w:rsidR="00E41257" w:rsidRPr="004E5DA9">
              <w:rPr>
                <w:rStyle w:val="s1"/>
                <w:rFonts w:ascii="Arial" w:hAnsi="Arial" w:cs="Arial"/>
                <w:sz w:val="22"/>
                <w:szCs w:val="22"/>
              </w:rPr>
              <w:t>useful e.g. employment, environment, housing.</w:t>
            </w:r>
          </w:p>
          <w:p w:rsidR="00E41257" w:rsidRPr="004E5DA9" w:rsidRDefault="00A7518D" w:rsidP="000423F1">
            <w:pPr>
              <w:pStyle w:val="NoSpacing"/>
              <w:numPr>
                <w:ilvl w:val="0"/>
                <w:numId w:val="4"/>
              </w:numPr>
              <w:ind w:left="993" w:hanging="425"/>
              <w:jc w:val="both"/>
              <w:rPr>
                <w:rFonts w:ascii="Arial" w:hAnsi="Arial" w:cs="Arial"/>
              </w:rPr>
            </w:pPr>
            <w:proofErr w:type="gramStart"/>
            <w:r>
              <w:rPr>
                <w:rStyle w:val="s1"/>
                <w:rFonts w:ascii="Arial" w:hAnsi="Arial" w:cs="Arial"/>
                <w:sz w:val="22"/>
                <w:szCs w:val="22"/>
              </w:rPr>
              <w:t>n</w:t>
            </w:r>
            <w:r w:rsidR="00E41257" w:rsidRPr="004E5DA9">
              <w:rPr>
                <w:rStyle w:val="s1"/>
                <w:rFonts w:ascii="Arial" w:hAnsi="Arial" w:cs="Arial"/>
                <w:sz w:val="22"/>
                <w:szCs w:val="22"/>
              </w:rPr>
              <w:t>ew</w:t>
            </w:r>
            <w:proofErr w:type="gramEnd"/>
            <w:r w:rsidR="00E41257" w:rsidRPr="004E5DA9">
              <w:rPr>
                <w:rStyle w:val="s1"/>
                <w:rFonts w:ascii="Arial" w:hAnsi="Arial" w:cs="Arial"/>
                <w:sz w:val="22"/>
                <w:szCs w:val="22"/>
              </w:rPr>
              <w:t xml:space="preserve"> work measuring wellbeing, looking at place. Devolution and new care models.</w:t>
            </w:r>
            <w:r w:rsidR="00E41257" w:rsidRPr="004E5DA9">
              <w:rPr>
                <w:rStyle w:val="apple-converted-space"/>
                <w:rFonts w:ascii="Arial" w:hAnsi="Arial" w:cs="Arial"/>
              </w:rPr>
              <w:t> </w:t>
            </w:r>
          </w:p>
          <w:p w:rsidR="00E41257" w:rsidRPr="004E5DA9" w:rsidRDefault="00A7518D" w:rsidP="000423F1">
            <w:pPr>
              <w:pStyle w:val="NoSpacing"/>
              <w:numPr>
                <w:ilvl w:val="0"/>
                <w:numId w:val="4"/>
              </w:numPr>
              <w:ind w:left="993" w:hanging="425"/>
              <w:jc w:val="both"/>
              <w:rPr>
                <w:rStyle w:val="s1"/>
                <w:rFonts w:ascii="Arial" w:hAnsi="Arial" w:cs="Arial"/>
                <w:sz w:val="22"/>
                <w:szCs w:val="22"/>
              </w:rPr>
            </w:pPr>
            <w:r>
              <w:rPr>
                <w:rStyle w:val="s1"/>
                <w:rFonts w:ascii="Arial" w:hAnsi="Arial" w:cs="Arial"/>
                <w:sz w:val="22"/>
                <w:szCs w:val="22"/>
              </w:rPr>
              <w:t>p</w:t>
            </w:r>
            <w:r w:rsidR="00E41257" w:rsidRPr="004E5DA9">
              <w:rPr>
                <w:rStyle w:val="s1"/>
                <w:rFonts w:ascii="Arial" w:hAnsi="Arial" w:cs="Arial"/>
                <w:sz w:val="22"/>
                <w:szCs w:val="22"/>
              </w:rPr>
              <w:t>roducers, stakeholders and users could do more to focus on benefits of statistics through the design stage</w:t>
            </w:r>
          </w:p>
          <w:p w:rsidR="00E41257" w:rsidRPr="004E5DA9" w:rsidRDefault="00E41257" w:rsidP="004E5DA9">
            <w:pPr>
              <w:pStyle w:val="NoSpacing"/>
              <w:ind w:left="720"/>
              <w:jc w:val="both"/>
              <w:rPr>
                <w:rStyle w:val="s1"/>
                <w:rFonts w:ascii="Arial" w:hAnsi="Arial" w:cs="Arial"/>
                <w:sz w:val="22"/>
                <w:szCs w:val="22"/>
              </w:rPr>
            </w:pPr>
          </w:p>
          <w:p w:rsidR="00E41257" w:rsidRPr="004E5DA9" w:rsidRDefault="00E41257" w:rsidP="004E5DA9">
            <w:pPr>
              <w:pStyle w:val="p1"/>
              <w:jc w:val="both"/>
              <w:rPr>
                <w:rFonts w:ascii="Arial" w:hAnsi="Arial" w:cs="Arial"/>
                <w:b/>
                <w:color w:val="auto"/>
                <w:sz w:val="22"/>
                <w:szCs w:val="22"/>
              </w:rPr>
            </w:pPr>
            <w:r w:rsidRPr="004E5DA9">
              <w:rPr>
                <w:rStyle w:val="s1"/>
                <w:rFonts w:ascii="Arial" w:hAnsi="Arial" w:cs="Arial"/>
                <w:b/>
                <w:color w:val="auto"/>
                <w:sz w:val="22"/>
                <w:szCs w:val="22"/>
              </w:rPr>
              <w:t xml:space="preserve">COHESIVE STRATEGIC DIRECTION </w:t>
            </w:r>
            <w:r w:rsidRPr="004E5DA9">
              <w:rPr>
                <w:rStyle w:val="s1"/>
                <w:rFonts w:ascii="Arial" w:hAnsi="Arial" w:cs="Arial"/>
                <w:i/>
                <w:color w:val="auto"/>
                <w:sz w:val="22"/>
                <w:szCs w:val="22"/>
              </w:rPr>
              <w:t>involves</w:t>
            </w:r>
          </w:p>
          <w:p w:rsidR="00E41257" w:rsidRPr="004E5DA9" w:rsidRDefault="00A7518D" w:rsidP="000423F1">
            <w:pPr>
              <w:pStyle w:val="NoSpacing"/>
              <w:numPr>
                <w:ilvl w:val="0"/>
                <w:numId w:val="31"/>
              </w:numPr>
              <w:ind w:left="993" w:hanging="426"/>
              <w:jc w:val="both"/>
              <w:rPr>
                <w:rFonts w:ascii="Arial" w:hAnsi="Arial" w:cs="Arial"/>
              </w:rPr>
            </w:pPr>
            <w:r>
              <w:rPr>
                <w:rStyle w:val="s1"/>
                <w:rFonts w:ascii="Arial" w:hAnsi="Arial" w:cs="Arial"/>
                <w:sz w:val="22"/>
                <w:szCs w:val="22"/>
              </w:rPr>
              <w:t>c</w:t>
            </w:r>
            <w:r w:rsidR="00E41257" w:rsidRPr="004E5DA9">
              <w:rPr>
                <w:rStyle w:val="s1"/>
                <w:rFonts w:ascii="Arial" w:hAnsi="Arial" w:cs="Arial"/>
                <w:sz w:val="22"/>
                <w:szCs w:val="22"/>
              </w:rPr>
              <w:t>ollaboration implies that the output</w:t>
            </w:r>
            <w:r>
              <w:rPr>
                <w:rStyle w:val="s1"/>
                <w:rFonts w:ascii="Arial" w:hAnsi="Arial" w:cs="Arial"/>
                <w:sz w:val="22"/>
                <w:szCs w:val="22"/>
              </w:rPr>
              <w:t xml:space="preserve"> is</w:t>
            </w:r>
            <w:r w:rsidR="00E41257" w:rsidRPr="004E5DA9">
              <w:rPr>
                <w:rStyle w:val="s1"/>
                <w:rFonts w:ascii="Arial" w:hAnsi="Arial" w:cs="Arial"/>
                <w:sz w:val="22"/>
                <w:szCs w:val="22"/>
              </w:rPr>
              <w:t xml:space="preserve"> greater than the sum of the inputs (links to the value question too)</w:t>
            </w:r>
          </w:p>
          <w:p w:rsidR="00E41257" w:rsidRPr="004E5DA9" w:rsidRDefault="00A7518D" w:rsidP="000423F1">
            <w:pPr>
              <w:pStyle w:val="NoSpacing"/>
              <w:numPr>
                <w:ilvl w:val="0"/>
                <w:numId w:val="31"/>
              </w:numPr>
              <w:ind w:left="993" w:hanging="426"/>
              <w:jc w:val="both"/>
              <w:rPr>
                <w:rFonts w:ascii="Arial" w:hAnsi="Arial" w:cs="Arial"/>
              </w:rPr>
            </w:pPr>
            <w:proofErr w:type="gramStart"/>
            <w:r>
              <w:rPr>
                <w:rStyle w:val="s1"/>
                <w:rFonts w:ascii="Arial" w:hAnsi="Arial" w:cs="Arial"/>
                <w:sz w:val="22"/>
                <w:szCs w:val="22"/>
              </w:rPr>
              <w:t>r</w:t>
            </w:r>
            <w:r w:rsidR="00E41257" w:rsidRPr="004E5DA9">
              <w:rPr>
                <w:rStyle w:val="s1"/>
                <w:rFonts w:ascii="Arial" w:hAnsi="Arial" w:cs="Arial"/>
                <w:sz w:val="22"/>
                <w:szCs w:val="22"/>
              </w:rPr>
              <w:t>econciling</w:t>
            </w:r>
            <w:proofErr w:type="gramEnd"/>
            <w:r w:rsidR="00E41257" w:rsidRPr="004E5DA9">
              <w:rPr>
                <w:rStyle w:val="s1"/>
                <w:rFonts w:ascii="Arial" w:hAnsi="Arial" w:cs="Arial"/>
                <w:sz w:val="22"/>
                <w:szCs w:val="22"/>
              </w:rPr>
              <w:t xml:space="preserve"> different interests (political, policy, management information, performance reporting, truth unto power etc). Linked to public value as balancing the different interests can sometimes be challenging (schizophrenic even) e.g. trust</w:t>
            </w:r>
          </w:p>
          <w:p w:rsidR="00E41257" w:rsidRPr="004E5DA9" w:rsidRDefault="00A7518D" w:rsidP="000423F1">
            <w:pPr>
              <w:pStyle w:val="NoSpacing"/>
              <w:numPr>
                <w:ilvl w:val="0"/>
                <w:numId w:val="31"/>
              </w:numPr>
              <w:ind w:left="993" w:hanging="426"/>
              <w:jc w:val="both"/>
              <w:rPr>
                <w:rFonts w:ascii="Arial" w:hAnsi="Arial" w:cs="Arial"/>
              </w:rPr>
            </w:pPr>
            <w:r>
              <w:rPr>
                <w:rStyle w:val="s1"/>
                <w:rFonts w:ascii="Arial" w:hAnsi="Arial" w:cs="Arial"/>
                <w:sz w:val="22"/>
                <w:szCs w:val="22"/>
              </w:rPr>
              <w:t>l</w:t>
            </w:r>
            <w:r w:rsidR="00E41257" w:rsidRPr="004E5DA9">
              <w:rPr>
                <w:rStyle w:val="s1"/>
                <w:rFonts w:ascii="Arial" w:hAnsi="Arial" w:cs="Arial"/>
                <w:sz w:val="22"/>
                <w:szCs w:val="22"/>
              </w:rPr>
              <w:t>inking datasets</w:t>
            </w:r>
          </w:p>
          <w:p w:rsidR="00E41257" w:rsidRPr="004E5DA9" w:rsidRDefault="00A7518D" w:rsidP="000423F1">
            <w:pPr>
              <w:pStyle w:val="NoSpacing"/>
              <w:numPr>
                <w:ilvl w:val="0"/>
                <w:numId w:val="31"/>
              </w:numPr>
              <w:ind w:left="993" w:hanging="426"/>
              <w:jc w:val="both"/>
              <w:rPr>
                <w:rFonts w:ascii="Arial" w:hAnsi="Arial" w:cs="Arial"/>
              </w:rPr>
            </w:pPr>
            <w:r>
              <w:rPr>
                <w:rStyle w:val="s1"/>
                <w:rFonts w:ascii="Arial" w:hAnsi="Arial" w:cs="Arial"/>
                <w:sz w:val="22"/>
                <w:szCs w:val="22"/>
              </w:rPr>
              <w:t>u</w:t>
            </w:r>
            <w:r w:rsidR="00E41257" w:rsidRPr="004E5DA9">
              <w:rPr>
                <w:rStyle w:val="s1"/>
                <w:rFonts w:ascii="Arial" w:hAnsi="Arial" w:cs="Arial"/>
                <w:sz w:val="22"/>
                <w:szCs w:val="22"/>
              </w:rPr>
              <w:t>se of data from other (non health and care) sources</w:t>
            </w:r>
          </w:p>
          <w:p w:rsidR="00E41257" w:rsidRPr="004E5DA9" w:rsidRDefault="00A7518D" w:rsidP="000423F1">
            <w:pPr>
              <w:pStyle w:val="NoSpacing"/>
              <w:numPr>
                <w:ilvl w:val="0"/>
                <w:numId w:val="31"/>
              </w:numPr>
              <w:ind w:left="993" w:hanging="426"/>
              <w:jc w:val="both"/>
              <w:rPr>
                <w:rFonts w:ascii="Arial" w:hAnsi="Arial" w:cs="Arial"/>
              </w:rPr>
            </w:pPr>
            <w:proofErr w:type="gramStart"/>
            <w:r>
              <w:rPr>
                <w:rStyle w:val="s1"/>
                <w:rFonts w:ascii="Arial" w:hAnsi="Arial" w:cs="Arial"/>
                <w:sz w:val="22"/>
                <w:szCs w:val="22"/>
              </w:rPr>
              <w:t>s</w:t>
            </w:r>
            <w:r w:rsidR="00E41257" w:rsidRPr="004E5DA9">
              <w:rPr>
                <w:rStyle w:val="s1"/>
                <w:rFonts w:ascii="Arial" w:hAnsi="Arial" w:cs="Arial"/>
                <w:sz w:val="22"/>
                <w:szCs w:val="22"/>
              </w:rPr>
              <w:t>trategic</w:t>
            </w:r>
            <w:proofErr w:type="gramEnd"/>
            <w:r w:rsidR="00E41257" w:rsidRPr="004E5DA9">
              <w:rPr>
                <w:rStyle w:val="s1"/>
                <w:rFonts w:ascii="Arial" w:hAnsi="Arial" w:cs="Arial"/>
                <w:sz w:val="22"/>
                <w:szCs w:val="22"/>
              </w:rPr>
              <w:t xml:space="preserve"> sense-making. Testing hypotheses, given different interests and likely different contextualisation</w:t>
            </w:r>
          </w:p>
          <w:p w:rsidR="00E41257" w:rsidRPr="004E5DA9" w:rsidRDefault="00A7518D" w:rsidP="000423F1">
            <w:pPr>
              <w:pStyle w:val="NoSpacing"/>
              <w:numPr>
                <w:ilvl w:val="0"/>
                <w:numId w:val="31"/>
              </w:numPr>
              <w:ind w:left="993" w:hanging="426"/>
              <w:jc w:val="both"/>
              <w:rPr>
                <w:rFonts w:ascii="Arial" w:hAnsi="Arial" w:cs="Arial"/>
              </w:rPr>
            </w:pPr>
            <w:proofErr w:type="gramStart"/>
            <w:r>
              <w:rPr>
                <w:rStyle w:val="s1"/>
                <w:rFonts w:ascii="Arial" w:hAnsi="Arial" w:cs="Arial"/>
                <w:sz w:val="22"/>
                <w:szCs w:val="22"/>
              </w:rPr>
              <w:t>i</w:t>
            </w:r>
            <w:r w:rsidR="00E41257" w:rsidRPr="004E5DA9">
              <w:rPr>
                <w:rStyle w:val="s1"/>
                <w:rFonts w:ascii="Arial" w:hAnsi="Arial" w:cs="Arial"/>
                <w:sz w:val="22"/>
                <w:szCs w:val="22"/>
              </w:rPr>
              <w:t>nfluencing</w:t>
            </w:r>
            <w:proofErr w:type="gramEnd"/>
            <w:r w:rsidR="00E41257" w:rsidRPr="004E5DA9">
              <w:rPr>
                <w:rStyle w:val="s1"/>
                <w:rFonts w:ascii="Arial" w:hAnsi="Arial" w:cs="Arial"/>
                <w:sz w:val="22"/>
                <w:szCs w:val="22"/>
              </w:rPr>
              <w:t xml:space="preserve"> voice with senior leaders </w:t>
            </w:r>
            <w:r w:rsidR="00036AB0" w:rsidRPr="004E5DA9">
              <w:rPr>
                <w:rStyle w:val="s1"/>
                <w:rFonts w:ascii="Arial" w:hAnsi="Arial" w:cs="Arial"/>
                <w:sz w:val="22"/>
                <w:szCs w:val="22"/>
              </w:rPr>
              <w:t>–</w:t>
            </w:r>
            <w:r w:rsidR="00E41257" w:rsidRPr="004E5DA9">
              <w:rPr>
                <w:rStyle w:val="s1"/>
                <w:rFonts w:ascii="Arial" w:hAnsi="Arial" w:cs="Arial"/>
                <w:sz w:val="22"/>
                <w:szCs w:val="22"/>
              </w:rPr>
              <w:t xml:space="preserve"> </w:t>
            </w:r>
            <w:r w:rsidR="00036AB0" w:rsidRPr="004E5DA9">
              <w:rPr>
                <w:rStyle w:val="s1"/>
                <w:rFonts w:ascii="Arial" w:hAnsi="Arial" w:cs="Arial"/>
                <w:sz w:val="22"/>
                <w:szCs w:val="22"/>
              </w:rPr>
              <w:t xml:space="preserve">not just with the analyst community but with </w:t>
            </w:r>
            <w:r w:rsidR="00E41257" w:rsidRPr="004E5DA9">
              <w:rPr>
                <w:rStyle w:val="s1"/>
                <w:rFonts w:ascii="Arial" w:hAnsi="Arial" w:cs="Arial"/>
                <w:sz w:val="22"/>
                <w:szCs w:val="22"/>
              </w:rPr>
              <w:t>system and policy leaders</w:t>
            </w:r>
            <w:r w:rsidR="00036AB0" w:rsidRPr="004E5DA9">
              <w:rPr>
                <w:rStyle w:val="s1"/>
                <w:rFonts w:ascii="Arial" w:hAnsi="Arial" w:cs="Arial"/>
                <w:sz w:val="22"/>
                <w:szCs w:val="22"/>
              </w:rPr>
              <w:t xml:space="preserve"> also</w:t>
            </w:r>
            <w:r w:rsidR="00E41257" w:rsidRPr="004E5DA9">
              <w:rPr>
                <w:rStyle w:val="s1"/>
                <w:rFonts w:ascii="Arial" w:hAnsi="Arial" w:cs="Arial"/>
                <w:sz w:val="22"/>
                <w:szCs w:val="22"/>
              </w:rPr>
              <w:t>. Get better co</w:t>
            </w:r>
            <w:r w:rsidR="00036AB0" w:rsidRPr="004E5DA9">
              <w:rPr>
                <w:rStyle w:val="s1"/>
                <w:rFonts w:ascii="Arial" w:hAnsi="Arial" w:cs="Arial"/>
                <w:sz w:val="22"/>
                <w:szCs w:val="22"/>
              </w:rPr>
              <w:t>nnection across and into policy-</w:t>
            </w:r>
            <w:r w:rsidR="00E41257" w:rsidRPr="004E5DA9">
              <w:rPr>
                <w:rStyle w:val="s1"/>
                <w:rFonts w:ascii="Arial" w:hAnsi="Arial" w:cs="Arial"/>
                <w:sz w:val="22"/>
                <w:szCs w:val="22"/>
              </w:rPr>
              <w:t>making.</w:t>
            </w:r>
          </w:p>
          <w:p w:rsidR="00E41257" w:rsidRPr="004E5DA9" w:rsidRDefault="00E41257" w:rsidP="000423F1">
            <w:pPr>
              <w:pStyle w:val="NoSpacing"/>
              <w:numPr>
                <w:ilvl w:val="0"/>
                <w:numId w:val="31"/>
              </w:numPr>
              <w:ind w:left="993" w:hanging="426"/>
              <w:jc w:val="both"/>
              <w:rPr>
                <w:rFonts w:ascii="Arial" w:hAnsi="Arial" w:cs="Arial"/>
              </w:rPr>
            </w:pPr>
            <w:proofErr w:type="gramStart"/>
            <w:r w:rsidRPr="004E5DA9">
              <w:rPr>
                <w:rStyle w:val="s1"/>
                <w:rFonts w:ascii="Arial" w:hAnsi="Arial" w:cs="Arial"/>
                <w:sz w:val="22"/>
                <w:szCs w:val="22"/>
              </w:rPr>
              <w:t>must</w:t>
            </w:r>
            <w:proofErr w:type="gramEnd"/>
            <w:r w:rsidRPr="004E5DA9">
              <w:rPr>
                <w:rStyle w:val="s1"/>
                <w:rFonts w:ascii="Arial" w:hAnsi="Arial" w:cs="Arial"/>
                <w:sz w:val="22"/>
                <w:szCs w:val="22"/>
              </w:rPr>
              <w:t xml:space="preserve"> champion the value of data and statistics. The Code itself delivers public value</w:t>
            </w:r>
          </w:p>
          <w:p w:rsidR="00E41257" w:rsidRPr="004E5DA9" w:rsidRDefault="00E41257" w:rsidP="004E5DA9">
            <w:pPr>
              <w:pStyle w:val="NoSpacing"/>
              <w:ind w:left="720"/>
              <w:jc w:val="both"/>
              <w:rPr>
                <w:rStyle w:val="s1"/>
                <w:rFonts w:ascii="Arial" w:hAnsi="Arial" w:cs="Arial"/>
                <w:sz w:val="22"/>
                <w:szCs w:val="22"/>
              </w:rPr>
            </w:pPr>
          </w:p>
          <w:p w:rsidR="00E41257" w:rsidRPr="004E5DA9" w:rsidRDefault="00E41257" w:rsidP="004E5DA9">
            <w:pPr>
              <w:pStyle w:val="NoSpacing"/>
              <w:jc w:val="both"/>
              <w:rPr>
                <w:rFonts w:ascii="Arial" w:hAnsi="Arial" w:cs="Arial"/>
                <w:i/>
              </w:rPr>
            </w:pPr>
            <w:r w:rsidRPr="004E5DA9">
              <w:rPr>
                <w:rStyle w:val="s1"/>
                <w:rFonts w:ascii="Arial" w:hAnsi="Arial" w:cs="Arial"/>
                <w:b/>
                <w:sz w:val="22"/>
                <w:szCs w:val="22"/>
              </w:rPr>
              <w:lastRenderedPageBreak/>
              <w:t xml:space="preserve">KEEPING PACE </w:t>
            </w:r>
            <w:r w:rsidRPr="004E5DA9">
              <w:rPr>
                <w:rStyle w:val="s1"/>
                <w:rFonts w:ascii="Arial" w:hAnsi="Arial" w:cs="Arial"/>
                <w:i/>
                <w:sz w:val="22"/>
                <w:szCs w:val="22"/>
              </w:rPr>
              <w:t>implies</w:t>
            </w:r>
          </w:p>
          <w:p w:rsidR="00E41257" w:rsidRPr="004E5DA9" w:rsidRDefault="00A7518D" w:rsidP="000423F1">
            <w:pPr>
              <w:pStyle w:val="NoSpacing"/>
              <w:numPr>
                <w:ilvl w:val="0"/>
                <w:numId w:val="32"/>
              </w:numPr>
              <w:ind w:left="993" w:hanging="426"/>
              <w:jc w:val="both"/>
              <w:rPr>
                <w:rFonts w:ascii="Arial" w:hAnsi="Arial" w:cs="Arial"/>
              </w:rPr>
            </w:pPr>
            <w:r>
              <w:rPr>
                <w:rStyle w:val="s1"/>
                <w:rFonts w:ascii="Arial" w:hAnsi="Arial" w:cs="Arial"/>
                <w:sz w:val="22"/>
                <w:szCs w:val="22"/>
              </w:rPr>
              <w:t>c</w:t>
            </w:r>
            <w:r w:rsidR="00E41257" w:rsidRPr="004E5DA9">
              <w:rPr>
                <w:rStyle w:val="s1"/>
                <w:rFonts w:ascii="Arial" w:hAnsi="Arial" w:cs="Arial"/>
                <w:sz w:val="22"/>
                <w:szCs w:val="22"/>
              </w:rPr>
              <w:t>hanging landscape includes Go</w:t>
            </w:r>
            <w:r w:rsidR="00460ED1">
              <w:rPr>
                <w:rStyle w:val="s1"/>
                <w:rFonts w:ascii="Arial" w:hAnsi="Arial" w:cs="Arial"/>
                <w:sz w:val="22"/>
                <w:szCs w:val="22"/>
              </w:rPr>
              <w:t xml:space="preserve">vernment </w:t>
            </w:r>
            <w:r w:rsidR="00E41257" w:rsidRPr="004E5DA9">
              <w:rPr>
                <w:rStyle w:val="s1"/>
                <w:rFonts w:ascii="Arial" w:hAnsi="Arial" w:cs="Arial"/>
                <w:sz w:val="22"/>
                <w:szCs w:val="22"/>
              </w:rPr>
              <w:t>itself</w:t>
            </w:r>
          </w:p>
          <w:p w:rsidR="00E41257" w:rsidRPr="004E5DA9" w:rsidRDefault="00A7518D" w:rsidP="000423F1">
            <w:pPr>
              <w:pStyle w:val="NoSpacing"/>
              <w:numPr>
                <w:ilvl w:val="0"/>
                <w:numId w:val="32"/>
              </w:numPr>
              <w:ind w:left="993" w:hanging="426"/>
              <w:jc w:val="both"/>
              <w:rPr>
                <w:rFonts w:ascii="Arial" w:hAnsi="Arial" w:cs="Arial"/>
              </w:rPr>
            </w:pPr>
            <w:proofErr w:type="gramStart"/>
            <w:r>
              <w:rPr>
                <w:rStyle w:val="s1"/>
                <w:rFonts w:ascii="Arial" w:hAnsi="Arial" w:cs="Arial"/>
                <w:sz w:val="22"/>
                <w:szCs w:val="22"/>
              </w:rPr>
              <w:t>f</w:t>
            </w:r>
            <w:r w:rsidR="00E41257" w:rsidRPr="004E5DA9">
              <w:rPr>
                <w:rStyle w:val="s1"/>
                <w:rFonts w:ascii="Arial" w:hAnsi="Arial" w:cs="Arial"/>
                <w:sz w:val="22"/>
                <w:szCs w:val="22"/>
              </w:rPr>
              <w:t>reeing</w:t>
            </w:r>
            <w:proofErr w:type="gramEnd"/>
            <w:r w:rsidR="00E41257" w:rsidRPr="004E5DA9">
              <w:rPr>
                <w:rStyle w:val="s1"/>
                <w:rFonts w:ascii="Arial" w:hAnsi="Arial" w:cs="Arial"/>
                <w:sz w:val="22"/>
                <w:szCs w:val="22"/>
              </w:rPr>
              <w:t xml:space="preserve"> up time and resource. Balancing reactive and proactive. Only do what has value (e.g. frequency of publications - if trends are only discernible every </w:t>
            </w:r>
            <w:r>
              <w:rPr>
                <w:rStyle w:val="s1"/>
                <w:rFonts w:ascii="Arial" w:hAnsi="Arial" w:cs="Arial"/>
                <w:sz w:val="22"/>
                <w:szCs w:val="22"/>
              </w:rPr>
              <w:t>five</w:t>
            </w:r>
            <w:r w:rsidR="00E41257" w:rsidRPr="004E5DA9">
              <w:rPr>
                <w:rStyle w:val="s1"/>
                <w:rFonts w:ascii="Arial" w:hAnsi="Arial" w:cs="Arial"/>
                <w:sz w:val="22"/>
                <w:szCs w:val="22"/>
              </w:rPr>
              <w:t xml:space="preserve"> years, only calculate every </w:t>
            </w:r>
            <w:r>
              <w:rPr>
                <w:rStyle w:val="s1"/>
                <w:rFonts w:ascii="Arial" w:hAnsi="Arial" w:cs="Arial"/>
                <w:sz w:val="22"/>
                <w:szCs w:val="22"/>
              </w:rPr>
              <w:t>five</w:t>
            </w:r>
            <w:r w:rsidR="00E41257" w:rsidRPr="004E5DA9">
              <w:rPr>
                <w:rStyle w:val="s1"/>
                <w:rFonts w:ascii="Arial" w:hAnsi="Arial" w:cs="Arial"/>
                <w:sz w:val="22"/>
                <w:szCs w:val="22"/>
              </w:rPr>
              <w:t xml:space="preserve"> years)</w:t>
            </w:r>
          </w:p>
          <w:p w:rsidR="00E41257" w:rsidRPr="004E5DA9" w:rsidRDefault="00A7518D" w:rsidP="000423F1">
            <w:pPr>
              <w:pStyle w:val="NoSpacing"/>
              <w:numPr>
                <w:ilvl w:val="0"/>
                <w:numId w:val="32"/>
              </w:numPr>
              <w:ind w:left="993" w:hanging="426"/>
              <w:jc w:val="both"/>
              <w:rPr>
                <w:rFonts w:ascii="Arial" w:hAnsi="Arial" w:cs="Arial"/>
              </w:rPr>
            </w:pPr>
            <w:r>
              <w:rPr>
                <w:rStyle w:val="s1"/>
                <w:rFonts w:ascii="Arial" w:hAnsi="Arial" w:cs="Arial"/>
                <w:sz w:val="22"/>
                <w:szCs w:val="22"/>
              </w:rPr>
              <w:t>t</w:t>
            </w:r>
            <w:r w:rsidR="00E41257" w:rsidRPr="004E5DA9">
              <w:rPr>
                <w:rStyle w:val="s1"/>
                <w:rFonts w:ascii="Arial" w:hAnsi="Arial" w:cs="Arial"/>
                <w:sz w:val="22"/>
                <w:szCs w:val="22"/>
              </w:rPr>
              <w:t>echnology and tools</w:t>
            </w:r>
          </w:p>
          <w:p w:rsidR="00E41257" w:rsidRDefault="00A7518D" w:rsidP="000423F1">
            <w:pPr>
              <w:pStyle w:val="NoSpacing"/>
              <w:numPr>
                <w:ilvl w:val="0"/>
                <w:numId w:val="32"/>
              </w:numPr>
              <w:ind w:left="993" w:hanging="426"/>
              <w:jc w:val="both"/>
              <w:rPr>
                <w:rStyle w:val="apple-converted-space"/>
                <w:rFonts w:ascii="Arial" w:hAnsi="Arial" w:cs="Arial"/>
              </w:rPr>
            </w:pPr>
            <w:proofErr w:type="gramStart"/>
            <w:r>
              <w:rPr>
                <w:rStyle w:val="s1"/>
                <w:rFonts w:ascii="Arial" w:hAnsi="Arial" w:cs="Arial"/>
                <w:sz w:val="22"/>
                <w:szCs w:val="22"/>
              </w:rPr>
              <w:t>k</w:t>
            </w:r>
            <w:r w:rsidR="00E41257" w:rsidRPr="004E5DA9">
              <w:rPr>
                <w:rStyle w:val="s1"/>
                <w:rFonts w:ascii="Arial" w:hAnsi="Arial" w:cs="Arial"/>
                <w:sz w:val="22"/>
                <w:szCs w:val="22"/>
              </w:rPr>
              <w:t>eep</w:t>
            </w:r>
            <w:proofErr w:type="gramEnd"/>
            <w:r w:rsidR="00E41257" w:rsidRPr="004E5DA9">
              <w:rPr>
                <w:rStyle w:val="s1"/>
                <w:rFonts w:ascii="Arial" w:hAnsi="Arial" w:cs="Arial"/>
                <w:sz w:val="22"/>
                <w:szCs w:val="22"/>
              </w:rPr>
              <w:t xml:space="preserve"> up with the questions being asked too. Don't constrain in silos.</w:t>
            </w:r>
            <w:r w:rsidR="00E41257" w:rsidRPr="004E5DA9">
              <w:rPr>
                <w:rStyle w:val="apple-converted-space"/>
                <w:rFonts w:ascii="Arial" w:hAnsi="Arial" w:cs="Arial"/>
              </w:rPr>
              <w:t> </w:t>
            </w:r>
          </w:p>
          <w:p w:rsidR="00460ED1" w:rsidRPr="004E5DA9" w:rsidRDefault="00460ED1" w:rsidP="00460ED1">
            <w:pPr>
              <w:pStyle w:val="NoSpacing"/>
              <w:ind w:left="66"/>
              <w:jc w:val="both"/>
              <w:rPr>
                <w:rFonts w:ascii="Arial" w:hAnsi="Arial" w:cs="Arial"/>
              </w:rPr>
            </w:pPr>
          </w:p>
        </w:tc>
      </w:tr>
      <w:tr w:rsidR="00E41257" w:rsidRPr="004E5DA9" w:rsidTr="00B44426">
        <w:tc>
          <w:tcPr>
            <w:tcW w:w="9464" w:type="dxa"/>
          </w:tcPr>
          <w:p w:rsidR="00E41257" w:rsidRPr="004E5DA9" w:rsidRDefault="00E41257" w:rsidP="004E5DA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Arial" w:hAnsi="Arial" w:cs="Arial"/>
                <w:b/>
                <w:bCs/>
              </w:rPr>
            </w:pPr>
            <w:bookmarkStart w:id="15" w:name="closinged"/>
            <w:r w:rsidRPr="004E5DA9">
              <w:rPr>
                <w:rFonts w:ascii="Arial" w:hAnsi="Arial" w:cs="Arial"/>
                <w:b/>
                <w:bCs/>
              </w:rPr>
              <w:lastRenderedPageBreak/>
              <w:t>Closing remarks from Ed Humpherson</w:t>
            </w:r>
          </w:p>
          <w:bookmarkEnd w:id="15"/>
          <w:p w:rsidR="00E41257" w:rsidRPr="004E5DA9" w:rsidRDefault="00E41257" w:rsidP="004E5DA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Arial" w:hAnsi="Arial" w:cs="Arial"/>
                <w:bCs/>
              </w:rPr>
            </w:pPr>
            <w:r w:rsidRPr="004E5DA9">
              <w:rPr>
                <w:rFonts w:ascii="Arial" w:hAnsi="Arial" w:cs="Arial"/>
                <w:bCs/>
              </w:rPr>
              <w:t xml:space="preserve">Ed </w:t>
            </w:r>
            <w:r w:rsidR="00036AB0" w:rsidRPr="004E5DA9">
              <w:rPr>
                <w:rFonts w:ascii="Arial" w:hAnsi="Arial" w:cs="Arial"/>
                <w:bCs/>
              </w:rPr>
              <w:t xml:space="preserve">said that </w:t>
            </w:r>
            <w:r w:rsidR="00460ED1">
              <w:rPr>
                <w:rFonts w:ascii="Arial" w:hAnsi="Arial" w:cs="Arial"/>
                <w:bCs/>
              </w:rPr>
              <w:t xml:space="preserve">he and other </w:t>
            </w:r>
            <w:r w:rsidRPr="004E5DA9">
              <w:rPr>
                <w:rFonts w:ascii="Arial" w:hAnsi="Arial" w:cs="Arial"/>
                <w:bCs/>
              </w:rPr>
              <w:t>Authority staff had been listening carefully throughout the day so that the Authority can follow up effectively. He articulated five important ways that the Authority would follow up to the momentum and energy generated through the Summit. It would</w:t>
            </w:r>
            <w:r w:rsidR="006B155A">
              <w:rPr>
                <w:rFonts w:ascii="Arial" w:hAnsi="Arial" w:cs="Arial"/>
                <w:bCs/>
              </w:rPr>
              <w:t>:</w:t>
            </w:r>
          </w:p>
          <w:p w:rsidR="00E41257" w:rsidRPr="004E5DA9" w:rsidRDefault="006B155A" w:rsidP="004E5DA9">
            <w:pPr>
              <w:pStyle w:val="ListParagraph"/>
              <w:numPr>
                <w:ilvl w:val="0"/>
                <w:numId w:val="2"/>
              </w:numPr>
              <w:spacing w:after="120"/>
              <w:jc w:val="both"/>
              <w:rPr>
                <w:rFonts w:ascii="Arial" w:hAnsi="Arial" w:cs="Arial"/>
              </w:rPr>
            </w:pPr>
            <w:r>
              <w:rPr>
                <w:rFonts w:ascii="Arial" w:hAnsi="Arial" w:cs="Arial"/>
              </w:rPr>
              <w:t>c</w:t>
            </w:r>
            <w:r w:rsidR="00E41257" w:rsidRPr="004E5DA9">
              <w:rPr>
                <w:rFonts w:ascii="Arial" w:hAnsi="Arial" w:cs="Arial"/>
              </w:rPr>
              <w:t>reate a note setting out the key strategic issues and publicise among those attending who can then be the key ambassadors for taking forward initiatives to tackle these strategic themes</w:t>
            </w:r>
            <w:r w:rsidR="00DC65BA">
              <w:rPr>
                <w:rFonts w:ascii="Arial" w:hAnsi="Arial" w:cs="Arial"/>
              </w:rPr>
              <w:t xml:space="preserve"> </w:t>
            </w:r>
            <w:r w:rsidR="00E41257" w:rsidRPr="004E5DA9">
              <w:rPr>
                <w:rFonts w:ascii="Arial" w:hAnsi="Arial" w:cs="Arial"/>
              </w:rPr>
              <w:t xml:space="preserve">back in their own organisations </w:t>
            </w:r>
          </w:p>
          <w:p w:rsidR="00E41257" w:rsidRPr="004E5DA9" w:rsidRDefault="006B155A" w:rsidP="004E5DA9">
            <w:pPr>
              <w:pStyle w:val="ListParagraph"/>
              <w:numPr>
                <w:ilvl w:val="0"/>
                <w:numId w:val="2"/>
              </w:numPr>
              <w:jc w:val="both"/>
              <w:rPr>
                <w:rFonts w:ascii="Arial" w:hAnsi="Arial" w:cs="Arial"/>
              </w:rPr>
            </w:pPr>
            <w:r>
              <w:rPr>
                <w:rFonts w:ascii="Arial" w:hAnsi="Arial" w:cs="Arial"/>
              </w:rPr>
              <w:t>s</w:t>
            </w:r>
            <w:r w:rsidR="00E41257" w:rsidRPr="004E5DA9">
              <w:rPr>
                <w:rFonts w:ascii="Arial" w:hAnsi="Arial" w:cs="Arial"/>
              </w:rPr>
              <w:t xml:space="preserve">upport the drive to address these issues </w:t>
            </w:r>
          </w:p>
          <w:p w:rsidR="00E41257" w:rsidRPr="004E5DA9" w:rsidRDefault="006B155A" w:rsidP="004E5DA9">
            <w:pPr>
              <w:pStyle w:val="ListParagraph"/>
              <w:numPr>
                <w:ilvl w:val="0"/>
                <w:numId w:val="2"/>
              </w:numPr>
              <w:jc w:val="both"/>
              <w:rPr>
                <w:rFonts w:ascii="Arial" w:hAnsi="Arial" w:cs="Arial"/>
              </w:rPr>
            </w:pPr>
            <w:r>
              <w:rPr>
                <w:rFonts w:ascii="Arial" w:hAnsi="Arial" w:cs="Arial"/>
              </w:rPr>
              <w:t>r</w:t>
            </w:r>
            <w:r w:rsidR="00E41257" w:rsidRPr="004E5DA9">
              <w:rPr>
                <w:rFonts w:ascii="Arial" w:hAnsi="Arial" w:cs="Arial"/>
              </w:rPr>
              <w:t>econvene the Round Table and play back the proceedings from the Summit</w:t>
            </w:r>
          </w:p>
          <w:p w:rsidR="00E41257" w:rsidRPr="004E5DA9" w:rsidRDefault="006B155A" w:rsidP="004E5DA9">
            <w:pPr>
              <w:pStyle w:val="ListParagraph"/>
              <w:numPr>
                <w:ilvl w:val="0"/>
                <w:numId w:val="2"/>
              </w:numPr>
              <w:jc w:val="both"/>
              <w:rPr>
                <w:rFonts w:ascii="Arial" w:hAnsi="Arial" w:cs="Arial"/>
              </w:rPr>
            </w:pPr>
            <w:proofErr w:type="gramStart"/>
            <w:r>
              <w:rPr>
                <w:rFonts w:ascii="Arial" w:hAnsi="Arial" w:cs="Arial"/>
              </w:rPr>
              <w:t>l</w:t>
            </w:r>
            <w:r w:rsidR="00E41257" w:rsidRPr="004E5DA9">
              <w:rPr>
                <w:rFonts w:ascii="Arial" w:hAnsi="Arial" w:cs="Arial"/>
              </w:rPr>
              <w:t>iaise</w:t>
            </w:r>
            <w:proofErr w:type="gramEnd"/>
            <w:r w:rsidR="00E41257" w:rsidRPr="004E5DA9">
              <w:rPr>
                <w:rFonts w:ascii="Arial" w:hAnsi="Arial" w:cs="Arial"/>
              </w:rPr>
              <w:t xml:space="preserve"> with main </w:t>
            </w:r>
            <w:r w:rsidR="0009568C">
              <w:rPr>
                <w:rFonts w:ascii="Arial" w:hAnsi="Arial" w:cs="Arial"/>
              </w:rPr>
              <w:t xml:space="preserve">statistics </w:t>
            </w:r>
            <w:r w:rsidR="00E41257" w:rsidRPr="004E5DA9">
              <w:rPr>
                <w:rFonts w:ascii="Arial" w:hAnsi="Arial" w:cs="Arial"/>
              </w:rPr>
              <w:t xml:space="preserve">producers and ask them to create </w:t>
            </w:r>
            <w:r w:rsidR="00DC65BA" w:rsidRPr="004E5DA9">
              <w:rPr>
                <w:rFonts w:ascii="Arial" w:hAnsi="Arial" w:cs="Arial"/>
              </w:rPr>
              <w:t>action</w:t>
            </w:r>
            <w:r w:rsidR="0009568C">
              <w:rPr>
                <w:rFonts w:ascii="Arial" w:hAnsi="Arial" w:cs="Arial"/>
              </w:rPr>
              <w:t xml:space="preserve"> plans</w:t>
            </w:r>
            <w:r w:rsidR="00DC65BA" w:rsidRPr="004E5DA9">
              <w:rPr>
                <w:rFonts w:ascii="Arial" w:hAnsi="Arial" w:cs="Arial"/>
              </w:rPr>
              <w:t>,</w:t>
            </w:r>
            <w:r w:rsidR="00E41257" w:rsidRPr="004E5DA9">
              <w:rPr>
                <w:rFonts w:ascii="Arial" w:hAnsi="Arial" w:cs="Arial"/>
              </w:rPr>
              <w:t xml:space="preserve"> which would have the status of volu</w:t>
            </w:r>
            <w:r w:rsidR="00727EC6">
              <w:rPr>
                <w:rFonts w:ascii="Arial" w:hAnsi="Arial" w:cs="Arial"/>
              </w:rPr>
              <w:t>ntary enhancements. Over time the Authority</w:t>
            </w:r>
            <w:r w:rsidR="00E41257" w:rsidRPr="004E5DA9">
              <w:rPr>
                <w:rFonts w:ascii="Arial" w:hAnsi="Arial" w:cs="Arial"/>
              </w:rPr>
              <w:t xml:space="preserve"> will monitor progress against these action plans and consider regulatory action if progress is insufficient or too slow </w:t>
            </w:r>
          </w:p>
          <w:p w:rsidR="00E41257" w:rsidRDefault="006B155A" w:rsidP="004E5DA9">
            <w:pPr>
              <w:pStyle w:val="ListParagraph"/>
              <w:numPr>
                <w:ilvl w:val="0"/>
                <w:numId w:val="2"/>
              </w:numPr>
              <w:jc w:val="both"/>
              <w:rPr>
                <w:rFonts w:ascii="Arial" w:hAnsi="Arial" w:cs="Arial"/>
              </w:rPr>
            </w:pPr>
            <w:proofErr w:type="gramStart"/>
            <w:r>
              <w:rPr>
                <w:rFonts w:ascii="Arial" w:hAnsi="Arial" w:cs="Arial"/>
              </w:rPr>
              <w:t>i</w:t>
            </w:r>
            <w:r w:rsidR="00E41257" w:rsidRPr="004E5DA9">
              <w:rPr>
                <w:rFonts w:ascii="Arial" w:hAnsi="Arial" w:cs="Arial"/>
              </w:rPr>
              <w:t>nvite</w:t>
            </w:r>
            <w:proofErr w:type="gramEnd"/>
            <w:r w:rsidR="00E41257" w:rsidRPr="004E5DA9">
              <w:rPr>
                <w:rFonts w:ascii="Arial" w:hAnsi="Arial" w:cs="Arial"/>
              </w:rPr>
              <w:t xml:space="preserve"> people to reconvene in a year’s time to take stock; the planning for that would start later this year.</w:t>
            </w:r>
          </w:p>
          <w:p w:rsidR="0009568C" w:rsidRPr="004E5DA9" w:rsidRDefault="0009568C" w:rsidP="0009568C">
            <w:pPr>
              <w:pStyle w:val="ListParagraph"/>
              <w:ind w:left="360"/>
              <w:jc w:val="both"/>
              <w:rPr>
                <w:rFonts w:ascii="Arial" w:hAnsi="Arial" w:cs="Arial"/>
              </w:rPr>
            </w:pPr>
          </w:p>
        </w:tc>
      </w:tr>
      <w:tr w:rsidR="00E41257" w:rsidRPr="004E5DA9" w:rsidTr="00B44426">
        <w:tc>
          <w:tcPr>
            <w:tcW w:w="9464" w:type="dxa"/>
          </w:tcPr>
          <w:p w:rsidR="00E41257" w:rsidRPr="004E5DA9" w:rsidRDefault="00E41257" w:rsidP="004E5DA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Arial" w:hAnsi="Arial" w:cs="Arial"/>
                <w:b/>
              </w:rPr>
            </w:pPr>
            <w:bookmarkStart w:id="16" w:name="_Question_and_Answer"/>
            <w:bookmarkStart w:id="17" w:name="reflections"/>
            <w:bookmarkEnd w:id="16"/>
            <w:r w:rsidRPr="004E5DA9">
              <w:rPr>
                <w:rFonts w:ascii="Arial" w:hAnsi="Arial" w:cs="Arial"/>
                <w:b/>
              </w:rPr>
              <w:t xml:space="preserve">Reflections on the day and closing remarks- John </w:t>
            </w:r>
            <w:proofErr w:type="spellStart"/>
            <w:r w:rsidRPr="004E5DA9">
              <w:rPr>
                <w:rFonts w:ascii="Arial" w:hAnsi="Arial" w:cs="Arial"/>
                <w:b/>
              </w:rPr>
              <w:t>Pullinger</w:t>
            </w:r>
            <w:proofErr w:type="spellEnd"/>
          </w:p>
          <w:bookmarkEnd w:id="17"/>
          <w:p w:rsidR="00E41257" w:rsidRPr="004E5DA9" w:rsidRDefault="00E41257" w:rsidP="004E5DA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Arial" w:hAnsi="Arial" w:cs="Arial"/>
                <w:b/>
              </w:rPr>
            </w:pPr>
            <w:r w:rsidRPr="004E5DA9">
              <w:rPr>
                <w:rFonts w:ascii="Arial" w:hAnsi="Arial" w:cs="Arial"/>
              </w:rPr>
              <w:t xml:space="preserve">John reflected on </w:t>
            </w:r>
            <w:r w:rsidR="006B155A">
              <w:rPr>
                <w:rFonts w:ascii="Arial" w:hAnsi="Arial" w:cs="Arial"/>
              </w:rPr>
              <w:t>five</w:t>
            </w:r>
            <w:r w:rsidRPr="004E5DA9">
              <w:rPr>
                <w:rFonts w:ascii="Arial" w:hAnsi="Arial" w:cs="Arial"/>
              </w:rPr>
              <w:t xml:space="preserve"> common themes that he had taken from the day</w:t>
            </w:r>
            <w:r w:rsidR="006B155A">
              <w:rPr>
                <w:rFonts w:ascii="Arial" w:hAnsi="Arial" w:cs="Arial"/>
              </w:rPr>
              <w:t>:</w:t>
            </w:r>
            <w:r w:rsidRPr="004E5DA9">
              <w:rPr>
                <w:rFonts w:ascii="Arial" w:hAnsi="Arial" w:cs="Arial"/>
              </w:rPr>
              <w:t xml:space="preserve"> </w:t>
            </w:r>
          </w:p>
          <w:p w:rsidR="00DA7D2B" w:rsidRDefault="00E41257">
            <w:pPr>
              <w:pStyle w:val="Body"/>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09" w:hanging="425"/>
              <w:jc w:val="both"/>
              <w:rPr>
                <w:rFonts w:ascii="Arial" w:hAnsi="Arial" w:cs="Arial"/>
              </w:rPr>
            </w:pPr>
            <w:r w:rsidRPr="004E5DA9">
              <w:rPr>
                <w:rFonts w:ascii="Arial" w:hAnsi="Arial" w:cs="Arial"/>
              </w:rPr>
              <w:t>Users had provided many examples of simple, quick things that would enhance their experience of using these statistics. Improvements that producers, people in the room, could implement.</w:t>
            </w:r>
            <w:r w:rsidR="00DC65BA">
              <w:rPr>
                <w:rFonts w:ascii="Arial" w:hAnsi="Arial" w:cs="Arial"/>
              </w:rPr>
              <w:t xml:space="preserve"> </w:t>
            </w:r>
            <w:r w:rsidRPr="004E5DA9">
              <w:rPr>
                <w:rFonts w:ascii="Arial" w:hAnsi="Arial" w:cs="Arial"/>
              </w:rPr>
              <w:t>The day had also clearly described what is working well.</w:t>
            </w:r>
          </w:p>
          <w:p w:rsidR="00DA7D2B" w:rsidRDefault="00E41257">
            <w:pPr>
              <w:pStyle w:val="Body"/>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09" w:hanging="425"/>
              <w:jc w:val="both"/>
              <w:rPr>
                <w:rFonts w:ascii="Arial" w:hAnsi="Arial" w:cs="Arial"/>
              </w:rPr>
            </w:pPr>
            <w:r w:rsidRPr="004E5DA9">
              <w:rPr>
                <w:rFonts w:ascii="Arial" w:hAnsi="Arial" w:cs="Arial"/>
              </w:rPr>
              <w:t>Contributors had signaled the strategic need for clear and enhanced leadership, both statistical leadership and from the leaders within the health and care system.</w:t>
            </w:r>
            <w:r w:rsidR="00DC65BA">
              <w:rPr>
                <w:rFonts w:ascii="Arial" w:hAnsi="Arial" w:cs="Arial"/>
              </w:rPr>
              <w:t xml:space="preserve"> </w:t>
            </w:r>
            <w:r w:rsidRPr="004E5DA9">
              <w:rPr>
                <w:rFonts w:ascii="Arial" w:hAnsi="Arial" w:cs="Arial"/>
              </w:rPr>
              <w:t xml:space="preserve">Developing the eco-system that Ed described would be a collaborative </w:t>
            </w:r>
            <w:proofErr w:type="spellStart"/>
            <w:r w:rsidRPr="004E5DA9">
              <w:rPr>
                <w:rFonts w:ascii="Arial" w:hAnsi="Arial" w:cs="Arial"/>
              </w:rPr>
              <w:t>endeavour</w:t>
            </w:r>
            <w:proofErr w:type="spellEnd"/>
            <w:r w:rsidRPr="004E5DA9">
              <w:rPr>
                <w:rFonts w:ascii="Arial" w:hAnsi="Arial" w:cs="Arial"/>
              </w:rPr>
              <w:t xml:space="preserve"> not just between producers and users but also with champions [for the power of data and insight] and with the influencers.</w:t>
            </w:r>
            <w:r w:rsidR="00DC65BA">
              <w:rPr>
                <w:rFonts w:ascii="Arial" w:hAnsi="Arial" w:cs="Arial"/>
              </w:rPr>
              <w:t xml:space="preserve"> </w:t>
            </w:r>
            <w:r w:rsidRPr="004E5DA9">
              <w:rPr>
                <w:rFonts w:ascii="Arial" w:hAnsi="Arial" w:cs="Arial"/>
              </w:rPr>
              <w:t xml:space="preserve"> At various times people spoke about the need for statisticians to have a seat at the [decision-forming] table if they were to make a significant difference. One of the tasks ahead is to nurture and develop relationships with such champions and influencers; opportunities might arise in England with changes in government with new Ministers. The work of the </w:t>
            </w:r>
            <w:r w:rsidR="006B155A">
              <w:rPr>
                <w:rFonts w:ascii="Arial" w:hAnsi="Arial" w:cs="Arial"/>
              </w:rPr>
              <w:t>NIB</w:t>
            </w:r>
            <w:r w:rsidRPr="004E5DA9">
              <w:rPr>
                <w:rFonts w:ascii="Arial" w:hAnsi="Arial" w:cs="Arial"/>
              </w:rPr>
              <w:t xml:space="preserve"> would undoubtedly be influential; the Authority and others in the room could help it with its important work. The NIB for example was looking to address the gaps in good statistics in Social Care and Mental Health, which people had referred to often during the day.</w:t>
            </w:r>
            <w:r w:rsidR="00DC65BA">
              <w:rPr>
                <w:rFonts w:ascii="Arial" w:hAnsi="Arial" w:cs="Arial"/>
              </w:rPr>
              <w:t xml:space="preserve"> </w:t>
            </w:r>
          </w:p>
          <w:p w:rsidR="00E41257" w:rsidRPr="004E5DA9" w:rsidRDefault="00E41257" w:rsidP="006B155A">
            <w:pPr>
              <w:pStyle w:val="Body"/>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09" w:hanging="425"/>
              <w:jc w:val="both"/>
              <w:rPr>
                <w:rFonts w:ascii="Arial" w:hAnsi="Arial" w:cs="Arial"/>
              </w:rPr>
            </w:pPr>
            <w:r w:rsidRPr="004E5DA9">
              <w:rPr>
                <w:rFonts w:ascii="Arial" w:hAnsi="Arial" w:cs="Arial"/>
              </w:rPr>
              <w:t>The Summit had underscored the importance of data linking to gain greater insight –with opportunities to link health data, for example to education data and to transport data, to supply answers to important questions. Several times people spoke about shifting the balance from a focus on the national picture to ensuring that producers balance this by adequately addressing local information needs.</w:t>
            </w:r>
          </w:p>
          <w:p w:rsidR="00E41257" w:rsidRPr="004E5DA9" w:rsidRDefault="00093CDE" w:rsidP="006B155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ind w:left="709" w:hanging="425"/>
              <w:jc w:val="both"/>
              <w:rPr>
                <w:rFonts w:ascii="Arial" w:hAnsi="Arial" w:cs="Arial"/>
              </w:rPr>
            </w:pPr>
            <w:r>
              <w:rPr>
                <w:rFonts w:ascii="Arial" w:hAnsi="Arial" w:cs="Arial"/>
              </w:rPr>
              <w:t>4</w:t>
            </w:r>
            <w:r w:rsidR="006B155A">
              <w:rPr>
                <w:rFonts w:ascii="Arial" w:hAnsi="Arial" w:cs="Arial"/>
              </w:rPr>
              <w:t>.</w:t>
            </w:r>
            <w:r>
              <w:rPr>
                <w:rFonts w:ascii="Arial" w:hAnsi="Arial" w:cs="Arial"/>
              </w:rPr>
              <w:t xml:space="preserve"> </w:t>
            </w:r>
            <w:r w:rsidR="00E41257" w:rsidRPr="004E5DA9">
              <w:rPr>
                <w:rFonts w:ascii="Arial" w:hAnsi="Arial" w:cs="Arial"/>
              </w:rPr>
              <w:t xml:space="preserve">Many contributors powerfully articulated the benefits from implementing these enhancements. The work producers were doing to flex their service offering to the needs of different audiences was an example of good design and of not going down a route of either / or – either data only or interpretation and analysis. Some users need </w:t>
            </w:r>
            <w:r w:rsidR="00E41257" w:rsidRPr="004E5DA9">
              <w:rPr>
                <w:rFonts w:ascii="Arial" w:hAnsi="Arial" w:cs="Arial"/>
              </w:rPr>
              <w:lastRenderedPageBreak/>
              <w:t>the insight and interpretation and these users complement those who want the data alone.</w:t>
            </w:r>
            <w:r w:rsidR="00DC65BA">
              <w:rPr>
                <w:rFonts w:ascii="Arial" w:hAnsi="Arial" w:cs="Arial"/>
              </w:rPr>
              <w:t xml:space="preserve"> </w:t>
            </w:r>
            <w:r w:rsidR="00E41257" w:rsidRPr="004E5DA9">
              <w:rPr>
                <w:rFonts w:ascii="Arial" w:hAnsi="Arial" w:cs="Arial"/>
              </w:rPr>
              <w:t>A significant benefit of enhancing the data and metadata would be the capability to arrive at coherent results using the same data, the replication of results.</w:t>
            </w:r>
          </w:p>
          <w:p w:rsidR="00E41257" w:rsidRPr="004E5DA9" w:rsidRDefault="00E41257" w:rsidP="006B155A">
            <w:pPr>
              <w:pStyle w:val="NoSpacing"/>
              <w:ind w:left="709" w:hanging="425"/>
              <w:jc w:val="both"/>
              <w:rPr>
                <w:rFonts w:ascii="Arial" w:hAnsi="Arial" w:cs="Arial"/>
                <w:b/>
                <w:bCs/>
              </w:rPr>
            </w:pPr>
            <w:r w:rsidRPr="004E5DA9">
              <w:rPr>
                <w:rFonts w:ascii="Arial" w:hAnsi="Arial" w:cs="Arial"/>
              </w:rPr>
              <w:t>5</w:t>
            </w:r>
            <w:r w:rsidR="006B155A">
              <w:rPr>
                <w:rFonts w:ascii="Arial" w:hAnsi="Arial" w:cs="Arial"/>
              </w:rPr>
              <w:t>.</w:t>
            </w:r>
            <w:r w:rsidR="00DC65BA">
              <w:rPr>
                <w:rFonts w:ascii="Arial" w:hAnsi="Arial" w:cs="Arial"/>
              </w:rPr>
              <w:t xml:space="preserve"> </w:t>
            </w:r>
            <w:r w:rsidRPr="004E5DA9">
              <w:rPr>
                <w:rFonts w:ascii="Arial" w:hAnsi="Arial" w:cs="Arial"/>
              </w:rPr>
              <w:t xml:space="preserve"> The final recurring theme had been that for innovation</w:t>
            </w:r>
            <w:r w:rsidRPr="004E5DA9">
              <w:rPr>
                <w:rFonts w:ascii="Arial" w:hAnsi="Arial" w:cs="Arial"/>
                <w:b/>
              </w:rPr>
              <w:t xml:space="preserve"> </w:t>
            </w:r>
            <w:r w:rsidRPr="004E5DA9">
              <w:rPr>
                <w:rFonts w:ascii="Arial" w:hAnsi="Arial" w:cs="Arial"/>
              </w:rPr>
              <w:t>to be beneficial people would need to embrace change. Many spoke of the leadership through our people. We have brilliant people and we should be investing in them as well as ensuring they know they have a mandate to innovate. All the benefits from the various innovations and processes whether happening now or in the future shaped by the discussions during the day would come when people have a mandate to innovate –then collectively all of us will deliver it .</w:t>
            </w:r>
          </w:p>
        </w:tc>
      </w:tr>
    </w:tbl>
    <w:p w:rsidR="006E69F2" w:rsidRPr="004E5DA9" w:rsidRDefault="006E69F2" w:rsidP="004E5DA9">
      <w:pPr>
        <w:spacing w:line="240" w:lineRule="auto"/>
        <w:jc w:val="both"/>
        <w:rPr>
          <w:rFonts w:ascii="Arial" w:hAnsi="Arial" w:cs="Arial"/>
        </w:rPr>
      </w:pPr>
    </w:p>
    <w:sectPr w:rsidR="006E69F2" w:rsidRPr="004E5DA9" w:rsidSect="00852102">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57B" w:rsidRDefault="00BD157B" w:rsidP="0032522E">
      <w:pPr>
        <w:spacing w:after="0" w:line="240" w:lineRule="auto"/>
      </w:pPr>
      <w:r>
        <w:separator/>
      </w:r>
    </w:p>
  </w:endnote>
  <w:endnote w:type="continuationSeparator" w:id="0">
    <w:p w:rsidR="00BD157B" w:rsidRDefault="00BD157B" w:rsidP="003252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SF UI Text">
    <w:altName w:val="Times New Roman"/>
    <w:panose1 w:val="00000000000000000000"/>
    <w:charset w:val="00"/>
    <w:family w:val="roman"/>
    <w:notTrueType/>
    <w:pitch w:val="default"/>
    <w:sig w:usb0="00000000" w:usb1="00000000" w:usb2="00000000" w:usb3="00000000" w:csb0="00000000" w:csb1="00000000"/>
  </w:font>
  <w:font w:name=".SFUIText-Regular">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 w:name="ヒラギノ角ゴ Pro W3">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9332"/>
      <w:docPartObj>
        <w:docPartGallery w:val="Page Numbers (Bottom of Page)"/>
        <w:docPartUnique/>
      </w:docPartObj>
    </w:sdtPr>
    <w:sdtContent>
      <w:p w:rsidR="00BD157B" w:rsidRDefault="00367D80">
        <w:pPr>
          <w:pStyle w:val="Footer"/>
          <w:jc w:val="right"/>
        </w:pPr>
        <w:r w:rsidRPr="00BB24CF">
          <w:rPr>
            <w:rFonts w:ascii="Arial" w:hAnsi="Arial" w:cs="Arial"/>
          </w:rPr>
          <w:fldChar w:fldCharType="begin"/>
        </w:r>
        <w:r w:rsidR="00BD157B" w:rsidRPr="00BB24CF">
          <w:rPr>
            <w:rFonts w:ascii="Arial" w:hAnsi="Arial" w:cs="Arial"/>
          </w:rPr>
          <w:instrText xml:space="preserve"> PAGE   \* MERGEFORMAT </w:instrText>
        </w:r>
        <w:r w:rsidRPr="00BB24CF">
          <w:rPr>
            <w:rFonts w:ascii="Arial" w:hAnsi="Arial" w:cs="Arial"/>
          </w:rPr>
          <w:fldChar w:fldCharType="separate"/>
        </w:r>
        <w:r w:rsidR="00380549">
          <w:rPr>
            <w:rFonts w:ascii="Arial" w:hAnsi="Arial" w:cs="Arial"/>
            <w:noProof/>
          </w:rPr>
          <w:t>10</w:t>
        </w:r>
        <w:r w:rsidRPr="00BB24CF">
          <w:rPr>
            <w:rFonts w:ascii="Arial" w:hAnsi="Arial" w:cs="Arial"/>
          </w:rPr>
          <w:fldChar w:fldCharType="end"/>
        </w:r>
      </w:p>
    </w:sdtContent>
  </w:sdt>
  <w:p w:rsidR="00BD157B" w:rsidRDefault="00BD15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57B" w:rsidRDefault="00BD157B" w:rsidP="0032522E">
      <w:pPr>
        <w:spacing w:after="0" w:line="240" w:lineRule="auto"/>
      </w:pPr>
      <w:r>
        <w:separator/>
      </w:r>
    </w:p>
  </w:footnote>
  <w:footnote w:type="continuationSeparator" w:id="0">
    <w:p w:rsidR="00BD157B" w:rsidRDefault="00BD157B" w:rsidP="003252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43F4"/>
    <w:multiLevelType w:val="hybridMultilevel"/>
    <w:tmpl w:val="559802DA"/>
    <w:lvl w:ilvl="0" w:tplc="08090009">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CB1217B"/>
    <w:multiLevelType w:val="hybridMultilevel"/>
    <w:tmpl w:val="267CB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1F1C36"/>
    <w:multiLevelType w:val="hybridMultilevel"/>
    <w:tmpl w:val="384AF0C4"/>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
    <w:nsid w:val="0D6A45CC"/>
    <w:multiLevelType w:val="hybridMultilevel"/>
    <w:tmpl w:val="A02EB2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0FCA692D"/>
    <w:multiLevelType w:val="hybridMultilevel"/>
    <w:tmpl w:val="42EE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C7655F"/>
    <w:multiLevelType w:val="hybridMultilevel"/>
    <w:tmpl w:val="F7D6524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14A94EED"/>
    <w:multiLevelType w:val="hybridMultilevel"/>
    <w:tmpl w:val="4A3E7D4A"/>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nsid w:val="163F32F3"/>
    <w:multiLevelType w:val="hybridMultilevel"/>
    <w:tmpl w:val="BB1EF52A"/>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nsid w:val="22F260AE"/>
    <w:multiLevelType w:val="hybridMultilevel"/>
    <w:tmpl w:val="94E8080E"/>
    <w:lvl w:ilvl="0" w:tplc="08090011">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nsid w:val="2D890B03"/>
    <w:multiLevelType w:val="hybridMultilevel"/>
    <w:tmpl w:val="4192073E"/>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070"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nsid w:val="2EF11031"/>
    <w:multiLevelType w:val="hybridMultilevel"/>
    <w:tmpl w:val="AA3892B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nsid w:val="396C1B67"/>
    <w:multiLevelType w:val="hybridMultilevel"/>
    <w:tmpl w:val="E1169446"/>
    <w:lvl w:ilvl="0" w:tplc="EE0843DE">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nsid w:val="3DE837BC"/>
    <w:multiLevelType w:val="hybridMultilevel"/>
    <w:tmpl w:val="CCC8B72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nsid w:val="44343595"/>
    <w:multiLevelType w:val="hybridMultilevel"/>
    <w:tmpl w:val="C92C1ED0"/>
    <w:lvl w:ilvl="0" w:tplc="0809000F">
      <w:start w:val="1"/>
      <w:numFmt w:val="decimal"/>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nsid w:val="471D79EB"/>
    <w:multiLevelType w:val="hybridMultilevel"/>
    <w:tmpl w:val="1C2ABA1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nsid w:val="4A630987"/>
    <w:multiLevelType w:val="hybridMultilevel"/>
    <w:tmpl w:val="3E1AFB4E"/>
    <w:lvl w:ilvl="0" w:tplc="0809000F">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nsid w:val="4AC06E58"/>
    <w:multiLevelType w:val="hybridMultilevel"/>
    <w:tmpl w:val="C7EC3F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nsid w:val="4DE75DCF"/>
    <w:multiLevelType w:val="hybridMultilevel"/>
    <w:tmpl w:val="34ECB576"/>
    <w:lvl w:ilvl="0" w:tplc="EE0843DE">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nsid w:val="4FE8477D"/>
    <w:multiLevelType w:val="hybridMultilevel"/>
    <w:tmpl w:val="774ABEE0"/>
    <w:lvl w:ilvl="0" w:tplc="7CCE4FCE">
      <w:start w:val="1"/>
      <w:numFmt w:val="lowerRoman"/>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nsid w:val="52803CB2"/>
    <w:multiLevelType w:val="hybridMultilevel"/>
    <w:tmpl w:val="4DC8851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nsid w:val="5628783B"/>
    <w:multiLevelType w:val="hybridMultilevel"/>
    <w:tmpl w:val="71F42C22"/>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nsid w:val="59F7139F"/>
    <w:multiLevelType w:val="hybridMultilevel"/>
    <w:tmpl w:val="E2FA291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nsid w:val="5DC91FF5"/>
    <w:multiLevelType w:val="hybridMultilevel"/>
    <w:tmpl w:val="6DDCF54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nsid w:val="5DC92BB8"/>
    <w:multiLevelType w:val="hybridMultilevel"/>
    <w:tmpl w:val="BB24CFA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nsid w:val="5EEC5383"/>
    <w:multiLevelType w:val="hybridMultilevel"/>
    <w:tmpl w:val="068A5B8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nsid w:val="61624836"/>
    <w:multiLevelType w:val="hybridMultilevel"/>
    <w:tmpl w:val="B866A50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nsid w:val="6371424A"/>
    <w:multiLevelType w:val="hybridMultilevel"/>
    <w:tmpl w:val="9A9829FA"/>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nsid w:val="6B6C693F"/>
    <w:multiLevelType w:val="hybridMultilevel"/>
    <w:tmpl w:val="D960AF5C"/>
    <w:lvl w:ilvl="0" w:tplc="08090009">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nsid w:val="6EB3124F"/>
    <w:multiLevelType w:val="hybridMultilevel"/>
    <w:tmpl w:val="49A80D5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nsid w:val="6EFB627C"/>
    <w:multiLevelType w:val="hybridMultilevel"/>
    <w:tmpl w:val="114A8464"/>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nsid w:val="74DA1672"/>
    <w:multiLevelType w:val="hybridMultilevel"/>
    <w:tmpl w:val="82DE0AE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1">
    <w:nsid w:val="764C0CDA"/>
    <w:multiLevelType w:val="hybridMultilevel"/>
    <w:tmpl w:val="1ABCEA4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C00E7C"/>
    <w:multiLevelType w:val="hybridMultilevel"/>
    <w:tmpl w:val="B3F07B5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3">
    <w:nsid w:val="7C2979F1"/>
    <w:multiLevelType w:val="hybridMultilevel"/>
    <w:tmpl w:val="E74ABD9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4">
    <w:nsid w:val="7C7E3776"/>
    <w:multiLevelType w:val="hybridMultilevel"/>
    <w:tmpl w:val="DB865F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31"/>
  </w:num>
  <w:num w:numId="2">
    <w:abstractNumId w:val="15"/>
  </w:num>
  <w:num w:numId="3">
    <w:abstractNumId w:val="5"/>
  </w:num>
  <w:num w:numId="4">
    <w:abstractNumId w:val="2"/>
  </w:num>
  <w:num w:numId="5">
    <w:abstractNumId w:val="17"/>
  </w:num>
  <w:num w:numId="6">
    <w:abstractNumId w:val="11"/>
  </w:num>
  <w:num w:numId="7">
    <w:abstractNumId w:val="16"/>
  </w:num>
  <w:num w:numId="8">
    <w:abstractNumId w:val="13"/>
  </w:num>
  <w:num w:numId="9">
    <w:abstractNumId w:val="9"/>
  </w:num>
  <w:num w:numId="10">
    <w:abstractNumId w:val="26"/>
  </w:num>
  <w:num w:numId="11">
    <w:abstractNumId w:val="20"/>
  </w:num>
  <w:num w:numId="12">
    <w:abstractNumId w:val="29"/>
  </w:num>
  <w:num w:numId="13">
    <w:abstractNumId w:val="33"/>
  </w:num>
  <w:num w:numId="14">
    <w:abstractNumId w:val="0"/>
  </w:num>
  <w:num w:numId="15">
    <w:abstractNumId w:val="27"/>
  </w:num>
  <w:num w:numId="16">
    <w:abstractNumId w:val="7"/>
  </w:num>
  <w:num w:numId="17">
    <w:abstractNumId w:val="8"/>
  </w:num>
  <w:num w:numId="18">
    <w:abstractNumId w:val="18"/>
  </w:num>
  <w:num w:numId="19">
    <w:abstractNumId w:val="10"/>
  </w:num>
  <w:num w:numId="20">
    <w:abstractNumId w:val="32"/>
  </w:num>
  <w:num w:numId="21">
    <w:abstractNumId w:val="19"/>
  </w:num>
  <w:num w:numId="22">
    <w:abstractNumId w:val="14"/>
  </w:num>
  <w:num w:numId="23">
    <w:abstractNumId w:val="23"/>
  </w:num>
  <w:num w:numId="24">
    <w:abstractNumId w:val="22"/>
  </w:num>
  <w:num w:numId="25">
    <w:abstractNumId w:val="30"/>
  </w:num>
  <w:num w:numId="26">
    <w:abstractNumId w:val="4"/>
  </w:num>
  <w:num w:numId="27">
    <w:abstractNumId w:val="25"/>
  </w:num>
  <w:num w:numId="28">
    <w:abstractNumId w:val="24"/>
  </w:num>
  <w:num w:numId="29">
    <w:abstractNumId w:val="6"/>
  </w:num>
  <w:num w:numId="30">
    <w:abstractNumId w:val="3"/>
  </w:num>
  <w:num w:numId="31">
    <w:abstractNumId w:val="1"/>
  </w:num>
  <w:num w:numId="32">
    <w:abstractNumId w:val="21"/>
  </w:num>
  <w:num w:numId="33">
    <w:abstractNumId w:val="28"/>
  </w:num>
  <w:num w:numId="34">
    <w:abstractNumId w:val="12"/>
  </w:num>
  <w:num w:numId="35">
    <w:abstractNumId w:val="3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footnotePr>
    <w:footnote w:id="-1"/>
    <w:footnote w:id="0"/>
  </w:footnotePr>
  <w:endnotePr>
    <w:endnote w:id="-1"/>
    <w:endnote w:id="0"/>
  </w:endnotePr>
  <w:compat/>
  <w:rsids>
    <w:rsidRoot w:val="00E5316C"/>
    <w:rsid w:val="00000EA7"/>
    <w:rsid w:val="00004C1D"/>
    <w:rsid w:val="00005B00"/>
    <w:rsid w:val="000271F3"/>
    <w:rsid w:val="00032B3B"/>
    <w:rsid w:val="00034DEB"/>
    <w:rsid w:val="00036AB0"/>
    <w:rsid w:val="00041801"/>
    <w:rsid w:val="000423F1"/>
    <w:rsid w:val="00047389"/>
    <w:rsid w:val="00061091"/>
    <w:rsid w:val="0007673F"/>
    <w:rsid w:val="000819DD"/>
    <w:rsid w:val="00086F63"/>
    <w:rsid w:val="00093CDE"/>
    <w:rsid w:val="0009526D"/>
    <w:rsid w:val="0009568C"/>
    <w:rsid w:val="000A2D32"/>
    <w:rsid w:val="000C510B"/>
    <w:rsid w:val="000C68C7"/>
    <w:rsid w:val="000C7C75"/>
    <w:rsid w:val="000D04D4"/>
    <w:rsid w:val="000D2E47"/>
    <w:rsid w:val="000E7817"/>
    <w:rsid w:val="000F31A3"/>
    <w:rsid w:val="00101A83"/>
    <w:rsid w:val="001020C8"/>
    <w:rsid w:val="001052F1"/>
    <w:rsid w:val="00107D71"/>
    <w:rsid w:val="00117953"/>
    <w:rsid w:val="00127F67"/>
    <w:rsid w:val="00133808"/>
    <w:rsid w:val="001527CA"/>
    <w:rsid w:val="00180267"/>
    <w:rsid w:val="001834E8"/>
    <w:rsid w:val="0018666A"/>
    <w:rsid w:val="001903CE"/>
    <w:rsid w:val="001D5763"/>
    <w:rsid w:val="001D7F61"/>
    <w:rsid w:val="001E2598"/>
    <w:rsid w:val="001F368A"/>
    <w:rsid w:val="001F659A"/>
    <w:rsid w:val="00211310"/>
    <w:rsid w:val="00215472"/>
    <w:rsid w:val="00220A0C"/>
    <w:rsid w:val="00220A4B"/>
    <w:rsid w:val="00226B71"/>
    <w:rsid w:val="0022760E"/>
    <w:rsid w:val="00262B74"/>
    <w:rsid w:val="00263FA0"/>
    <w:rsid w:val="002A0589"/>
    <w:rsid w:val="002A0B51"/>
    <w:rsid w:val="002A531C"/>
    <w:rsid w:val="002B034A"/>
    <w:rsid w:val="002B31CE"/>
    <w:rsid w:val="002C7FBD"/>
    <w:rsid w:val="002D137F"/>
    <w:rsid w:val="002D3835"/>
    <w:rsid w:val="002E17C5"/>
    <w:rsid w:val="002E203B"/>
    <w:rsid w:val="0030542F"/>
    <w:rsid w:val="00316BF4"/>
    <w:rsid w:val="00322332"/>
    <w:rsid w:val="00322F45"/>
    <w:rsid w:val="0032522E"/>
    <w:rsid w:val="00325851"/>
    <w:rsid w:val="0035258A"/>
    <w:rsid w:val="00354DED"/>
    <w:rsid w:val="0036302B"/>
    <w:rsid w:val="00367D80"/>
    <w:rsid w:val="00377598"/>
    <w:rsid w:val="003776D2"/>
    <w:rsid w:val="00380549"/>
    <w:rsid w:val="00381763"/>
    <w:rsid w:val="003866A4"/>
    <w:rsid w:val="00394944"/>
    <w:rsid w:val="003B2905"/>
    <w:rsid w:val="003C1A27"/>
    <w:rsid w:val="003D4203"/>
    <w:rsid w:val="003D54A7"/>
    <w:rsid w:val="003E7E5A"/>
    <w:rsid w:val="003F15D0"/>
    <w:rsid w:val="003F1BD7"/>
    <w:rsid w:val="00402E0F"/>
    <w:rsid w:val="0040379E"/>
    <w:rsid w:val="00406F62"/>
    <w:rsid w:val="00420B27"/>
    <w:rsid w:val="00426947"/>
    <w:rsid w:val="004402C8"/>
    <w:rsid w:val="00447218"/>
    <w:rsid w:val="00460ED1"/>
    <w:rsid w:val="004638F0"/>
    <w:rsid w:val="004A33C6"/>
    <w:rsid w:val="004C6217"/>
    <w:rsid w:val="004C7FC4"/>
    <w:rsid w:val="004D1CE0"/>
    <w:rsid w:val="004D2DDA"/>
    <w:rsid w:val="004E56C4"/>
    <w:rsid w:val="004E5DA9"/>
    <w:rsid w:val="004F02F2"/>
    <w:rsid w:val="00502D83"/>
    <w:rsid w:val="005162E0"/>
    <w:rsid w:val="00535E34"/>
    <w:rsid w:val="00565F2A"/>
    <w:rsid w:val="00566AC3"/>
    <w:rsid w:val="00580B59"/>
    <w:rsid w:val="00585E10"/>
    <w:rsid w:val="00586EC2"/>
    <w:rsid w:val="00595345"/>
    <w:rsid w:val="005B3E4E"/>
    <w:rsid w:val="005B40F2"/>
    <w:rsid w:val="005C1083"/>
    <w:rsid w:val="005C2CB3"/>
    <w:rsid w:val="005C2F96"/>
    <w:rsid w:val="005D5023"/>
    <w:rsid w:val="005E1A4A"/>
    <w:rsid w:val="005E2FD5"/>
    <w:rsid w:val="005E321F"/>
    <w:rsid w:val="005E6126"/>
    <w:rsid w:val="005F6528"/>
    <w:rsid w:val="00611281"/>
    <w:rsid w:val="00615A34"/>
    <w:rsid w:val="00617147"/>
    <w:rsid w:val="00622254"/>
    <w:rsid w:val="00622AFD"/>
    <w:rsid w:val="00623CCC"/>
    <w:rsid w:val="006525E5"/>
    <w:rsid w:val="006674F6"/>
    <w:rsid w:val="0066794A"/>
    <w:rsid w:val="00673666"/>
    <w:rsid w:val="00697391"/>
    <w:rsid w:val="006A5143"/>
    <w:rsid w:val="006B155A"/>
    <w:rsid w:val="006C2072"/>
    <w:rsid w:val="006C4B91"/>
    <w:rsid w:val="006D0C6A"/>
    <w:rsid w:val="006D26D1"/>
    <w:rsid w:val="006D5EE5"/>
    <w:rsid w:val="006E683F"/>
    <w:rsid w:val="006E69F2"/>
    <w:rsid w:val="006F0791"/>
    <w:rsid w:val="007133DF"/>
    <w:rsid w:val="00713C3E"/>
    <w:rsid w:val="00721CA5"/>
    <w:rsid w:val="00727EC6"/>
    <w:rsid w:val="00731DF8"/>
    <w:rsid w:val="007327E8"/>
    <w:rsid w:val="007376D1"/>
    <w:rsid w:val="00756CCA"/>
    <w:rsid w:val="00757449"/>
    <w:rsid w:val="007609C8"/>
    <w:rsid w:val="007775C0"/>
    <w:rsid w:val="00784B92"/>
    <w:rsid w:val="007A1CB3"/>
    <w:rsid w:val="007A3BED"/>
    <w:rsid w:val="007A5E48"/>
    <w:rsid w:val="007A6C8D"/>
    <w:rsid w:val="007B6E72"/>
    <w:rsid w:val="007B72D2"/>
    <w:rsid w:val="007D09CD"/>
    <w:rsid w:val="007D663B"/>
    <w:rsid w:val="007F3A2F"/>
    <w:rsid w:val="007F4309"/>
    <w:rsid w:val="008048E1"/>
    <w:rsid w:val="008111A5"/>
    <w:rsid w:val="00842A08"/>
    <w:rsid w:val="00846BF7"/>
    <w:rsid w:val="00850270"/>
    <w:rsid w:val="00851037"/>
    <w:rsid w:val="00852102"/>
    <w:rsid w:val="00857A7D"/>
    <w:rsid w:val="00867718"/>
    <w:rsid w:val="00875860"/>
    <w:rsid w:val="00876EC4"/>
    <w:rsid w:val="00884FB8"/>
    <w:rsid w:val="008900F2"/>
    <w:rsid w:val="0089716E"/>
    <w:rsid w:val="008A7B72"/>
    <w:rsid w:val="008C4329"/>
    <w:rsid w:val="008D5F91"/>
    <w:rsid w:val="008E6D6E"/>
    <w:rsid w:val="008F070B"/>
    <w:rsid w:val="009512C6"/>
    <w:rsid w:val="0096006B"/>
    <w:rsid w:val="00965762"/>
    <w:rsid w:val="009A0375"/>
    <w:rsid w:val="009A220F"/>
    <w:rsid w:val="009A4C4D"/>
    <w:rsid w:val="009A6B32"/>
    <w:rsid w:val="009B29F6"/>
    <w:rsid w:val="009B317D"/>
    <w:rsid w:val="009D6749"/>
    <w:rsid w:val="009D6DB4"/>
    <w:rsid w:val="009D754F"/>
    <w:rsid w:val="009E0DF1"/>
    <w:rsid w:val="009F293B"/>
    <w:rsid w:val="009F7CB3"/>
    <w:rsid w:val="00A01347"/>
    <w:rsid w:val="00A16AA7"/>
    <w:rsid w:val="00A20F44"/>
    <w:rsid w:val="00A30EE6"/>
    <w:rsid w:val="00A31A9A"/>
    <w:rsid w:val="00A37BEB"/>
    <w:rsid w:val="00A409EB"/>
    <w:rsid w:val="00A414ED"/>
    <w:rsid w:val="00A42212"/>
    <w:rsid w:val="00A4295A"/>
    <w:rsid w:val="00A602D0"/>
    <w:rsid w:val="00A65456"/>
    <w:rsid w:val="00A65D47"/>
    <w:rsid w:val="00A7518D"/>
    <w:rsid w:val="00A833CB"/>
    <w:rsid w:val="00AC775C"/>
    <w:rsid w:val="00AE4407"/>
    <w:rsid w:val="00AF14CA"/>
    <w:rsid w:val="00AF185E"/>
    <w:rsid w:val="00B018BE"/>
    <w:rsid w:val="00B17ACB"/>
    <w:rsid w:val="00B21E55"/>
    <w:rsid w:val="00B23B78"/>
    <w:rsid w:val="00B316C8"/>
    <w:rsid w:val="00B42681"/>
    <w:rsid w:val="00B440F4"/>
    <w:rsid w:val="00B44426"/>
    <w:rsid w:val="00B46E56"/>
    <w:rsid w:val="00B54E7D"/>
    <w:rsid w:val="00B61B70"/>
    <w:rsid w:val="00B712B8"/>
    <w:rsid w:val="00B75F02"/>
    <w:rsid w:val="00B87205"/>
    <w:rsid w:val="00BA2D85"/>
    <w:rsid w:val="00BA3BD3"/>
    <w:rsid w:val="00BA5716"/>
    <w:rsid w:val="00BA67D5"/>
    <w:rsid w:val="00BB24CF"/>
    <w:rsid w:val="00BD157B"/>
    <w:rsid w:val="00BE4775"/>
    <w:rsid w:val="00BF33C0"/>
    <w:rsid w:val="00BF7729"/>
    <w:rsid w:val="00C03FB0"/>
    <w:rsid w:val="00C12B0F"/>
    <w:rsid w:val="00C23B8C"/>
    <w:rsid w:val="00C2465C"/>
    <w:rsid w:val="00C30CDC"/>
    <w:rsid w:val="00C3260D"/>
    <w:rsid w:val="00C36E31"/>
    <w:rsid w:val="00C424A9"/>
    <w:rsid w:val="00C574AF"/>
    <w:rsid w:val="00C62951"/>
    <w:rsid w:val="00C742B3"/>
    <w:rsid w:val="00C83341"/>
    <w:rsid w:val="00C92278"/>
    <w:rsid w:val="00C960C8"/>
    <w:rsid w:val="00C977BD"/>
    <w:rsid w:val="00CB7F2C"/>
    <w:rsid w:val="00CD58B6"/>
    <w:rsid w:val="00CE5C61"/>
    <w:rsid w:val="00CF421B"/>
    <w:rsid w:val="00CF4DC0"/>
    <w:rsid w:val="00D2351E"/>
    <w:rsid w:val="00D235DE"/>
    <w:rsid w:val="00D30540"/>
    <w:rsid w:val="00D31A5F"/>
    <w:rsid w:val="00D322FF"/>
    <w:rsid w:val="00D34471"/>
    <w:rsid w:val="00D62404"/>
    <w:rsid w:val="00D70CB0"/>
    <w:rsid w:val="00D733AC"/>
    <w:rsid w:val="00D73426"/>
    <w:rsid w:val="00D86D7F"/>
    <w:rsid w:val="00D90D17"/>
    <w:rsid w:val="00DA05DF"/>
    <w:rsid w:val="00DA5C39"/>
    <w:rsid w:val="00DA7D2B"/>
    <w:rsid w:val="00DC65BA"/>
    <w:rsid w:val="00DF7C0A"/>
    <w:rsid w:val="00E41257"/>
    <w:rsid w:val="00E47385"/>
    <w:rsid w:val="00E5305F"/>
    <w:rsid w:val="00E5316C"/>
    <w:rsid w:val="00E6371E"/>
    <w:rsid w:val="00E82E0E"/>
    <w:rsid w:val="00E86740"/>
    <w:rsid w:val="00E926B1"/>
    <w:rsid w:val="00EB2186"/>
    <w:rsid w:val="00EC0BF4"/>
    <w:rsid w:val="00EC6A91"/>
    <w:rsid w:val="00ED24DE"/>
    <w:rsid w:val="00EE17D2"/>
    <w:rsid w:val="00EE2385"/>
    <w:rsid w:val="00EE7A61"/>
    <w:rsid w:val="00F0021E"/>
    <w:rsid w:val="00F16178"/>
    <w:rsid w:val="00F22806"/>
    <w:rsid w:val="00F2639A"/>
    <w:rsid w:val="00F2754B"/>
    <w:rsid w:val="00F50AB1"/>
    <w:rsid w:val="00F540C2"/>
    <w:rsid w:val="00F73466"/>
    <w:rsid w:val="00F76051"/>
    <w:rsid w:val="00F96AA8"/>
    <w:rsid w:val="00FB688B"/>
    <w:rsid w:val="00FB6941"/>
    <w:rsid w:val="00FC3618"/>
    <w:rsid w:val="00FE6DDE"/>
    <w:rsid w:val="00FF5D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6C"/>
  </w:style>
  <w:style w:type="paragraph" w:styleId="Heading1">
    <w:name w:val="heading 1"/>
    <w:basedOn w:val="Normal"/>
    <w:next w:val="Normal"/>
    <w:link w:val="Heading1Char"/>
    <w:uiPriority w:val="9"/>
    <w:qFormat/>
    <w:rsid w:val="00E531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16C"/>
    <w:rPr>
      <w:rFonts w:asciiTheme="majorHAnsi" w:eastAsiaTheme="majorEastAsia" w:hAnsiTheme="majorHAnsi" w:cstheme="majorBidi"/>
      <w:b/>
      <w:bCs/>
      <w:color w:val="365F91" w:themeColor="accent1" w:themeShade="BF"/>
      <w:sz w:val="28"/>
      <w:szCs w:val="28"/>
    </w:rPr>
  </w:style>
  <w:style w:type="paragraph" w:customStyle="1" w:styleId="Body">
    <w:name w:val="Body"/>
    <w:uiPriority w:val="99"/>
    <w:rsid w:val="00E5316C"/>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table" w:styleId="TableGrid">
    <w:name w:val="Table Grid"/>
    <w:basedOn w:val="TableNormal"/>
    <w:uiPriority w:val="59"/>
    <w:rsid w:val="00E531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316C"/>
    <w:pPr>
      <w:ind w:left="720"/>
      <w:contextualSpacing/>
    </w:pPr>
  </w:style>
  <w:style w:type="character" w:styleId="Hyperlink">
    <w:name w:val="Hyperlink"/>
    <w:basedOn w:val="DefaultParagraphFont"/>
    <w:uiPriority w:val="99"/>
    <w:unhideWhenUsed/>
    <w:rsid w:val="00E5316C"/>
    <w:rPr>
      <w:color w:val="0000FF" w:themeColor="hyperlink"/>
      <w:u w:val="single"/>
    </w:rPr>
  </w:style>
  <w:style w:type="paragraph" w:customStyle="1" w:styleId="default">
    <w:name w:val="default"/>
    <w:basedOn w:val="Normal"/>
    <w:rsid w:val="00721CA5"/>
    <w:pPr>
      <w:spacing w:after="0" w:line="240" w:lineRule="auto"/>
    </w:pPr>
    <w:rPr>
      <w:rFonts w:ascii="Arial" w:eastAsia="Calibri" w:hAnsi="Arial" w:cs="Arial"/>
      <w:color w:val="000000"/>
      <w:sz w:val="24"/>
      <w:szCs w:val="24"/>
      <w:lang w:eastAsia="en-GB"/>
    </w:rPr>
  </w:style>
  <w:style w:type="paragraph" w:styleId="Header">
    <w:name w:val="header"/>
    <w:basedOn w:val="Normal"/>
    <w:link w:val="HeaderChar"/>
    <w:uiPriority w:val="99"/>
    <w:semiHidden/>
    <w:unhideWhenUsed/>
    <w:rsid w:val="003252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522E"/>
  </w:style>
  <w:style w:type="paragraph" w:styleId="Footer">
    <w:name w:val="footer"/>
    <w:basedOn w:val="Normal"/>
    <w:link w:val="FooterChar"/>
    <w:uiPriority w:val="99"/>
    <w:unhideWhenUsed/>
    <w:rsid w:val="00325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22E"/>
  </w:style>
  <w:style w:type="paragraph" w:styleId="NormalWeb">
    <w:name w:val="Normal (Web)"/>
    <w:basedOn w:val="Normal"/>
    <w:uiPriority w:val="99"/>
    <w:unhideWhenUsed/>
    <w:rsid w:val="00CD58B6"/>
    <w:pPr>
      <w:spacing w:after="0" w:line="240" w:lineRule="auto"/>
    </w:pPr>
    <w:rPr>
      <w:rFonts w:ascii="Times New Roman" w:eastAsia="Calibri" w:hAnsi="Times New Roman" w:cs="Times New Roman"/>
      <w:sz w:val="24"/>
      <w:szCs w:val="24"/>
    </w:rPr>
  </w:style>
  <w:style w:type="paragraph" w:customStyle="1" w:styleId="bodytext3">
    <w:name w:val="bodytext3"/>
    <w:basedOn w:val="Normal"/>
    <w:rsid w:val="00CD58B6"/>
    <w:pPr>
      <w:spacing w:after="0" w:line="240" w:lineRule="auto"/>
    </w:pPr>
    <w:rPr>
      <w:rFonts w:ascii="Times New Roman" w:eastAsia="Times New Roman" w:hAnsi="Times New Roman" w:cs="Times New Roman"/>
      <w:sz w:val="24"/>
      <w:szCs w:val="24"/>
      <w:lang w:eastAsia="en-GB"/>
    </w:rPr>
  </w:style>
  <w:style w:type="paragraph" w:customStyle="1" w:styleId="p1">
    <w:name w:val="p1"/>
    <w:basedOn w:val="Normal"/>
    <w:rsid w:val="007376D1"/>
    <w:pPr>
      <w:spacing w:after="0" w:line="240" w:lineRule="auto"/>
    </w:pPr>
    <w:rPr>
      <w:rFonts w:ascii=".SF UI Text" w:hAnsi=".SF UI Text" w:cs="Times New Roman"/>
      <w:color w:val="454545"/>
      <w:sz w:val="26"/>
      <w:szCs w:val="26"/>
      <w:lang w:eastAsia="en-GB"/>
    </w:rPr>
  </w:style>
  <w:style w:type="paragraph" w:customStyle="1" w:styleId="p2">
    <w:name w:val="p2"/>
    <w:basedOn w:val="Normal"/>
    <w:rsid w:val="007376D1"/>
    <w:pPr>
      <w:spacing w:after="0" w:line="240" w:lineRule="auto"/>
    </w:pPr>
    <w:rPr>
      <w:rFonts w:ascii=".SF UI Text" w:hAnsi=".SF UI Text" w:cs="Times New Roman"/>
      <w:color w:val="454545"/>
      <w:sz w:val="26"/>
      <w:szCs w:val="26"/>
      <w:lang w:eastAsia="en-GB"/>
    </w:rPr>
  </w:style>
  <w:style w:type="character" w:customStyle="1" w:styleId="s1">
    <w:name w:val="s1"/>
    <w:basedOn w:val="DefaultParagraphFont"/>
    <w:rsid w:val="007376D1"/>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7376D1"/>
  </w:style>
  <w:style w:type="paragraph" w:customStyle="1" w:styleId="Default0">
    <w:name w:val="Default"/>
    <w:rsid w:val="0021547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215472"/>
    <w:pPr>
      <w:spacing w:after="0" w:line="240" w:lineRule="auto"/>
    </w:pPr>
  </w:style>
  <w:style w:type="paragraph" w:styleId="PlainText">
    <w:name w:val="Plain Text"/>
    <w:basedOn w:val="Normal"/>
    <w:link w:val="PlainTextChar"/>
    <w:uiPriority w:val="99"/>
    <w:unhideWhenUsed/>
    <w:rsid w:val="007A5E4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A5E48"/>
    <w:rPr>
      <w:rFonts w:ascii="Calibri" w:hAnsi="Calibri"/>
      <w:szCs w:val="21"/>
    </w:rPr>
  </w:style>
  <w:style w:type="character" w:styleId="CommentReference">
    <w:name w:val="annotation reference"/>
    <w:basedOn w:val="DefaultParagraphFont"/>
    <w:uiPriority w:val="99"/>
    <w:semiHidden/>
    <w:unhideWhenUsed/>
    <w:rsid w:val="004C7FC4"/>
    <w:rPr>
      <w:sz w:val="16"/>
      <w:szCs w:val="16"/>
    </w:rPr>
  </w:style>
  <w:style w:type="paragraph" w:styleId="CommentText">
    <w:name w:val="annotation text"/>
    <w:basedOn w:val="Normal"/>
    <w:link w:val="CommentTextChar"/>
    <w:uiPriority w:val="99"/>
    <w:semiHidden/>
    <w:unhideWhenUsed/>
    <w:rsid w:val="004C7FC4"/>
    <w:pPr>
      <w:spacing w:line="240" w:lineRule="auto"/>
    </w:pPr>
    <w:rPr>
      <w:sz w:val="20"/>
      <w:szCs w:val="20"/>
    </w:rPr>
  </w:style>
  <w:style w:type="character" w:customStyle="1" w:styleId="CommentTextChar">
    <w:name w:val="Comment Text Char"/>
    <w:basedOn w:val="DefaultParagraphFont"/>
    <w:link w:val="CommentText"/>
    <w:uiPriority w:val="99"/>
    <w:semiHidden/>
    <w:rsid w:val="004C7FC4"/>
    <w:rPr>
      <w:sz w:val="20"/>
      <w:szCs w:val="20"/>
    </w:rPr>
  </w:style>
  <w:style w:type="paragraph" w:styleId="CommentSubject">
    <w:name w:val="annotation subject"/>
    <w:basedOn w:val="CommentText"/>
    <w:next w:val="CommentText"/>
    <w:link w:val="CommentSubjectChar"/>
    <w:uiPriority w:val="99"/>
    <w:semiHidden/>
    <w:unhideWhenUsed/>
    <w:rsid w:val="004C7FC4"/>
    <w:rPr>
      <w:b/>
      <w:bCs/>
    </w:rPr>
  </w:style>
  <w:style w:type="character" w:customStyle="1" w:styleId="CommentSubjectChar">
    <w:name w:val="Comment Subject Char"/>
    <w:basedOn w:val="CommentTextChar"/>
    <w:link w:val="CommentSubject"/>
    <w:uiPriority w:val="99"/>
    <w:semiHidden/>
    <w:rsid w:val="004C7FC4"/>
    <w:rPr>
      <w:b/>
      <w:bCs/>
    </w:rPr>
  </w:style>
  <w:style w:type="paragraph" w:styleId="BalloonText">
    <w:name w:val="Balloon Text"/>
    <w:basedOn w:val="Normal"/>
    <w:link w:val="BalloonTextChar"/>
    <w:uiPriority w:val="99"/>
    <w:semiHidden/>
    <w:unhideWhenUsed/>
    <w:rsid w:val="004C7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FC4"/>
    <w:rPr>
      <w:rFonts w:ascii="Tahoma" w:hAnsi="Tahoma" w:cs="Tahoma"/>
      <w:sz w:val="16"/>
      <w:szCs w:val="16"/>
    </w:rPr>
  </w:style>
  <w:style w:type="character" w:styleId="FollowedHyperlink">
    <w:name w:val="FollowedHyperlink"/>
    <w:basedOn w:val="DefaultParagraphFont"/>
    <w:uiPriority w:val="99"/>
    <w:semiHidden/>
    <w:unhideWhenUsed/>
    <w:rsid w:val="009512C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58895008">
      <w:bodyDiv w:val="1"/>
      <w:marLeft w:val="0"/>
      <w:marRight w:val="0"/>
      <w:marTop w:val="0"/>
      <w:marBottom w:val="0"/>
      <w:divBdr>
        <w:top w:val="none" w:sz="0" w:space="0" w:color="auto"/>
        <w:left w:val="none" w:sz="0" w:space="0" w:color="auto"/>
        <w:bottom w:val="none" w:sz="0" w:space="0" w:color="auto"/>
        <w:right w:val="none" w:sz="0" w:space="0" w:color="auto"/>
      </w:divBdr>
      <w:divsChild>
        <w:div w:id="1711101094">
          <w:marLeft w:val="547"/>
          <w:marRight w:val="0"/>
          <w:marTop w:val="154"/>
          <w:marBottom w:val="0"/>
          <w:divBdr>
            <w:top w:val="none" w:sz="0" w:space="0" w:color="auto"/>
            <w:left w:val="none" w:sz="0" w:space="0" w:color="auto"/>
            <w:bottom w:val="none" w:sz="0" w:space="0" w:color="auto"/>
            <w:right w:val="none" w:sz="0" w:space="0" w:color="auto"/>
          </w:divBdr>
        </w:div>
        <w:div w:id="2138142593">
          <w:marLeft w:val="547"/>
          <w:marRight w:val="0"/>
          <w:marTop w:val="154"/>
          <w:marBottom w:val="0"/>
          <w:divBdr>
            <w:top w:val="none" w:sz="0" w:space="0" w:color="auto"/>
            <w:left w:val="none" w:sz="0" w:space="0" w:color="auto"/>
            <w:bottom w:val="none" w:sz="0" w:space="0" w:color="auto"/>
            <w:right w:val="none" w:sz="0" w:space="0" w:color="auto"/>
          </w:divBdr>
        </w:div>
        <w:div w:id="1150171696">
          <w:marLeft w:val="547"/>
          <w:marRight w:val="0"/>
          <w:marTop w:val="154"/>
          <w:marBottom w:val="0"/>
          <w:divBdr>
            <w:top w:val="none" w:sz="0" w:space="0" w:color="auto"/>
            <w:left w:val="none" w:sz="0" w:space="0" w:color="auto"/>
            <w:bottom w:val="none" w:sz="0" w:space="0" w:color="auto"/>
            <w:right w:val="none" w:sz="0" w:space="0" w:color="auto"/>
          </w:divBdr>
        </w:div>
        <w:div w:id="1315186938">
          <w:marLeft w:val="547"/>
          <w:marRight w:val="0"/>
          <w:marTop w:val="154"/>
          <w:marBottom w:val="0"/>
          <w:divBdr>
            <w:top w:val="none" w:sz="0" w:space="0" w:color="auto"/>
            <w:left w:val="none" w:sz="0" w:space="0" w:color="auto"/>
            <w:bottom w:val="none" w:sz="0" w:space="0" w:color="auto"/>
            <w:right w:val="none" w:sz="0" w:space="0" w:color="auto"/>
          </w:divBdr>
        </w:div>
      </w:divsChild>
    </w:div>
    <w:div w:id="413359890">
      <w:bodyDiv w:val="1"/>
      <w:marLeft w:val="0"/>
      <w:marRight w:val="0"/>
      <w:marTop w:val="0"/>
      <w:marBottom w:val="0"/>
      <w:divBdr>
        <w:top w:val="none" w:sz="0" w:space="0" w:color="auto"/>
        <w:left w:val="none" w:sz="0" w:space="0" w:color="auto"/>
        <w:bottom w:val="none" w:sz="0" w:space="0" w:color="auto"/>
        <w:right w:val="none" w:sz="0" w:space="0" w:color="auto"/>
      </w:divBdr>
      <w:divsChild>
        <w:div w:id="1098258963">
          <w:marLeft w:val="547"/>
          <w:marRight w:val="0"/>
          <w:marTop w:val="96"/>
          <w:marBottom w:val="0"/>
          <w:divBdr>
            <w:top w:val="none" w:sz="0" w:space="0" w:color="auto"/>
            <w:left w:val="none" w:sz="0" w:space="0" w:color="auto"/>
            <w:bottom w:val="none" w:sz="0" w:space="0" w:color="auto"/>
            <w:right w:val="none" w:sz="0" w:space="0" w:color="auto"/>
          </w:divBdr>
        </w:div>
        <w:div w:id="1227496488">
          <w:marLeft w:val="547"/>
          <w:marRight w:val="0"/>
          <w:marTop w:val="96"/>
          <w:marBottom w:val="0"/>
          <w:divBdr>
            <w:top w:val="none" w:sz="0" w:space="0" w:color="auto"/>
            <w:left w:val="none" w:sz="0" w:space="0" w:color="auto"/>
            <w:bottom w:val="none" w:sz="0" w:space="0" w:color="auto"/>
            <w:right w:val="none" w:sz="0" w:space="0" w:color="auto"/>
          </w:divBdr>
        </w:div>
        <w:div w:id="915358642">
          <w:marLeft w:val="547"/>
          <w:marRight w:val="0"/>
          <w:marTop w:val="96"/>
          <w:marBottom w:val="0"/>
          <w:divBdr>
            <w:top w:val="none" w:sz="0" w:space="0" w:color="auto"/>
            <w:left w:val="none" w:sz="0" w:space="0" w:color="auto"/>
            <w:bottom w:val="none" w:sz="0" w:space="0" w:color="auto"/>
            <w:right w:val="none" w:sz="0" w:space="0" w:color="auto"/>
          </w:divBdr>
        </w:div>
        <w:div w:id="742021654">
          <w:marLeft w:val="547"/>
          <w:marRight w:val="0"/>
          <w:marTop w:val="96"/>
          <w:marBottom w:val="0"/>
          <w:divBdr>
            <w:top w:val="none" w:sz="0" w:space="0" w:color="auto"/>
            <w:left w:val="none" w:sz="0" w:space="0" w:color="auto"/>
            <w:bottom w:val="none" w:sz="0" w:space="0" w:color="auto"/>
            <w:right w:val="none" w:sz="0" w:space="0" w:color="auto"/>
          </w:divBdr>
        </w:div>
        <w:div w:id="636911277">
          <w:marLeft w:val="547"/>
          <w:marRight w:val="0"/>
          <w:marTop w:val="96"/>
          <w:marBottom w:val="0"/>
          <w:divBdr>
            <w:top w:val="none" w:sz="0" w:space="0" w:color="auto"/>
            <w:left w:val="none" w:sz="0" w:space="0" w:color="auto"/>
            <w:bottom w:val="none" w:sz="0" w:space="0" w:color="auto"/>
            <w:right w:val="none" w:sz="0" w:space="0" w:color="auto"/>
          </w:divBdr>
        </w:div>
        <w:div w:id="1493450265">
          <w:marLeft w:val="547"/>
          <w:marRight w:val="0"/>
          <w:marTop w:val="96"/>
          <w:marBottom w:val="0"/>
          <w:divBdr>
            <w:top w:val="none" w:sz="0" w:space="0" w:color="auto"/>
            <w:left w:val="none" w:sz="0" w:space="0" w:color="auto"/>
            <w:bottom w:val="none" w:sz="0" w:space="0" w:color="auto"/>
            <w:right w:val="none" w:sz="0" w:space="0" w:color="auto"/>
          </w:divBdr>
        </w:div>
        <w:div w:id="1815021886">
          <w:marLeft w:val="547"/>
          <w:marRight w:val="0"/>
          <w:marTop w:val="96"/>
          <w:marBottom w:val="0"/>
          <w:divBdr>
            <w:top w:val="none" w:sz="0" w:space="0" w:color="auto"/>
            <w:left w:val="none" w:sz="0" w:space="0" w:color="auto"/>
            <w:bottom w:val="none" w:sz="0" w:space="0" w:color="auto"/>
            <w:right w:val="none" w:sz="0" w:space="0" w:color="auto"/>
          </w:divBdr>
        </w:div>
      </w:divsChild>
    </w:div>
    <w:div w:id="541136905">
      <w:bodyDiv w:val="1"/>
      <w:marLeft w:val="0"/>
      <w:marRight w:val="0"/>
      <w:marTop w:val="0"/>
      <w:marBottom w:val="0"/>
      <w:divBdr>
        <w:top w:val="none" w:sz="0" w:space="0" w:color="auto"/>
        <w:left w:val="none" w:sz="0" w:space="0" w:color="auto"/>
        <w:bottom w:val="none" w:sz="0" w:space="0" w:color="auto"/>
        <w:right w:val="none" w:sz="0" w:space="0" w:color="auto"/>
      </w:divBdr>
    </w:div>
    <w:div w:id="554123139">
      <w:bodyDiv w:val="1"/>
      <w:marLeft w:val="0"/>
      <w:marRight w:val="0"/>
      <w:marTop w:val="0"/>
      <w:marBottom w:val="0"/>
      <w:divBdr>
        <w:top w:val="none" w:sz="0" w:space="0" w:color="auto"/>
        <w:left w:val="none" w:sz="0" w:space="0" w:color="auto"/>
        <w:bottom w:val="none" w:sz="0" w:space="0" w:color="auto"/>
        <w:right w:val="none" w:sz="0" w:space="0" w:color="auto"/>
      </w:divBdr>
    </w:div>
    <w:div w:id="590042714">
      <w:bodyDiv w:val="1"/>
      <w:marLeft w:val="0"/>
      <w:marRight w:val="0"/>
      <w:marTop w:val="0"/>
      <w:marBottom w:val="0"/>
      <w:divBdr>
        <w:top w:val="none" w:sz="0" w:space="0" w:color="auto"/>
        <w:left w:val="none" w:sz="0" w:space="0" w:color="auto"/>
        <w:bottom w:val="none" w:sz="0" w:space="0" w:color="auto"/>
        <w:right w:val="none" w:sz="0" w:space="0" w:color="auto"/>
      </w:divBdr>
      <w:divsChild>
        <w:div w:id="704527871">
          <w:marLeft w:val="547"/>
          <w:marRight w:val="0"/>
          <w:marTop w:val="240"/>
          <w:marBottom w:val="0"/>
          <w:divBdr>
            <w:top w:val="none" w:sz="0" w:space="0" w:color="auto"/>
            <w:left w:val="none" w:sz="0" w:space="0" w:color="auto"/>
            <w:bottom w:val="none" w:sz="0" w:space="0" w:color="auto"/>
            <w:right w:val="none" w:sz="0" w:space="0" w:color="auto"/>
          </w:divBdr>
        </w:div>
        <w:div w:id="97990720">
          <w:marLeft w:val="547"/>
          <w:marRight w:val="0"/>
          <w:marTop w:val="240"/>
          <w:marBottom w:val="0"/>
          <w:divBdr>
            <w:top w:val="none" w:sz="0" w:space="0" w:color="auto"/>
            <w:left w:val="none" w:sz="0" w:space="0" w:color="auto"/>
            <w:bottom w:val="none" w:sz="0" w:space="0" w:color="auto"/>
            <w:right w:val="none" w:sz="0" w:space="0" w:color="auto"/>
          </w:divBdr>
        </w:div>
        <w:div w:id="409085812">
          <w:marLeft w:val="547"/>
          <w:marRight w:val="0"/>
          <w:marTop w:val="240"/>
          <w:marBottom w:val="0"/>
          <w:divBdr>
            <w:top w:val="none" w:sz="0" w:space="0" w:color="auto"/>
            <w:left w:val="none" w:sz="0" w:space="0" w:color="auto"/>
            <w:bottom w:val="none" w:sz="0" w:space="0" w:color="auto"/>
            <w:right w:val="none" w:sz="0" w:space="0" w:color="auto"/>
          </w:divBdr>
        </w:div>
      </w:divsChild>
    </w:div>
    <w:div w:id="623579899">
      <w:bodyDiv w:val="1"/>
      <w:marLeft w:val="0"/>
      <w:marRight w:val="0"/>
      <w:marTop w:val="0"/>
      <w:marBottom w:val="0"/>
      <w:divBdr>
        <w:top w:val="none" w:sz="0" w:space="0" w:color="auto"/>
        <w:left w:val="none" w:sz="0" w:space="0" w:color="auto"/>
        <w:bottom w:val="none" w:sz="0" w:space="0" w:color="auto"/>
        <w:right w:val="none" w:sz="0" w:space="0" w:color="auto"/>
      </w:divBdr>
    </w:div>
    <w:div w:id="695228961">
      <w:bodyDiv w:val="1"/>
      <w:marLeft w:val="0"/>
      <w:marRight w:val="0"/>
      <w:marTop w:val="0"/>
      <w:marBottom w:val="0"/>
      <w:divBdr>
        <w:top w:val="none" w:sz="0" w:space="0" w:color="auto"/>
        <w:left w:val="none" w:sz="0" w:space="0" w:color="auto"/>
        <w:bottom w:val="none" w:sz="0" w:space="0" w:color="auto"/>
        <w:right w:val="none" w:sz="0" w:space="0" w:color="auto"/>
      </w:divBdr>
    </w:div>
    <w:div w:id="779840496">
      <w:bodyDiv w:val="1"/>
      <w:marLeft w:val="0"/>
      <w:marRight w:val="0"/>
      <w:marTop w:val="0"/>
      <w:marBottom w:val="0"/>
      <w:divBdr>
        <w:top w:val="none" w:sz="0" w:space="0" w:color="auto"/>
        <w:left w:val="none" w:sz="0" w:space="0" w:color="auto"/>
        <w:bottom w:val="none" w:sz="0" w:space="0" w:color="auto"/>
        <w:right w:val="none" w:sz="0" w:space="0" w:color="auto"/>
      </w:divBdr>
      <w:divsChild>
        <w:div w:id="547760064">
          <w:marLeft w:val="547"/>
          <w:marRight w:val="0"/>
          <w:marTop w:val="154"/>
          <w:marBottom w:val="0"/>
          <w:divBdr>
            <w:top w:val="none" w:sz="0" w:space="0" w:color="auto"/>
            <w:left w:val="none" w:sz="0" w:space="0" w:color="auto"/>
            <w:bottom w:val="none" w:sz="0" w:space="0" w:color="auto"/>
            <w:right w:val="none" w:sz="0" w:space="0" w:color="auto"/>
          </w:divBdr>
        </w:div>
        <w:div w:id="170414781">
          <w:marLeft w:val="547"/>
          <w:marRight w:val="0"/>
          <w:marTop w:val="154"/>
          <w:marBottom w:val="0"/>
          <w:divBdr>
            <w:top w:val="none" w:sz="0" w:space="0" w:color="auto"/>
            <w:left w:val="none" w:sz="0" w:space="0" w:color="auto"/>
            <w:bottom w:val="none" w:sz="0" w:space="0" w:color="auto"/>
            <w:right w:val="none" w:sz="0" w:space="0" w:color="auto"/>
          </w:divBdr>
        </w:div>
        <w:div w:id="1153519936">
          <w:marLeft w:val="547"/>
          <w:marRight w:val="0"/>
          <w:marTop w:val="154"/>
          <w:marBottom w:val="0"/>
          <w:divBdr>
            <w:top w:val="none" w:sz="0" w:space="0" w:color="auto"/>
            <w:left w:val="none" w:sz="0" w:space="0" w:color="auto"/>
            <w:bottom w:val="none" w:sz="0" w:space="0" w:color="auto"/>
            <w:right w:val="none" w:sz="0" w:space="0" w:color="auto"/>
          </w:divBdr>
        </w:div>
      </w:divsChild>
    </w:div>
    <w:div w:id="780338447">
      <w:bodyDiv w:val="1"/>
      <w:marLeft w:val="0"/>
      <w:marRight w:val="0"/>
      <w:marTop w:val="0"/>
      <w:marBottom w:val="0"/>
      <w:divBdr>
        <w:top w:val="none" w:sz="0" w:space="0" w:color="auto"/>
        <w:left w:val="none" w:sz="0" w:space="0" w:color="auto"/>
        <w:bottom w:val="none" w:sz="0" w:space="0" w:color="auto"/>
        <w:right w:val="none" w:sz="0" w:space="0" w:color="auto"/>
      </w:divBdr>
      <w:divsChild>
        <w:div w:id="641351844">
          <w:marLeft w:val="2146"/>
          <w:marRight w:val="0"/>
          <w:marTop w:val="0"/>
          <w:marBottom w:val="0"/>
          <w:divBdr>
            <w:top w:val="none" w:sz="0" w:space="0" w:color="auto"/>
            <w:left w:val="none" w:sz="0" w:space="0" w:color="auto"/>
            <w:bottom w:val="none" w:sz="0" w:space="0" w:color="auto"/>
            <w:right w:val="none" w:sz="0" w:space="0" w:color="auto"/>
          </w:divBdr>
        </w:div>
        <w:div w:id="1550533972">
          <w:marLeft w:val="2146"/>
          <w:marRight w:val="0"/>
          <w:marTop w:val="0"/>
          <w:marBottom w:val="0"/>
          <w:divBdr>
            <w:top w:val="none" w:sz="0" w:space="0" w:color="auto"/>
            <w:left w:val="none" w:sz="0" w:space="0" w:color="auto"/>
            <w:bottom w:val="none" w:sz="0" w:space="0" w:color="auto"/>
            <w:right w:val="none" w:sz="0" w:space="0" w:color="auto"/>
          </w:divBdr>
        </w:div>
        <w:div w:id="1390417389">
          <w:marLeft w:val="2146"/>
          <w:marRight w:val="0"/>
          <w:marTop w:val="0"/>
          <w:marBottom w:val="0"/>
          <w:divBdr>
            <w:top w:val="none" w:sz="0" w:space="0" w:color="auto"/>
            <w:left w:val="none" w:sz="0" w:space="0" w:color="auto"/>
            <w:bottom w:val="none" w:sz="0" w:space="0" w:color="auto"/>
            <w:right w:val="none" w:sz="0" w:space="0" w:color="auto"/>
          </w:divBdr>
        </w:div>
      </w:divsChild>
    </w:div>
    <w:div w:id="801772152">
      <w:bodyDiv w:val="1"/>
      <w:marLeft w:val="0"/>
      <w:marRight w:val="0"/>
      <w:marTop w:val="0"/>
      <w:marBottom w:val="0"/>
      <w:divBdr>
        <w:top w:val="none" w:sz="0" w:space="0" w:color="auto"/>
        <w:left w:val="none" w:sz="0" w:space="0" w:color="auto"/>
        <w:bottom w:val="none" w:sz="0" w:space="0" w:color="auto"/>
        <w:right w:val="none" w:sz="0" w:space="0" w:color="auto"/>
      </w:divBdr>
      <w:divsChild>
        <w:div w:id="659305923">
          <w:marLeft w:val="547"/>
          <w:marRight w:val="0"/>
          <w:marTop w:val="96"/>
          <w:marBottom w:val="0"/>
          <w:divBdr>
            <w:top w:val="none" w:sz="0" w:space="0" w:color="auto"/>
            <w:left w:val="none" w:sz="0" w:space="0" w:color="auto"/>
            <w:bottom w:val="none" w:sz="0" w:space="0" w:color="auto"/>
            <w:right w:val="none" w:sz="0" w:space="0" w:color="auto"/>
          </w:divBdr>
        </w:div>
        <w:div w:id="252665949">
          <w:marLeft w:val="547"/>
          <w:marRight w:val="0"/>
          <w:marTop w:val="96"/>
          <w:marBottom w:val="0"/>
          <w:divBdr>
            <w:top w:val="none" w:sz="0" w:space="0" w:color="auto"/>
            <w:left w:val="none" w:sz="0" w:space="0" w:color="auto"/>
            <w:bottom w:val="none" w:sz="0" w:space="0" w:color="auto"/>
            <w:right w:val="none" w:sz="0" w:space="0" w:color="auto"/>
          </w:divBdr>
        </w:div>
        <w:div w:id="1824659294">
          <w:marLeft w:val="547"/>
          <w:marRight w:val="0"/>
          <w:marTop w:val="96"/>
          <w:marBottom w:val="0"/>
          <w:divBdr>
            <w:top w:val="none" w:sz="0" w:space="0" w:color="auto"/>
            <w:left w:val="none" w:sz="0" w:space="0" w:color="auto"/>
            <w:bottom w:val="none" w:sz="0" w:space="0" w:color="auto"/>
            <w:right w:val="none" w:sz="0" w:space="0" w:color="auto"/>
          </w:divBdr>
        </w:div>
        <w:div w:id="2021196511">
          <w:marLeft w:val="547"/>
          <w:marRight w:val="0"/>
          <w:marTop w:val="96"/>
          <w:marBottom w:val="0"/>
          <w:divBdr>
            <w:top w:val="none" w:sz="0" w:space="0" w:color="auto"/>
            <w:left w:val="none" w:sz="0" w:space="0" w:color="auto"/>
            <w:bottom w:val="none" w:sz="0" w:space="0" w:color="auto"/>
            <w:right w:val="none" w:sz="0" w:space="0" w:color="auto"/>
          </w:divBdr>
        </w:div>
      </w:divsChild>
    </w:div>
    <w:div w:id="975140817">
      <w:bodyDiv w:val="1"/>
      <w:marLeft w:val="0"/>
      <w:marRight w:val="0"/>
      <w:marTop w:val="0"/>
      <w:marBottom w:val="0"/>
      <w:divBdr>
        <w:top w:val="none" w:sz="0" w:space="0" w:color="auto"/>
        <w:left w:val="none" w:sz="0" w:space="0" w:color="auto"/>
        <w:bottom w:val="none" w:sz="0" w:space="0" w:color="auto"/>
        <w:right w:val="none" w:sz="0" w:space="0" w:color="auto"/>
      </w:divBdr>
      <w:divsChild>
        <w:div w:id="1840539578">
          <w:marLeft w:val="2146"/>
          <w:marRight w:val="0"/>
          <w:marTop w:val="0"/>
          <w:marBottom w:val="0"/>
          <w:divBdr>
            <w:top w:val="none" w:sz="0" w:space="0" w:color="auto"/>
            <w:left w:val="none" w:sz="0" w:space="0" w:color="auto"/>
            <w:bottom w:val="none" w:sz="0" w:space="0" w:color="auto"/>
            <w:right w:val="none" w:sz="0" w:space="0" w:color="auto"/>
          </w:divBdr>
        </w:div>
        <w:div w:id="1702970391">
          <w:marLeft w:val="2146"/>
          <w:marRight w:val="0"/>
          <w:marTop w:val="0"/>
          <w:marBottom w:val="0"/>
          <w:divBdr>
            <w:top w:val="none" w:sz="0" w:space="0" w:color="auto"/>
            <w:left w:val="none" w:sz="0" w:space="0" w:color="auto"/>
            <w:bottom w:val="none" w:sz="0" w:space="0" w:color="auto"/>
            <w:right w:val="none" w:sz="0" w:space="0" w:color="auto"/>
          </w:divBdr>
        </w:div>
      </w:divsChild>
    </w:div>
    <w:div w:id="1000348910">
      <w:bodyDiv w:val="1"/>
      <w:marLeft w:val="0"/>
      <w:marRight w:val="0"/>
      <w:marTop w:val="0"/>
      <w:marBottom w:val="0"/>
      <w:divBdr>
        <w:top w:val="none" w:sz="0" w:space="0" w:color="auto"/>
        <w:left w:val="none" w:sz="0" w:space="0" w:color="auto"/>
        <w:bottom w:val="none" w:sz="0" w:space="0" w:color="auto"/>
        <w:right w:val="none" w:sz="0" w:space="0" w:color="auto"/>
      </w:divBdr>
      <w:divsChild>
        <w:div w:id="1095636751">
          <w:marLeft w:val="720"/>
          <w:marRight w:val="0"/>
          <w:marTop w:val="0"/>
          <w:marBottom w:val="0"/>
          <w:divBdr>
            <w:top w:val="none" w:sz="0" w:space="0" w:color="auto"/>
            <w:left w:val="none" w:sz="0" w:space="0" w:color="auto"/>
            <w:bottom w:val="none" w:sz="0" w:space="0" w:color="auto"/>
            <w:right w:val="none" w:sz="0" w:space="0" w:color="auto"/>
          </w:divBdr>
        </w:div>
      </w:divsChild>
    </w:div>
    <w:div w:id="1095710319">
      <w:bodyDiv w:val="1"/>
      <w:marLeft w:val="0"/>
      <w:marRight w:val="0"/>
      <w:marTop w:val="0"/>
      <w:marBottom w:val="0"/>
      <w:divBdr>
        <w:top w:val="none" w:sz="0" w:space="0" w:color="auto"/>
        <w:left w:val="none" w:sz="0" w:space="0" w:color="auto"/>
        <w:bottom w:val="none" w:sz="0" w:space="0" w:color="auto"/>
        <w:right w:val="none" w:sz="0" w:space="0" w:color="auto"/>
      </w:divBdr>
      <w:divsChild>
        <w:div w:id="1518885399">
          <w:marLeft w:val="720"/>
          <w:marRight w:val="0"/>
          <w:marTop w:val="0"/>
          <w:marBottom w:val="0"/>
          <w:divBdr>
            <w:top w:val="none" w:sz="0" w:space="0" w:color="auto"/>
            <w:left w:val="none" w:sz="0" w:space="0" w:color="auto"/>
            <w:bottom w:val="none" w:sz="0" w:space="0" w:color="auto"/>
            <w:right w:val="none" w:sz="0" w:space="0" w:color="auto"/>
          </w:divBdr>
        </w:div>
      </w:divsChild>
    </w:div>
    <w:div w:id="1125466870">
      <w:bodyDiv w:val="1"/>
      <w:marLeft w:val="0"/>
      <w:marRight w:val="0"/>
      <w:marTop w:val="0"/>
      <w:marBottom w:val="0"/>
      <w:divBdr>
        <w:top w:val="none" w:sz="0" w:space="0" w:color="auto"/>
        <w:left w:val="none" w:sz="0" w:space="0" w:color="auto"/>
        <w:bottom w:val="none" w:sz="0" w:space="0" w:color="auto"/>
        <w:right w:val="none" w:sz="0" w:space="0" w:color="auto"/>
      </w:divBdr>
      <w:divsChild>
        <w:div w:id="1947301719">
          <w:marLeft w:val="547"/>
          <w:marRight w:val="0"/>
          <w:marTop w:val="96"/>
          <w:marBottom w:val="0"/>
          <w:divBdr>
            <w:top w:val="none" w:sz="0" w:space="0" w:color="auto"/>
            <w:left w:val="none" w:sz="0" w:space="0" w:color="auto"/>
            <w:bottom w:val="none" w:sz="0" w:space="0" w:color="auto"/>
            <w:right w:val="none" w:sz="0" w:space="0" w:color="auto"/>
          </w:divBdr>
        </w:div>
        <w:div w:id="1581214698">
          <w:marLeft w:val="547"/>
          <w:marRight w:val="0"/>
          <w:marTop w:val="96"/>
          <w:marBottom w:val="0"/>
          <w:divBdr>
            <w:top w:val="none" w:sz="0" w:space="0" w:color="auto"/>
            <w:left w:val="none" w:sz="0" w:space="0" w:color="auto"/>
            <w:bottom w:val="none" w:sz="0" w:space="0" w:color="auto"/>
            <w:right w:val="none" w:sz="0" w:space="0" w:color="auto"/>
          </w:divBdr>
        </w:div>
        <w:div w:id="242839365">
          <w:marLeft w:val="547"/>
          <w:marRight w:val="0"/>
          <w:marTop w:val="96"/>
          <w:marBottom w:val="0"/>
          <w:divBdr>
            <w:top w:val="none" w:sz="0" w:space="0" w:color="auto"/>
            <w:left w:val="none" w:sz="0" w:space="0" w:color="auto"/>
            <w:bottom w:val="none" w:sz="0" w:space="0" w:color="auto"/>
            <w:right w:val="none" w:sz="0" w:space="0" w:color="auto"/>
          </w:divBdr>
        </w:div>
      </w:divsChild>
    </w:div>
    <w:div w:id="1199511657">
      <w:bodyDiv w:val="1"/>
      <w:marLeft w:val="0"/>
      <w:marRight w:val="0"/>
      <w:marTop w:val="0"/>
      <w:marBottom w:val="0"/>
      <w:divBdr>
        <w:top w:val="none" w:sz="0" w:space="0" w:color="auto"/>
        <w:left w:val="none" w:sz="0" w:space="0" w:color="auto"/>
        <w:bottom w:val="none" w:sz="0" w:space="0" w:color="auto"/>
        <w:right w:val="none" w:sz="0" w:space="0" w:color="auto"/>
      </w:divBdr>
      <w:divsChild>
        <w:div w:id="572931258">
          <w:marLeft w:val="446"/>
          <w:marRight w:val="0"/>
          <w:marTop w:val="0"/>
          <w:marBottom w:val="0"/>
          <w:divBdr>
            <w:top w:val="none" w:sz="0" w:space="0" w:color="auto"/>
            <w:left w:val="none" w:sz="0" w:space="0" w:color="auto"/>
            <w:bottom w:val="none" w:sz="0" w:space="0" w:color="auto"/>
            <w:right w:val="none" w:sz="0" w:space="0" w:color="auto"/>
          </w:divBdr>
        </w:div>
      </w:divsChild>
    </w:div>
    <w:div w:id="1199664758">
      <w:bodyDiv w:val="1"/>
      <w:marLeft w:val="0"/>
      <w:marRight w:val="0"/>
      <w:marTop w:val="0"/>
      <w:marBottom w:val="0"/>
      <w:divBdr>
        <w:top w:val="none" w:sz="0" w:space="0" w:color="auto"/>
        <w:left w:val="none" w:sz="0" w:space="0" w:color="auto"/>
        <w:bottom w:val="none" w:sz="0" w:space="0" w:color="auto"/>
        <w:right w:val="none" w:sz="0" w:space="0" w:color="auto"/>
      </w:divBdr>
    </w:div>
    <w:div w:id="1275483028">
      <w:bodyDiv w:val="1"/>
      <w:marLeft w:val="0"/>
      <w:marRight w:val="0"/>
      <w:marTop w:val="0"/>
      <w:marBottom w:val="0"/>
      <w:divBdr>
        <w:top w:val="none" w:sz="0" w:space="0" w:color="auto"/>
        <w:left w:val="none" w:sz="0" w:space="0" w:color="auto"/>
        <w:bottom w:val="none" w:sz="0" w:space="0" w:color="auto"/>
        <w:right w:val="none" w:sz="0" w:space="0" w:color="auto"/>
      </w:divBdr>
      <w:divsChild>
        <w:div w:id="253587048">
          <w:marLeft w:val="547"/>
          <w:marRight w:val="0"/>
          <w:marTop w:val="154"/>
          <w:marBottom w:val="0"/>
          <w:divBdr>
            <w:top w:val="none" w:sz="0" w:space="0" w:color="auto"/>
            <w:left w:val="none" w:sz="0" w:space="0" w:color="auto"/>
            <w:bottom w:val="none" w:sz="0" w:space="0" w:color="auto"/>
            <w:right w:val="none" w:sz="0" w:space="0" w:color="auto"/>
          </w:divBdr>
        </w:div>
        <w:div w:id="1147431837">
          <w:marLeft w:val="547"/>
          <w:marRight w:val="0"/>
          <w:marTop w:val="154"/>
          <w:marBottom w:val="0"/>
          <w:divBdr>
            <w:top w:val="none" w:sz="0" w:space="0" w:color="auto"/>
            <w:left w:val="none" w:sz="0" w:space="0" w:color="auto"/>
            <w:bottom w:val="none" w:sz="0" w:space="0" w:color="auto"/>
            <w:right w:val="none" w:sz="0" w:space="0" w:color="auto"/>
          </w:divBdr>
        </w:div>
        <w:div w:id="135075780">
          <w:marLeft w:val="547"/>
          <w:marRight w:val="0"/>
          <w:marTop w:val="154"/>
          <w:marBottom w:val="0"/>
          <w:divBdr>
            <w:top w:val="none" w:sz="0" w:space="0" w:color="auto"/>
            <w:left w:val="none" w:sz="0" w:space="0" w:color="auto"/>
            <w:bottom w:val="none" w:sz="0" w:space="0" w:color="auto"/>
            <w:right w:val="none" w:sz="0" w:space="0" w:color="auto"/>
          </w:divBdr>
        </w:div>
      </w:divsChild>
    </w:div>
    <w:div w:id="1337809452">
      <w:bodyDiv w:val="1"/>
      <w:marLeft w:val="0"/>
      <w:marRight w:val="0"/>
      <w:marTop w:val="0"/>
      <w:marBottom w:val="0"/>
      <w:divBdr>
        <w:top w:val="none" w:sz="0" w:space="0" w:color="auto"/>
        <w:left w:val="none" w:sz="0" w:space="0" w:color="auto"/>
        <w:bottom w:val="none" w:sz="0" w:space="0" w:color="auto"/>
        <w:right w:val="none" w:sz="0" w:space="0" w:color="auto"/>
      </w:divBdr>
      <w:divsChild>
        <w:div w:id="1292713323">
          <w:marLeft w:val="547"/>
          <w:marRight w:val="0"/>
          <w:marTop w:val="125"/>
          <w:marBottom w:val="0"/>
          <w:divBdr>
            <w:top w:val="none" w:sz="0" w:space="0" w:color="auto"/>
            <w:left w:val="none" w:sz="0" w:space="0" w:color="auto"/>
            <w:bottom w:val="none" w:sz="0" w:space="0" w:color="auto"/>
            <w:right w:val="none" w:sz="0" w:space="0" w:color="auto"/>
          </w:divBdr>
        </w:div>
        <w:div w:id="1301303072">
          <w:marLeft w:val="547"/>
          <w:marRight w:val="0"/>
          <w:marTop w:val="125"/>
          <w:marBottom w:val="0"/>
          <w:divBdr>
            <w:top w:val="none" w:sz="0" w:space="0" w:color="auto"/>
            <w:left w:val="none" w:sz="0" w:space="0" w:color="auto"/>
            <w:bottom w:val="none" w:sz="0" w:space="0" w:color="auto"/>
            <w:right w:val="none" w:sz="0" w:space="0" w:color="auto"/>
          </w:divBdr>
        </w:div>
        <w:div w:id="627442064">
          <w:marLeft w:val="547"/>
          <w:marRight w:val="0"/>
          <w:marTop w:val="125"/>
          <w:marBottom w:val="0"/>
          <w:divBdr>
            <w:top w:val="none" w:sz="0" w:space="0" w:color="auto"/>
            <w:left w:val="none" w:sz="0" w:space="0" w:color="auto"/>
            <w:bottom w:val="none" w:sz="0" w:space="0" w:color="auto"/>
            <w:right w:val="none" w:sz="0" w:space="0" w:color="auto"/>
          </w:divBdr>
        </w:div>
        <w:div w:id="1808355022">
          <w:marLeft w:val="547"/>
          <w:marRight w:val="0"/>
          <w:marTop w:val="125"/>
          <w:marBottom w:val="0"/>
          <w:divBdr>
            <w:top w:val="none" w:sz="0" w:space="0" w:color="auto"/>
            <w:left w:val="none" w:sz="0" w:space="0" w:color="auto"/>
            <w:bottom w:val="none" w:sz="0" w:space="0" w:color="auto"/>
            <w:right w:val="none" w:sz="0" w:space="0" w:color="auto"/>
          </w:divBdr>
        </w:div>
      </w:divsChild>
    </w:div>
    <w:div w:id="1547058206">
      <w:bodyDiv w:val="1"/>
      <w:marLeft w:val="0"/>
      <w:marRight w:val="0"/>
      <w:marTop w:val="0"/>
      <w:marBottom w:val="0"/>
      <w:divBdr>
        <w:top w:val="none" w:sz="0" w:space="0" w:color="auto"/>
        <w:left w:val="none" w:sz="0" w:space="0" w:color="auto"/>
        <w:bottom w:val="none" w:sz="0" w:space="0" w:color="auto"/>
        <w:right w:val="none" w:sz="0" w:space="0" w:color="auto"/>
      </w:divBdr>
    </w:div>
    <w:div w:id="1570143693">
      <w:bodyDiv w:val="1"/>
      <w:marLeft w:val="0"/>
      <w:marRight w:val="0"/>
      <w:marTop w:val="0"/>
      <w:marBottom w:val="0"/>
      <w:divBdr>
        <w:top w:val="none" w:sz="0" w:space="0" w:color="auto"/>
        <w:left w:val="none" w:sz="0" w:space="0" w:color="auto"/>
        <w:bottom w:val="none" w:sz="0" w:space="0" w:color="auto"/>
        <w:right w:val="none" w:sz="0" w:space="0" w:color="auto"/>
      </w:divBdr>
      <w:divsChild>
        <w:div w:id="248587933">
          <w:marLeft w:val="446"/>
          <w:marRight w:val="0"/>
          <w:marTop w:val="0"/>
          <w:marBottom w:val="0"/>
          <w:divBdr>
            <w:top w:val="none" w:sz="0" w:space="0" w:color="auto"/>
            <w:left w:val="none" w:sz="0" w:space="0" w:color="auto"/>
            <w:bottom w:val="none" w:sz="0" w:space="0" w:color="auto"/>
            <w:right w:val="none" w:sz="0" w:space="0" w:color="auto"/>
          </w:divBdr>
        </w:div>
      </w:divsChild>
    </w:div>
    <w:div w:id="1679505258">
      <w:bodyDiv w:val="1"/>
      <w:marLeft w:val="0"/>
      <w:marRight w:val="0"/>
      <w:marTop w:val="0"/>
      <w:marBottom w:val="0"/>
      <w:divBdr>
        <w:top w:val="none" w:sz="0" w:space="0" w:color="auto"/>
        <w:left w:val="none" w:sz="0" w:space="0" w:color="auto"/>
        <w:bottom w:val="none" w:sz="0" w:space="0" w:color="auto"/>
        <w:right w:val="none" w:sz="0" w:space="0" w:color="auto"/>
      </w:divBdr>
    </w:div>
    <w:div w:id="1774596437">
      <w:bodyDiv w:val="1"/>
      <w:marLeft w:val="0"/>
      <w:marRight w:val="0"/>
      <w:marTop w:val="0"/>
      <w:marBottom w:val="0"/>
      <w:divBdr>
        <w:top w:val="none" w:sz="0" w:space="0" w:color="auto"/>
        <w:left w:val="none" w:sz="0" w:space="0" w:color="auto"/>
        <w:bottom w:val="none" w:sz="0" w:space="0" w:color="auto"/>
        <w:right w:val="none" w:sz="0" w:space="0" w:color="auto"/>
      </w:divBdr>
    </w:div>
    <w:div w:id="1800876813">
      <w:bodyDiv w:val="1"/>
      <w:marLeft w:val="0"/>
      <w:marRight w:val="0"/>
      <w:marTop w:val="0"/>
      <w:marBottom w:val="0"/>
      <w:divBdr>
        <w:top w:val="none" w:sz="0" w:space="0" w:color="auto"/>
        <w:left w:val="none" w:sz="0" w:space="0" w:color="auto"/>
        <w:bottom w:val="none" w:sz="0" w:space="0" w:color="auto"/>
        <w:right w:val="none" w:sz="0" w:space="0" w:color="auto"/>
      </w:divBdr>
      <w:divsChild>
        <w:div w:id="755518196">
          <w:marLeft w:val="547"/>
          <w:marRight w:val="0"/>
          <w:marTop w:val="154"/>
          <w:marBottom w:val="0"/>
          <w:divBdr>
            <w:top w:val="none" w:sz="0" w:space="0" w:color="auto"/>
            <w:left w:val="none" w:sz="0" w:space="0" w:color="auto"/>
            <w:bottom w:val="none" w:sz="0" w:space="0" w:color="auto"/>
            <w:right w:val="none" w:sz="0" w:space="0" w:color="auto"/>
          </w:divBdr>
        </w:div>
        <w:div w:id="413628744">
          <w:marLeft w:val="547"/>
          <w:marRight w:val="0"/>
          <w:marTop w:val="154"/>
          <w:marBottom w:val="0"/>
          <w:divBdr>
            <w:top w:val="none" w:sz="0" w:space="0" w:color="auto"/>
            <w:left w:val="none" w:sz="0" w:space="0" w:color="auto"/>
            <w:bottom w:val="none" w:sz="0" w:space="0" w:color="auto"/>
            <w:right w:val="none" w:sz="0" w:space="0" w:color="auto"/>
          </w:divBdr>
        </w:div>
        <w:div w:id="1786848568">
          <w:marLeft w:val="547"/>
          <w:marRight w:val="0"/>
          <w:marTop w:val="154"/>
          <w:marBottom w:val="0"/>
          <w:divBdr>
            <w:top w:val="none" w:sz="0" w:space="0" w:color="auto"/>
            <w:left w:val="none" w:sz="0" w:space="0" w:color="auto"/>
            <w:bottom w:val="none" w:sz="0" w:space="0" w:color="auto"/>
            <w:right w:val="none" w:sz="0" w:space="0" w:color="auto"/>
          </w:divBdr>
        </w:div>
        <w:div w:id="1613898789">
          <w:marLeft w:val="547"/>
          <w:marRight w:val="0"/>
          <w:marTop w:val="154"/>
          <w:marBottom w:val="0"/>
          <w:divBdr>
            <w:top w:val="none" w:sz="0" w:space="0" w:color="auto"/>
            <w:left w:val="none" w:sz="0" w:space="0" w:color="auto"/>
            <w:bottom w:val="none" w:sz="0" w:space="0" w:color="auto"/>
            <w:right w:val="none" w:sz="0" w:space="0" w:color="auto"/>
          </w:divBdr>
        </w:div>
        <w:div w:id="987125777">
          <w:marLeft w:val="547"/>
          <w:marRight w:val="0"/>
          <w:marTop w:val="154"/>
          <w:marBottom w:val="0"/>
          <w:divBdr>
            <w:top w:val="none" w:sz="0" w:space="0" w:color="auto"/>
            <w:left w:val="none" w:sz="0" w:space="0" w:color="auto"/>
            <w:bottom w:val="none" w:sz="0" w:space="0" w:color="auto"/>
            <w:right w:val="none" w:sz="0" w:space="0" w:color="auto"/>
          </w:divBdr>
        </w:div>
        <w:div w:id="500200822">
          <w:marLeft w:val="547"/>
          <w:marRight w:val="0"/>
          <w:marTop w:val="154"/>
          <w:marBottom w:val="0"/>
          <w:divBdr>
            <w:top w:val="none" w:sz="0" w:space="0" w:color="auto"/>
            <w:left w:val="none" w:sz="0" w:space="0" w:color="auto"/>
            <w:bottom w:val="none" w:sz="0" w:space="0" w:color="auto"/>
            <w:right w:val="none" w:sz="0" w:space="0" w:color="auto"/>
          </w:divBdr>
        </w:div>
      </w:divsChild>
    </w:div>
    <w:div w:id="1830366046">
      <w:bodyDiv w:val="1"/>
      <w:marLeft w:val="0"/>
      <w:marRight w:val="0"/>
      <w:marTop w:val="0"/>
      <w:marBottom w:val="0"/>
      <w:divBdr>
        <w:top w:val="none" w:sz="0" w:space="0" w:color="auto"/>
        <w:left w:val="none" w:sz="0" w:space="0" w:color="auto"/>
        <w:bottom w:val="none" w:sz="0" w:space="0" w:color="auto"/>
        <w:right w:val="none" w:sz="0" w:space="0" w:color="auto"/>
      </w:divBdr>
      <w:divsChild>
        <w:div w:id="1258560138">
          <w:marLeft w:val="547"/>
          <w:marRight w:val="0"/>
          <w:marTop w:val="115"/>
          <w:marBottom w:val="0"/>
          <w:divBdr>
            <w:top w:val="none" w:sz="0" w:space="0" w:color="auto"/>
            <w:left w:val="none" w:sz="0" w:space="0" w:color="auto"/>
            <w:bottom w:val="none" w:sz="0" w:space="0" w:color="auto"/>
            <w:right w:val="none" w:sz="0" w:space="0" w:color="auto"/>
          </w:divBdr>
        </w:div>
        <w:div w:id="897665224">
          <w:marLeft w:val="547"/>
          <w:marRight w:val="0"/>
          <w:marTop w:val="115"/>
          <w:marBottom w:val="0"/>
          <w:divBdr>
            <w:top w:val="none" w:sz="0" w:space="0" w:color="auto"/>
            <w:left w:val="none" w:sz="0" w:space="0" w:color="auto"/>
            <w:bottom w:val="none" w:sz="0" w:space="0" w:color="auto"/>
            <w:right w:val="none" w:sz="0" w:space="0" w:color="auto"/>
          </w:divBdr>
        </w:div>
        <w:div w:id="928469901">
          <w:marLeft w:val="1210"/>
          <w:marRight w:val="0"/>
          <w:marTop w:val="96"/>
          <w:marBottom w:val="0"/>
          <w:divBdr>
            <w:top w:val="none" w:sz="0" w:space="0" w:color="auto"/>
            <w:left w:val="none" w:sz="0" w:space="0" w:color="auto"/>
            <w:bottom w:val="none" w:sz="0" w:space="0" w:color="auto"/>
            <w:right w:val="none" w:sz="0" w:space="0" w:color="auto"/>
          </w:divBdr>
        </w:div>
        <w:div w:id="1949191958">
          <w:marLeft w:val="1210"/>
          <w:marRight w:val="0"/>
          <w:marTop w:val="96"/>
          <w:marBottom w:val="0"/>
          <w:divBdr>
            <w:top w:val="none" w:sz="0" w:space="0" w:color="auto"/>
            <w:left w:val="none" w:sz="0" w:space="0" w:color="auto"/>
            <w:bottom w:val="none" w:sz="0" w:space="0" w:color="auto"/>
            <w:right w:val="none" w:sz="0" w:space="0" w:color="auto"/>
          </w:divBdr>
        </w:div>
        <w:div w:id="312029608">
          <w:marLeft w:val="1210"/>
          <w:marRight w:val="0"/>
          <w:marTop w:val="96"/>
          <w:marBottom w:val="0"/>
          <w:divBdr>
            <w:top w:val="none" w:sz="0" w:space="0" w:color="auto"/>
            <w:left w:val="none" w:sz="0" w:space="0" w:color="auto"/>
            <w:bottom w:val="none" w:sz="0" w:space="0" w:color="auto"/>
            <w:right w:val="none" w:sz="0" w:space="0" w:color="auto"/>
          </w:divBdr>
        </w:div>
        <w:div w:id="1431003002">
          <w:marLeft w:val="547"/>
          <w:marRight w:val="0"/>
          <w:marTop w:val="115"/>
          <w:marBottom w:val="0"/>
          <w:divBdr>
            <w:top w:val="none" w:sz="0" w:space="0" w:color="auto"/>
            <w:left w:val="none" w:sz="0" w:space="0" w:color="auto"/>
            <w:bottom w:val="none" w:sz="0" w:space="0" w:color="auto"/>
            <w:right w:val="none" w:sz="0" w:space="0" w:color="auto"/>
          </w:divBdr>
        </w:div>
        <w:div w:id="1791851836">
          <w:marLeft w:val="547"/>
          <w:marRight w:val="0"/>
          <w:marTop w:val="115"/>
          <w:marBottom w:val="0"/>
          <w:divBdr>
            <w:top w:val="none" w:sz="0" w:space="0" w:color="auto"/>
            <w:left w:val="none" w:sz="0" w:space="0" w:color="auto"/>
            <w:bottom w:val="none" w:sz="0" w:space="0" w:color="auto"/>
            <w:right w:val="none" w:sz="0" w:space="0" w:color="auto"/>
          </w:divBdr>
        </w:div>
        <w:div w:id="463809786">
          <w:marLeft w:val="547"/>
          <w:marRight w:val="0"/>
          <w:marTop w:val="115"/>
          <w:marBottom w:val="0"/>
          <w:divBdr>
            <w:top w:val="none" w:sz="0" w:space="0" w:color="auto"/>
            <w:left w:val="none" w:sz="0" w:space="0" w:color="auto"/>
            <w:bottom w:val="none" w:sz="0" w:space="0" w:color="auto"/>
            <w:right w:val="none" w:sz="0" w:space="0" w:color="auto"/>
          </w:divBdr>
        </w:div>
        <w:div w:id="2049328055">
          <w:marLeft w:val="547"/>
          <w:marRight w:val="0"/>
          <w:marTop w:val="115"/>
          <w:marBottom w:val="0"/>
          <w:divBdr>
            <w:top w:val="none" w:sz="0" w:space="0" w:color="auto"/>
            <w:left w:val="none" w:sz="0" w:space="0" w:color="auto"/>
            <w:bottom w:val="none" w:sz="0" w:space="0" w:color="auto"/>
            <w:right w:val="none" w:sz="0" w:space="0" w:color="auto"/>
          </w:divBdr>
        </w:div>
      </w:divsChild>
    </w:div>
    <w:div w:id="1916236014">
      <w:bodyDiv w:val="1"/>
      <w:marLeft w:val="0"/>
      <w:marRight w:val="0"/>
      <w:marTop w:val="0"/>
      <w:marBottom w:val="0"/>
      <w:divBdr>
        <w:top w:val="none" w:sz="0" w:space="0" w:color="auto"/>
        <w:left w:val="none" w:sz="0" w:space="0" w:color="auto"/>
        <w:bottom w:val="none" w:sz="0" w:space="0" w:color="auto"/>
        <w:right w:val="none" w:sz="0" w:space="0" w:color="auto"/>
      </w:divBdr>
      <w:divsChild>
        <w:div w:id="882132323">
          <w:marLeft w:val="547"/>
          <w:marRight w:val="0"/>
          <w:marTop w:val="96"/>
          <w:marBottom w:val="0"/>
          <w:divBdr>
            <w:top w:val="none" w:sz="0" w:space="0" w:color="auto"/>
            <w:left w:val="none" w:sz="0" w:space="0" w:color="auto"/>
            <w:bottom w:val="none" w:sz="0" w:space="0" w:color="auto"/>
            <w:right w:val="none" w:sz="0" w:space="0" w:color="auto"/>
          </w:divBdr>
        </w:div>
        <w:div w:id="296684564">
          <w:marLeft w:val="547"/>
          <w:marRight w:val="0"/>
          <w:marTop w:val="96"/>
          <w:marBottom w:val="0"/>
          <w:divBdr>
            <w:top w:val="none" w:sz="0" w:space="0" w:color="auto"/>
            <w:left w:val="none" w:sz="0" w:space="0" w:color="auto"/>
            <w:bottom w:val="none" w:sz="0" w:space="0" w:color="auto"/>
            <w:right w:val="none" w:sz="0" w:space="0" w:color="auto"/>
          </w:divBdr>
        </w:div>
        <w:div w:id="1454322958">
          <w:marLeft w:val="547"/>
          <w:marRight w:val="0"/>
          <w:marTop w:val="96"/>
          <w:marBottom w:val="0"/>
          <w:divBdr>
            <w:top w:val="none" w:sz="0" w:space="0" w:color="auto"/>
            <w:left w:val="none" w:sz="0" w:space="0" w:color="auto"/>
            <w:bottom w:val="none" w:sz="0" w:space="0" w:color="auto"/>
            <w:right w:val="none" w:sz="0" w:space="0" w:color="auto"/>
          </w:divBdr>
        </w:div>
      </w:divsChild>
    </w:div>
    <w:div w:id="1974558410">
      <w:bodyDiv w:val="1"/>
      <w:marLeft w:val="0"/>
      <w:marRight w:val="0"/>
      <w:marTop w:val="0"/>
      <w:marBottom w:val="0"/>
      <w:divBdr>
        <w:top w:val="none" w:sz="0" w:space="0" w:color="auto"/>
        <w:left w:val="none" w:sz="0" w:space="0" w:color="auto"/>
        <w:bottom w:val="none" w:sz="0" w:space="0" w:color="auto"/>
        <w:right w:val="none" w:sz="0" w:space="0" w:color="auto"/>
      </w:divBdr>
    </w:div>
    <w:div w:id="2006014389">
      <w:bodyDiv w:val="1"/>
      <w:marLeft w:val="0"/>
      <w:marRight w:val="0"/>
      <w:marTop w:val="0"/>
      <w:marBottom w:val="0"/>
      <w:divBdr>
        <w:top w:val="none" w:sz="0" w:space="0" w:color="auto"/>
        <w:left w:val="none" w:sz="0" w:space="0" w:color="auto"/>
        <w:bottom w:val="none" w:sz="0" w:space="0" w:color="auto"/>
        <w:right w:val="none" w:sz="0" w:space="0" w:color="auto"/>
      </w:divBdr>
    </w:div>
    <w:div w:id="2011063022">
      <w:bodyDiv w:val="1"/>
      <w:marLeft w:val="0"/>
      <w:marRight w:val="0"/>
      <w:marTop w:val="0"/>
      <w:marBottom w:val="0"/>
      <w:divBdr>
        <w:top w:val="none" w:sz="0" w:space="0" w:color="auto"/>
        <w:left w:val="none" w:sz="0" w:space="0" w:color="auto"/>
        <w:bottom w:val="none" w:sz="0" w:space="0" w:color="auto"/>
        <w:right w:val="none" w:sz="0" w:space="0" w:color="auto"/>
      </w:divBdr>
      <w:divsChild>
        <w:div w:id="313997871">
          <w:marLeft w:val="274"/>
          <w:marRight w:val="0"/>
          <w:marTop w:val="86"/>
          <w:marBottom w:val="0"/>
          <w:divBdr>
            <w:top w:val="none" w:sz="0" w:space="0" w:color="auto"/>
            <w:left w:val="none" w:sz="0" w:space="0" w:color="auto"/>
            <w:bottom w:val="none" w:sz="0" w:space="0" w:color="auto"/>
            <w:right w:val="none" w:sz="0" w:space="0" w:color="auto"/>
          </w:divBdr>
        </w:div>
        <w:div w:id="730928662">
          <w:marLeft w:val="274"/>
          <w:marRight w:val="0"/>
          <w:marTop w:val="86"/>
          <w:marBottom w:val="0"/>
          <w:divBdr>
            <w:top w:val="none" w:sz="0" w:space="0" w:color="auto"/>
            <w:left w:val="none" w:sz="0" w:space="0" w:color="auto"/>
            <w:bottom w:val="none" w:sz="0" w:space="0" w:color="auto"/>
            <w:right w:val="none" w:sz="0" w:space="0" w:color="auto"/>
          </w:divBdr>
        </w:div>
        <w:div w:id="1332835607">
          <w:marLeft w:val="274"/>
          <w:marRight w:val="0"/>
          <w:marTop w:val="86"/>
          <w:marBottom w:val="0"/>
          <w:divBdr>
            <w:top w:val="none" w:sz="0" w:space="0" w:color="auto"/>
            <w:left w:val="none" w:sz="0" w:space="0" w:color="auto"/>
            <w:bottom w:val="none" w:sz="0" w:space="0" w:color="auto"/>
            <w:right w:val="none" w:sz="0" w:space="0" w:color="auto"/>
          </w:divBdr>
        </w:div>
        <w:div w:id="1282685160">
          <w:marLeft w:val="274"/>
          <w:marRight w:val="0"/>
          <w:marTop w:val="86"/>
          <w:marBottom w:val="0"/>
          <w:divBdr>
            <w:top w:val="none" w:sz="0" w:space="0" w:color="auto"/>
            <w:left w:val="none" w:sz="0" w:space="0" w:color="auto"/>
            <w:bottom w:val="none" w:sz="0" w:space="0" w:color="auto"/>
            <w:right w:val="none" w:sz="0" w:space="0" w:color="auto"/>
          </w:divBdr>
        </w:div>
        <w:div w:id="838694967">
          <w:marLeft w:val="274"/>
          <w:marRight w:val="0"/>
          <w:marTop w:val="86"/>
          <w:marBottom w:val="0"/>
          <w:divBdr>
            <w:top w:val="none" w:sz="0" w:space="0" w:color="auto"/>
            <w:left w:val="none" w:sz="0" w:space="0" w:color="auto"/>
            <w:bottom w:val="none" w:sz="0" w:space="0" w:color="auto"/>
            <w:right w:val="none" w:sz="0" w:space="0" w:color="auto"/>
          </w:divBdr>
        </w:div>
      </w:divsChild>
    </w:div>
    <w:div w:id="2035880476">
      <w:bodyDiv w:val="1"/>
      <w:marLeft w:val="0"/>
      <w:marRight w:val="0"/>
      <w:marTop w:val="0"/>
      <w:marBottom w:val="0"/>
      <w:divBdr>
        <w:top w:val="none" w:sz="0" w:space="0" w:color="auto"/>
        <w:left w:val="none" w:sz="0" w:space="0" w:color="auto"/>
        <w:bottom w:val="none" w:sz="0" w:space="0" w:color="auto"/>
        <w:right w:val="none" w:sz="0" w:space="0" w:color="auto"/>
      </w:divBdr>
      <w:divsChild>
        <w:div w:id="396365052">
          <w:marLeft w:val="2146"/>
          <w:marRight w:val="0"/>
          <w:marTop w:val="0"/>
          <w:marBottom w:val="0"/>
          <w:divBdr>
            <w:top w:val="none" w:sz="0" w:space="0" w:color="auto"/>
            <w:left w:val="none" w:sz="0" w:space="0" w:color="auto"/>
            <w:bottom w:val="none" w:sz="0" w:space="0" w:color="auto"/>
            <w:right w:val="none" w:sz="0" w:space="0" w:color="auto"/>
          </w:divBdr>
        </w:div>
        <w:div w:id="620841650">
          <w:marLeft w:val="1426"/>
          <w:marRight w:val="0"/>
          <w:marTop w:val="0"/>
          <w:marBottom w:val="0"/>
          <w:divBdr>
            <w:top w:val="none" w:sz="0" w:space="0" w:color="auto"/>
            <w:left w:val="none" w:sz="0" w:space="0" w:color="auto"/>
            <w:bottom w:val="none" w:sz="0" w:space="0" w:color="auto"/>
            <w:right w:val="none" w:sz="0" w:space="0" w:color="auto"/>
          </w:divBdr>
        </w:div>
        <w:div w:id="1011180649">
          <w:marLeft w:val="2117"/>
          <w:marRight w:val="0"/>
          <w:marTop w:val="0"/>
          <w:marBottom w:val="0"/>
          <w:divBdr>
            <w:top w:val="none" w:sz="0" w:space="0" w:color="auto"/>
            <w:left w:val="none" w:sz="0" w:space="0" w:color="auto"/>
            <w:bottom w:val="none" w:sz="0" w:space="0" w:color="auto"/>
            <w:right w:val="none" w:sz="0" w:space="0" w:color="auto"/>
          </w:divBdr>
        </w:div>
        <w:div w:id="906500539">
          <w:marLeft w:val="2146"/>
          <w:marRight w:val="0"/>
          <w:marTop w:val="0"/>
          <w:marBottom w:val="0"/>
          <w:divBdr>
            <w:top w:val="none" w:sz="0" w:space="0" w:color="auto"/>
            <w:left w:val="none" w:sz="0" w:space="0" w:color="auto"/>
            <w:bottom w:val="none" w:sz="0" w:space="0" w:color="auto"/>
            <w:right w:val="none" w:sz="0" w:space="0" w:color="auto"/>
          </w:divBdr>
        </w:div>
        <w:div w:id="434324580">
          <w:marLeft w:val="2146"/>
          <w:marRight w:val="0"/>
          <w:marTop w:val="0"/>
          <w:marBottom w:val="0"/>
          <w:divBdr>
            <w:top w:val="none" w:sz="0" w:space="0" w:color="auto"/>
            <w:left w:val="none" w:sz="0" w:space="0" w:color="auto"/>
            <w:bottom w:val="none" w:sz="0" w:space="0" w:color="auto"/>
            <w:right w:val="none" w:sz="0" w:space="0" w:color="auto"/>
          </w:divBdr>
        </w:div>
        <w:div w:id="996493627">
          <w:marLeft w:val="1426"/>
          <w:marRight w:val="0"/>
          <w:marTop w:val="0"/>
          <w:marBottom w:val="0"/>
          <w:divBdr>
            <w:top w:val="none" w:sz="0" w:space="0" w:color="auto"/>
            <w:left w:val="none" w:sz="0" w:space="0" w:color="auto"/>
            <w:bottom w:val="none" w:sz="0" w:space="0" w:color="auto"/>
            <w:right w:val="none" w:sz="0" w:space="0" w:color="auto"/>
          </w:divBdr>
        </w:div>
      </w:divsChild>
    </w:div>
    <w:div w:id="2092770921">
      <w:bodyDiv w:val="1"/>
      <w:marLeft w:val="0"/>
      <w:marRight w:val="0"/>
      <w:marTop w:val="0"/>
      <w:marBottom w:val="0"/>
      <w:divBdr>
        <w:top w:val="none" w:sz="0" w:space="0" w:color="auto"/>
        <w:left w:val="none" w:sz="0" w:space="0" w:color="auto"/>
        <w:bottom w:val="none" w:sz="0" w:space="0" w:color="auto"/>
        <w:right w:val="none" w:sz="0" w:space="0" w:color="auto"/>
      </w:divBdr>
      <w:divsChild>
        <w:div w:id="165248382">
          <w:marLeft w:val="547"/>
          <w:marRight w:val="0"/>
          <w:marTop w:val="154"/>
          <w:marBottom w:val="0"/>
          <w:divBdr>
            <w:top w:val="none" w:sz="0" w:space="0" w:color="auto"/>
            <w:left w:val="none" w:sz="0" w:space="0" w:color="auto"/>
            <w:bottom w:val="none" w:sz="0" w:space="0" w:color="auto"/>
            <w:right w:val="none" w:sz="0" w:space="0" w:color="auto"/>
          </w:divBdr>
        </w:div>
        <w:div w:id="151682242">
          <w:marLeft w:val="547"/>
          <w:marRight w:val="0"/>
          <w:marTop w:val="154"/>
          <w:marBottom w:val="0"/>
          <w:divBdr>
            <w:top w:val="none" w:sz="0" w:space="0" w:color="auto"/>
            <w:left w:val="none" w:sz="0" w:space="0" w:color="auto"/>
            <w:bottom w:val="none" w:sz="0" w:space="0" w:color="auto"/>
            <w:right w:val="none" w:sz="0" w:space="0" w:color="auto"/>
          </w:divBdr>
        </w:div>
        <w:div w:id="1340039260">
          <w:marLeft w:val="547"/>
          <w:marRight w:val="0"/>
          <w:marTop w:val="154"/>
          <w:marBottom w:val="0"/>
          <w:divBdr>
            <w:top w:val="none" w:sz="0" w:space="0" w:color="auto"/>
            <w:left w:val="none" w:sz="0" w:space="0" w:color="auto"/>
            <w:bottom w:val="none" w:sz="0" w:space="0" w:color="auto"/>
            <w:right w:val="none" w:sz="0" w:space="0" w:color="auto"/>
          </w:divBdr>
        </w:div>
        <w:div w:id="1005401066">
          <w:marLeft w:val="547"/>
          <w:marRight w:val="0"/>
          <w:marTop w:val="154"/>
          <w:marBottom w:val="0"/>
          <w:divBdr>
            <w:top w:val="none" w:sz="0" w:space="0" w:color="auto"/>
            <w:left w:val="none" w:sz="0" w:space="0" w:color="auto"/>
            <w:bottom w:val="none" w:sz="0" w:space="0" w:color="auto"/>
            <w:right w:val="none" w:sz="0" w:space="0" w:color="auto"/>
          </w:divBdr>
        </w:div>
        <w:div w:id="545487450">
          <w:marLeft w:val="547"/>
          <w:marRight w:val="0"/>
          <w:marTop w:val="154"/>
          <w:marBottom w:val="0"/>
          <w:divBdr>
            <w:top w:val="none" w:sz="0" w:space="0" w:color="auto"/>
            <w:left w:val="none" w:sz="0" w:space="0" w:color="auto"/>
            <w:bottom w:val="none" w:sz="0" w:space="0" w:color="auto"/>
            <w:right w:val="none" w:sz="0" w:space="0" w:color="auto"/>
          </w:divBdr>
        </w:div>
        <w:div w:id="1887910736">
          <w:marLeft w:val="547"/>
          <w:marRight w:val="0"/>
          <w:marTop w:val="154"/>
          <w:marBottom w:val="0"/>
          <w:divBdr>
            <w:top w:val="none" w:sz="0" w:space="0" w:color="auto"/>
            <w:left w:val="none" w:sz="0" w:space="0" w:color="auto"/>
            <w:bottom w:val="none" w:sz="0" w:space="0" w:color="auto"/>
            <w:right w:val="none" w:sz="0" w:space="0" w:color="auto"/>
          </w:divBdr>
        </w:div>
        <w:div w:id="1955474568">
          <w:marLeft w:val="547"/>
          <w:marRight w:val="0"/>
          <w:marTop w:val="154"/>
          <w:marBottom w:val="0"/>
          <w:divBdr>
            <w:top w:val="none" w:sz="0" w:space="0" w:color="auto"/>
            <w:left w:val="none" w:sz="0" w:space="0" w:color="auto"/>
            <w:bottom w:val="none" w:sz="0" w:space="0" w:color="auto"/>
            <w:right w:val="none" w:sz="0" w:space="0" w:color="auto"/>
          </w:divBdr>
        </w:div>
      </w:divsChild>
    </w:div>
    <w:div w:id="2103063433">
      <w:bodyDiv w:val="1"/>
      <w:marLeft w:val="0"/>
      <w:marRight w:val="0"/>
      <w:marTop w:val="0"/>
      <w:marBottom w:val="0"/>
      <w:divBdr>
        <w:top w:val="none" w:sz="0" w:space="0" w:color="auto"/>
        <w:left w:val="none" w:sz="0" w:space="0" w:color="auto"/>
        <w:bottom w:val="none" w:sz="0" w:space="0" w:color="auto"/>
        <w:right w:val="none" w:sz="0" w:space="0" w:color="auto"/>
      </w:divBdr>
    </w:div>
    <w:div w:id="2103840924">
      <w:bodyDiv w:val="1"/>
      <w:marLeft w:val="0"/>
      <w:marRight w:val="0"/>
      <w:marTop w:val="0"/>
      <w:marBottom w:val="0"/>
      <w:divBdr>
        <w:top w:val="none" w:sz="0" w:space="0" w:color="auto"/>
        <w:left w:val="none" w:sz="0" w:space="0" w:color="auto"/>
        <w:bottom w:val="none" w:sz="0" w:space="0" w:color="auto"/>
        <w:right w:val="none" w:sz="0" w:space="0" w:color="auto"/>
      </w:divBdr>
    </w:div>
    <w:div w:id="2124838507">
      <w:bodyDiv w:val="1"/>
      <w:marLeft w:val="0"/>
      <w:marRight w:val="0"/>
      <w:marTop w:val="0"/>
      <w:marBottom w:val="0"/>
      <w:divBdr>
        <w:top w:val="none" w:sz="0" w:space="0" w:color="auto"/>
        <w:left w:val="none" w:sz="0" w:space="0" w:color="auto"/>
        <w:bottom w:val="none" w:sz="0" w:space="0" w:color="auto"/>
        <w:right w:val="none" w:sz="0" w:space="0" w:color="auto"/>
      </w:divBdr>
      <w:divsChild>
        <w:div w:id="1979064785">
          <w:marLeft w:val="547"/>
          <w:marRight w:val="0"/>
          <w:marTop w:val="96"/>
          <w:marBottom w:val="0"/>
          <w:divBdr>
            <w:top w:val="none" w:sz="0" w:space="0" w:color="auto"/>
            <w:left w:val="none" w:sz="0" w:space="0" w:color="auto"/>
            <w:bottom w:val="none" w:sz="0" w:space="0" w:color="auto"/>
            <w:right w:val="none" w:sz="0" w:space="0" w:color="auto"/>
          </w:divBdr>
        </w:div>
        <w:div w:id="1767536426">
          <w:marLeft w:val="547"/>
          <w:marRight w:val="0"/>
          <w:marTop w:val="96"/>
          <w:marBottom w:val="0"/>
          <w:divBdr>
            <w:top w:val="none" w:sz="0" w:space="0" w:color="auto"/>
            <w:left w:val="none" w:sz="0" w:space="0" w:color="auto"/>
            <w:bottom w:val="none" w:sz="0" w:space="0" w:color="auto"/>
            <w:right w:val="none" w:sz="0" w:space="0" w:color="auto"/>
          </w:divBdr>
        </w:div>
        <w:div w:id="65137144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atisticsauthority.gov.uk/publication/health-and-care-statistics-in-england-the-statistics-authoritys-direction-of-travel/" TargetMode="External"/><Relationship Id="rId13" Type="http://schemas.openxmlformats.org/officeDocument/2006/relationships/hyperlink" Target="https://www.ons.gov.uk/releases/ukhealthaccounts2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tisticsauthority.gov.uk/wp-content/uploads/2016/03/Annex-B-Health-Statistics-Landscap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nsultations/new-data-security-standards-for-health-and-social-ca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review-of-data-security-consent-and-opt-outs"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35170/NDG_consultation_A.pdf" TargetMode="External"/><Relationship Id="rId14" Type="http://schemas.openxmlformats.org/officeDocument/2006/relationships/hyperlink" Target="https://www.ons.gov.uk/peoplepopulationandcommunity/healthandsocialcare/healthcaresystem/datalist?sortBy=release_date&amp;filter=user_requested_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3053F-29C0-416D-B445-C51974E59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7618</Words>
  <Characters>43426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50943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russei</dc:creator>
  <cp:lastModifiedBy>Nashe</cp:lastModifiedBy>
  <cp:revision>3</cp:revision>
  <dcterms:created xsi:type="dcterms:W3CDTF">2016-08-01T15:33:00Z</dcterms:created>
  <dcterms:modified xsi:type="dcterms:W3CDTF">2016-08-03T14:56:00Z</dcterms:modified>
</cp:coreProperties>
</file>