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30A7" w14:textId="04169BC2" w:rsidR="000360D0" w:rsidRPr="00A035B0" w:rsidRDefault="000360D0" w:rsidP="00A035B0">
      <w:pPr>
        <w:spacing w:after="0"/>
        <w:jc w:val="center"/>
        <w:rPr>
          <w:rFonts w:ascii="Arial" w:hAnsi="Arial" w:cs="Arial"/>
          <w:b/>
          <w:bCs/>
        </w:rPr>
      </w:pPr>
      <w:r w:rsidRPr="00A035B0">
        <w:rPr>
          <w:rFonts w:ascii="Arial" w:hAnsi="Arial" w:cs="Arial"/>
          <w:b/>
          <w:bCs/>
        </w:rPr>
        <w:t>UK STATISTICS AUTHORITY</w:t>
      </w:r>
    </w:p>
    <w:p w14:paraId="5304566D" w14:textId="77777777" w:rsidR="000360D0" w:rsidRPr="00A035B0" w:rsidRDefault="000360D0" w:rsidP="00A035B0">
      <w:pPr>
        <w:spacing w:after="0"/>
        <w:jc w:val="center"/>
        <w:rPr>
          <w:rFonts w:ascii="Arial" w:hAnsi="Arial" w:cs="Arial"/>
          <w:b/>
          <w:bCs/>
        </w:rPr>
      </w:pPr>
      <w:r w:rsidRPr="00A035B0">
        <w:rPr>
          <w:rFonts w:ascii="Arial" w:hAnsi="Arial" w:cs="Arial"/>
          <w:b/>
          <w:bCs/>
        </w:rPr>
        <w:t>ADVISORY PANEL ON CONSUMER PRICES – STAKEHOLDER</w:t>
      </w:r>
    </w:p>
    <w:p w14:paraId="687472D4" w14:textId="77777777" w:rsidR="000360D0" w:rsidRPr="00A035B0" w:rsidRDefault="000360D0" w:rsidP="00A035B0">
      <w:pPr>
        <w:spacing w:after="0"/>
        <w:jc w:val="center"/>
        <w:rPr>
          <w:rFonts w:ascii="Arial" w:hAnsi="Arial" w:cs="Arial"/>
          <w:b/>
          <w:bCs/>
        </w:rPr>
      </w:pPr>
    </w:p>
    <w:p w14:paraId="56662A0C" w14:textId="77777777" w:rsidR="000360D0" w:rsidRPr="00A035B0" w:rsidRDefault="000360D0" w:rsidP="00A035B0">
      <w:pPr>
        <w:spacing w:after="0"/>
        <w:jc w:val="center"/>
        <w:rPr>
          <w:rFonts w:ascii="Arial" w:hAnsi="Arial" w:cs="Arial"/>
          <w:b/>
          <w:bCs/>
        </w:rPr>
      </w:pPr>
      <w:r w:rsidRPr="00A035B0">
        <w:rPr>
          <w:rFonts w:ascii="Arial" w:hAnsi="Arial" w:cs="Arial"/>
          <w:b/>
          <w:bCs/>
        </w:rPr>
        <w:t>Minutes</w:t>
      </w:r>
    </w:p>
    <w:p w14:paraId="2867F1F1" w14:textId="77777777" w:rsidR="000360D0" w:rsidRPr="00A035B0" w:rsidRDefault="000360D0" w:rsidP="00A035B0">
      <w:pPr>
        <w:spacing w:after="0"/>
        <w:jc w:val="center"/>
        <w:rPr>
          <w:rFonts w:ascii="Arial" w:hAnsi="Arial" w:cs="Arial"/>
          <w:b/>
          <w:bCs/>
        </w:rPr>
      </w:pPr>
    </w:p>
    <w:p w14:paraId="36B96D63" w14:textId="77DFB2DD" w:rsidR="000360D0" w:rsidRPr="00A035B0" w:rsidRDefault="1BB6F5F6" w:rsidP="00A035B0">
      <w:pPr>
        <w:spacing w:after="0"/>
        <w:jc w:val="center"/>
        <w:rPr>
          <w:rFonts w:ascii="Arial" w:hAnsi="Arial" w:cs="Arial"/>
          <w:b/>
          <w:bCs/>
        </w:rPr>
      </w:pPr>
      <w:r w:rsidRPr="017E70BB">
        <w:rPr>
          <w:rFonts w:ascii="Arial" w:hAnsi="Arial" w:cs="Arial"/>
          <w:b/>
          <w:bCs/>
        </w:rPr>
        <w:t xml:space="preserve">Friday </w:t>
      </w:r>
      <w:r w:rsidR="008A20C1">
        <w:rPr>
          <w:rFonts w:ascii="Arial" w:hAnsi="Arial" w:cs="Arial"/>
          <w:b/>
          <w:bCs/>
        </w:rPr>
        <w:t>2 February 2024</w:t>
      </w:r>
    </w:p>
    <w:p w14:paraId="06D05914" w14:textId="2F7D076B" w:rsidR="00203BB2" w:rsidRPr="00CD6A23" w:rsidRDefault="00B42EB2" w:rsidP="00CD6A23">
      <w:pPr>
        <w:spacing w:after="0"/>
        <w:jc w:val="center"/>
        <w:rPr>
          <w:rFonts w:ascii="Arial" w:hAnsi="Arial" w:cs="Arial"/>
          <w:b/>
          <w:bCs/>
        </w:rPr>
      </w:pPr>
      <w:r>
        <w:rPr>
          <w:rFonts w:ascii="Arial" w:hAnsi="Arial" w:cs="Arial"/>
          <w:b/>
          <w:bCs/>
        </w:rPr>
        <w:t>Hybrid Meeting</w:t>
      </w:r>
    </w:p>
    <w:p w14:paraId="55F2DCF0" w14:textId="77777777" w:rsidR="00203BB2" w:rsidRPr="00A035B0" w:rsidRDefault="00203BB2" w:rsidP="00A035B0">
      <w:pPr>
        <w:spacing w:after="0"/>
        <w:rPr>
          <w:rFonts w:ascii="Arial" w:hAnsi="Arial" w:cs="Arial"/>
        </w:rPr>
      </w:pPr>
    </w:p>
    <w:p w14:paraId="3122C34F" w14:textId="77777777" w:rsidR="000360D0" w:rsidRPr="003E494B" w:rsidRDefault="000360D0" w:rsidP="00A035B0">
      <w:pPr>
        <w:spacing w:after="0"/>
        <w:rPr>
          <w:rFonts w:ascii="Arial" w:hAnsi="Arial" w:cs="Arial"/>
          <w:b/>
          <w:bCs/>
        </w:rPr>
      </w:pPr>
      <w:r w:rsidRPr="003E494B">
        <w:rPr>
          <w:rFonts w:ascii="Arial" w:hAnsi="Arial" w:cs="Arial"/>
          <w:b/>
          <w:bCs/>
        </w:rPr>
        <w:t>Members in attendance</w:t>
      </w:r>
    </w:p>
    <w:p w14:paraId="0BBAB270" w14:textId="4AA60306" w:rsidR="00774BA2" w:rsidRPr="00D833AD" w:rsidRDefault="4CA1486D" w:rsidP="00774BA2">
      <w:pPr>
        <w:spacing w:after="0"/>
        <w:rPr>
          <w:rFonts w:ascii="Arial" w:hAnsi="Arial" w:cs="Arial"/>
        </w:rPr>
      </w:pPr>
      <w:r w:rsidRPr="00D833AD">
        <w:rPr>
          <w:rFonts w:ascii="Arial" w:hAnsi="Arial" w:cs="Arial"/>
        </w:rPr>
        <w:t>Dame Kate Barker (Chair</w:t>
      </w:r>
      <w:r w:rsidR="004002AA" w:rsidRPr="00D833AD">
        <w:rPr>
          <w:rFonts w:ascii="Arial" w:hAnsi="Arial" w:cs="Arial"/>
        </w:rPr>
        <w:t>)</w:t>
      </w:r>
    </w:p>
    <w:p w14:paraId="66E93786" w14:textId="17D0FE60" w:rsidR="009D3BCE" w:rsidRDefault="009D3BCE" w:rsidP="004A6CDE">
      <w:pPr>
        <w:spacing w:after="0"/>
        <w:rPr>
          <w:rFonts w:ascii="Arial" w:hAnsi="Arial" w:cs="Arial"/>
        </w:rPr>
      </w:pPr>
      <w:r w:rsidRPr="00A9249A">
        <w:rPr>
          <w:rStyle w:val="apple-converted-space"/>
          <w:rFonts w:ascii="Arial" w:hAnsi="Arial" w:cs="Arial"/>
        </w:rPr>
        <w:t>Jonathan Camfield (Lane Clark &amp; Peacock)</w:t>
      </w:r>
    </w:p>
    <w:p w14:paraId="6F1EDC69" w14:textId="6A374F47" w:rsidR="004A6CDE" w:rsidRDefault="004A6CDE" w:rsidP="004A6CDE">
      <w:pPr>
        <w:spacing w:after="0"/>
        <w:rPr>
          <w:rFonts w:ascii="Arial" w:hAnsi="Arial" w:cs="Arial"/>
        </w:rPr>
      </w:pPr>
      <w:r w:rsidRPr="00D833AD">
        <w:rPr>
          <w:rFonts w:ascii="Arial" w:hAnsi="Arial" w:cs="Arial"/>
        </w:rPr>
        <w:t>Richard Gibson (Barnett Waddingham)</w:t>
      </w:r>
    </w:p>
    <w:p w14:paraId="1B07C7BB" w14:textId="044F292E" w:rsidR="00A22DA4" w:rsidRPr="00D833AD" w:rsidRDefault="00A22DA4" w:rsidP="004A6CDE">
      <w:pPr>
        <w:spacing w:after="0"/>
        <w:rPr>
          <w:rFonts w:ascii="Arial" w:hAnsi="Arial" w:cs="Arial"/>
        </w:rPr>
      </w:pPr>
      <w:r>
        <w:rPr>
          <w:rStyle w:val="apple-converted-space"/>
          <w:rFonts w:ascii="Arial" w:hAnsi="Arial" w:cs="Arial"/>
        </w:rPr>
        <w:t>Jenny King (Which?)</w:t>
      </w:r>
    </w:p>
    <w:p w14:paraId="3C5B631C" w14:textId="53594318" w:rsidR="00774BA2" w:rsidRPr="00D833AD" w:rsidRDefault="14F2D7F2" w:rsidP="00774BA2">
      <w:pPr>
        <w:spacing w:after="0"/>
        <w:rPr>
          <w:rFonts w:ascii="Arial" w:hAnsi="Arial" w:cs="Arial"/>
        </w:rPr>
      </w:pPr>
      <w:r w:rsidRPr="00D833AD">
        <w:rPr>
          <w:rFonts w:ascii="Arial" w:hAnsi="Arial" w:cs="Arial"/>
        </w:rPr>
        <w:t xml:space="preserve">Simon </w:t>
      </w:r>
      <w:r w:rsidR="00EF6BE7" w:rsidRPr="00D833AD">
        <w:rPr>
          <w:rFonts w:ascii="Arial" w:hAnsi="Arial" w:cs="Arial"/>
        </w:rPr>
        <w:t>Kirby</w:t>
      </w:r>
      <w:r w:rsidRPr="00D833AD">
        <w:rPr>
          <w:rFonts w:ascii="Arial" w:hAnsi="Arial" w:cs="Arial"/>
        </w:rPr>
        <w:t xml:space="preserve"> (Bank of England)</w:t>
      </w:r>
    </w:p>
    <w:p w14:paraId="38E49B3D" w14:textId="77777777" w:rsidR="00774BA2" w:rsidRPr="00D833AD" w:rsidRDefault="00774BA2" w:rsidP="00774BA2">
      <w:pPr>
        <w:spacing w:after="0"/>
        <w:rPr>
          <w:rFonts w:ascii="Arial" w:hAnsi="Arial" w:cs="Arial"/>
        </w:rPr>
      </w:pPr>
      <w:r w:rsidRPr="00D833AD">
        <w:rPr>
          <w:rFonts w:ascii="Arial" w:hAnsi="Arial" w:cs="Arial"/>
        </w:rPr>
        <w:t>Ashwin Kumar (Manchester Metropolitan University)</w:t>
      </w:r>
    </w:p>
    <w:p w14:paraId="2407B5F4" w14:textId="77777777" w:rsidR="006351E1" w:rsidRDefault="6489F4D9" w:rsidP="006351E1">
      <w:pPr>
        <w:spacing w:after="0"/>
        <w:rPr>
          <w:rFonts w:ascii="Arial" w:hAnsi="Arial" w:cs="Arial"/>
        </w:rPr>
      </w:pPr>
      <w:r w:rsidRPr="00D833AD">
        <w:rPr>
          <w:rFonts w:ascii="Arial" w:hAnsi="Arial" w:cs="Arial"/>
        </w:rPr>
        <w:t>Jill Leyland (Royal Statistical Society)</w:t>
      </w:r>
    </w:p>
    <w:p w14:paraId="683594F9" w14:textId="27F20AC6" w:rsidR="00A22DA4" w:rsidRDefault="00A22DA4" w:rsidP="006351E1">
      <w:pPr>
        <w:spacing w:after="0"/>
        <w:rPr>
          <w:rStyle w:val="apple-converted-space"/>
        </w:rPr>
      </w:pPr>
      <w:r w:rsidRPr="00A9249A">
        <w:rPr>
          <w:rFonts w:ascii="Arial" w:hAnsi="Arial" w:cs="Arial"/>
        </w:rPr>
        <w:t>Tara Murphy (HMT)</w:t>
      </w:r>
      <w:r w:rsidRPr="00A9249A">
        <w:rPr>
          <w:rStyle w:val="apple-converted-space"/>
        </w:rPr>
        <w:t xml:space="preserve"> </w:t>
      </w:r>
    </w:p>
    <w:p w14:paraId="5EF0384B" w14:textId="501DAD0A" w:rsidR="00F94053" w:rsidRDefault="00F94053" w:rsidP="006351E1">
      <w:pPr>
        <w:spacing w:after="0"/>
        <w:rPr>
          <w:rStyle w:val="apple-converted-space"/>
          <w:rFonts w:ascii="Arial" w:hAnsi="Arial" w:cs="Arial"/>
        </w:rPr>
      </w:pPr>
      <w:r w:rsidRPr="00A9249A">
        <w:rPr>
          <w:rFonts w:ascii="Arial" w:hAnsi="Arial" w:cs="Arial"/>
        </w:rPr>
        <w:t>Daniela Silcock (Pensions Policy Institute)</w:t>
      </w:r>
    </w:p>
    <w:p w14:paraId="6AD1BB05" w14:textId="76100080" w:rsidR="00A22DA4" w:rsidRPr="00A22DA4" w:rsidRDefault="00A22DA4" w:rsidP="006351E1">
      <w:pPr>
        <w:spacing w:after="0"/>
        <w:rPr>
          <w:rFonts w:ascii="Arial" w:hAnsi="Arial" w:cs="Arial"/>
        </w:rPr>
      </w:pPr>
      <w:r w:rsidRPr="00A9249A">
        <w:rPr>
          <w:rStyle w:val="apple-converted-space"/>
          <w:rFonts w:ascii="Arial" w:hAnsi="Arial" w:cs="Arial"/>
        </w:rPr>
        <w:t>James Smith (Resolution Foundation)</w:t>
      </w:r>
    </w:p>
    <w:p w14:paraId="10221B55" w14:textId="2B876781" w:rsidR="00491041" w:rsidRPr="00A9249A" w:rsidRDefault="00491041" w:rsidP="00A035B0">
      <w:pPr>
        <w:spacing w:after="0"/>
        <w:rPr>
          <w:rFonts w:ascii="Arial" w:hAnsi="Arial" w:cs="Arial"/>
        </w:rPr>
      </w:pPr>
      <w:r w:rsidRPr="00A9249A">
        <w:rPr>
          <w:rFonts w:ascii="Arial" w:hAnsi="Arial" w:cs="Arial"/>
        </w:rPr>
        <w:t>Geoff Tily (TUC)</w:t>
      </w:r>
    </w:p>
    <w:p w14:paraId="44E378F4" w14:textId="4A37E0CA" w:rsidR="00580522" w:rsidRPr="00A9249A" w:rsidRDefault="00580522" w:rsidP="00A035B0">
      <w:pPr>
        <w:spacing w:after="0"/>
        <w:rPr>
          <w:rFonts w:ascii="Arial" w:hAnsi="Arial" w:cs="Arial"/>
        </w:rPr>
      </w:pPr>
      <w:r w:rsidRPr="00A9249A">
        <w:rPr>
          <w:rFonts w:ascii="Arial" w:hAnsi="Arial" w:cs="Arial"/>
        </w:rPr>
        <w:t>Morgan Wild (Citizens Advice)</w:t>
      </w:r>
    </w:p>
    <w:p w14:paraId="3B11EA7B" w14:textId="77777777" w:rsidR="00D56604" w:rsidRPr="00DE3865" w:rsidRDefault="00D56604" w:rsidP="00A035B0">
      <w:pPr>
        <w:spacing w:after="0"/>
        <w:rPr>
          <w:rFonts w:ascii="Arial" w:hAnsi="Arial" w:cs="Arial"/>
        </w:rPr>
      </w:pPr>
    </w:p>
    <w:p w14:paraId="3229BD1E" w14:textId="7A7EA405" w:rsidR="000360D0" w:rsidRPr="00DE3865" w:rsidRDefault="00164556" w:rsidP="00A035B0">
      <w:pPr>
        <w:spacing w:after="0"/>
        <w:rPr>
          <w:rFonts w:ascii="Arial" w:hAnsi="Arial" w:cs="Arial"/>
          <w:b/>
          <w:bCs/>
        </w:rPr>
      </w:pPr>
      <w:r>
        <w:rPr>
          <w:rFonts w:ascii="Arial" w:hAnsi="Arial" w:cs="Arial"/>
          <w:b/>
          <w:bCs/>
        </w:rPr>
        <w:t xml:space="preserve">ONS </w:t>
      </w:r>
      <w:r w:rsidR="00575BAE">
        <w:rPr>
          <w:rFonts w:ascii="Arial" w:hAnsi="Arial" w:cs="Arial"/>
          <w:b/>
          <w:bCs/>
        </w:rPr>
        <w:t>s</w:t>
      </w:r>
      <w:r w:rsidR="000360D0" w:rsidRPr="00DE3865">
        <w:rPr>
          <w:rFonts w:ascii="Arial" w:hAnsi="Arial" w:cs="Arial"/>
          <w:b/>
          <w:bCs/>
        </w:rPr>
        <w:t>ecretariat</w:t>
      </w:r>
    </w:p>
    <w:p w14:paraId="66DB03EC" w14:textId="07678797" w:rsidR="00C93AD8" w:rsidRDefault="00F9165F" w:rsidP="00A035B0">
      <w:pPr>
        <w:spacing w:after="0"/>
        <w:rPr>
          <w:rFonts w:ascii="Arial" w:hAnsi="Arial" w:cs="Arial"/>
        </w:rPr>
      </w:pPr>
      <w:r>
        <w:rPr>
          <w:rFonts w:ascii="Arial" w:hAnsi="Arial" w:cs="Arial"/>
        </w:rPr>
        <w:t>David Beckett</w:t>
      </w:r>
      <w:r w:rsidR="1BB6F5F6" w:rsidRPr="017E70BB">
        <w:rPr>
          <w:rFonts w:ascii="Arial" w:hAnsi="Arial" w:cs="Arial"/>
        </w:rPr>
        <w:t xml:space="preserve"> </w:t>
      </w:r>
    </w:p>
    <w:p w14:paraId="25BD35BD" w14:textId="45E52DF9" w:rsidR="00D241E3" w:rsidRPr="00DE3865" w:rsidRDefault="00D241E3" w:rsidP="00A035B0">
      <w:pPr>
        <w:spacing w:after="0"/>
        <w:rPr>
          <w:rFonts w:ascii="Arial" w:hAnsi="Arial" w:cs="Arial"/>
        </w:rPr>
      </w:pPr>
      <w:r>
        <w:rPr>
          <w:rFonts w:ascii="Arial" w:hAnsi="Arial" w:cs="Arial"/>
        </w:rPr>
        <w:t>Natalie Romano</w:t>
      </w:r>
    </w:p>
    <w:p w14:paraId="37509E4D" w14:textId="77777777" w:rsidR="000360D0" w:rsidRPr="00DE3865" w:rsidRDefault="000360D0" w:rsidP="00A035B0">
      <w:pPr>
        <w:spacing w:after="0"/>
        <w:rPr>
          <w:rFonts w:ascii="Arial" w:hAnsi="Arial" w:cs="Arial"/>
        </w:rPr>
      </w:pPr>
    </w:p>
    <w:p w14:paraId="4560AEDB" w14:textId="0079C7E1" w:rsidR="000374F2" w:rsidRPr="00F479E2" w:rsidRDefault="00164556" w:rsidP="017E70BB">
      <w:pPr>
        <w:spacing w:after="0"/>
        <w:rPr>
          <w:rFonts w:ascii="Arial" w:hAnsi="Arial" w:cs="Arial"/>
          <w:b/>
          <w:bCs/>
        </w:rPr>
      </w:pPr>
      <w:r>
        <w:rPr>
          <w:rFonts w:ascii="Arial" w:hAnsi="Arial" w:cs="Arial"/>
          <w:b/>
          <w:bCs/>
        </w:rPr>
        <w:t xml:space="preserve">ONS </w:t>
      </w:r>
      <w:r w:rsidR="00575BAE">
        <w:rPr>
          <w:rFonts w:ascii="Arial" w:hAnsi="Arial" w:cs="Arial"/>
          <w:b/>
          <w:bCs/>
        </w:rPr>
        <w:t>p</w:t>
      </w:r>
      <w:r w:rsidR="000360D0" w:rsidRPr="00DE3865">
        <w:rPr>
          <w:rFonts w:ascii="Arial" w:hAnsi="Arial" w:cs="Arial"/>
          <w:b/>
          <w:bCs/>
        </w:rPr>
        <w:t>resenters</w:t>
      </w:r>
    </w:p>
    <w:p w14:paraId="50D2957E" w14:textId="23EB5C28" w:rsidR="004D5D0B" w:rsidRDefault="004D5D0B" w:rsidP="017E70BB">
      <w:pPr>
        <w:spacing w:after="0"/>
        <w:rPr>
          <w:rFonts w:ascii="Arial" w:hAnsi="Arial" w:cs="Arial"/>
        </w:rPr>
      </w:pPr>
      <w:r>
        <w:rPr>
          <w:rFonts w:ascii="Arial" w:hAnsi="Arial" w:cs="Arial"/>
        </w:rPr>
        <w:t xml:space="preserve">Matthew Corder </w:t>
      </w:r>
    </w:p>
    <w:p w14:paraId="60DFFF45" w14:textId="61604413" w:rsidR="001627F6" w:rsidRDefault="001627F6" w:rsidP="017E70BB">
      <w:pPr>
        <w:spacing w:after="0"/>
        <w:rPr>
          <w:rFonts w:ascii="Arial" w:hAnsi="Arial" w:cs="Arial"/>
        </w:rPr>
      </w:pPr>
      <w:r>
        <w:rPr>
          <w:rFonts w:ascii="Arial" w:hAnsi="Arial" w:cs="Arial"/>
        </w:rPr>
        <w:t xml:space="preserve">Liam Greenhough </w:t>
      </w:r>
    </w:p>
    <w:p w14:paraId="4EE0BFE5" w14:textId="7722E551" w:rsidR="003F207C" w:rsidRDefault="003F207C" w:rsidP="017E70BB">
      <w:pPr>
        <w:spacing w:after="0"/>
        <w:rPr>
          <w:rFonts w:ascii="Arial" w:hAnsi="Arial" w:cs="Arial"/>
        </w:rPr>
      </w:pPr>
      <w:r>
        <w:rPr>
          <w:rFonts w:ascii="Arial" w:hAnsi="Arial" w:cs="Arial"/>
        </w:rPr>
        <w:t>Natalie Jones</w:t>
      </w:r>
    </w:p>
    <w:p w14:paraId="4BCD5625" w14:textId="3914BEA6" w:rsidR="003B47C4" w:rsidRDefault="003B47C4" w:rsidP="017E70BB">
      <w:pPr>
        <w:spacing w:after="0"/>
        <w:rPr>
          <w:rFonts w:ascii="Arial" w:hAnsi="Arial" w:cs="Arial"/>
        </w:rPr>
      </w:pPr>
      <w:r w:rsidRPr="017E70BB">
        <w:rPr>
          <w:rFonts w:ascii="Arial" w:hAnsi="Arial" w:cs="Arial"/>
        </w:rPr>
        <w:t xml:space="preserve">Chris Payne </w:t>
      </w:r>
    </w:p>
    <w:p w14:paraId="6810FC75" w14:textId="5710C4B1" w:rsidR="007C5EB2" w:rsidRDefault="00A60ACF" w:rsidP="017E70BB">
      <w:pPr>
        <w:spacing w:after="0"/>
        <w:rPr>
          <w:rFonts w:ascii="Arial" w:hAnsi="Arial" w:cs="Arial"/>
        </w:rPr>
      </w:pPr>
      <w:r>
        <w:rPr>
          <w:rFonts w:ascii="Arial" w:hAnsi="Arial" w:cs="Arial"/>
        </w:rPr>
        <w:t>Dawid Pienaar</w:t>
      </w:r>
    </w:p>
    <w:p w14:paraId="48C4A2D8" w14:textId="77777777" w:rsidR="00705AE2" w:rsidRDefault="00705AE2" w:rsidP="017E70BB">
      <w:pPr>
        <w:spacing w:after="0"/>
        <w:rPr>
          <w:rFonts w:ascii="Arial" w:hAnsi="Arial" w:cs="Arial"/>
        </w:rPr>
      </w:pPr>
    </w:p>
    <w:p w14:paraId="25A4AFA6" w14:textId="08C50AC8" w:rsidR="00705AE2" w:rsidRPr="00DE3865" w:rsidRDefault="00705AE2" w:rsidP="00705AE2">
      <w:pPr>
        <w:spacing w:after="0"/>
        <w:rPr>
          <w:rFonts w:ascii="Arial" w:hAnsi="Arial" w:cs="Arial"/>
          <w:b/>
          <w:bCs/>
        </w:rPr>
      </w:pPr>
      <w:r>
        <w:rPr>
          <w:rFonts w:ascii="Arial" w:hAnsi="Arial" w:cs="Arial"/>
          <w:b/>
          <w:bCs/>
        </w:rPr>
        <w:t>ONS</w:t>
      </w:r>
      <w:r w:rsidR="00164556">
        <w:rPr>
          <w:rFonts w:ascii="Arial" w:hAnsi="Arial" w:cs="Arial"/>
          <w:b/>
          <w:bCs/>
        </w:rPr>
        <w:t xml:space="preserve"> </w:t>
      </w:r>
      <w:r w:rsidR="00575BAE">
        <w:rPr>
          <w:rFonts w:ascii="Arial" w:hAnsi="Arial" w:cs="Arial"/>
          <w:b/>
          <w:bCs/>
        </w:rPr>
        <w:t>o</w:t>
      </w:r>
      <w:r w:rsidR="00164556">
        <w:rPr>
          <w:rFonts w:ascii="Arial" w:hAnsi="Arial" w:cs="Arial"/>
          <w:b/>
          <w:bCs/>
        </w:rPr>
        <w:t>bservers</w:t>
      </w:r>
    </w:p>
    <w:p w14:paraId="431C4DAE" w14:textId="7C9689E7" w:rsidR="007B3FCC" w:rsidRDefault="007B3FCC" w:rsidP="00705AE2">
      <w:pPr>
        <w:spacing w:after="0"/>
        <w:rPr>
          <w:rFonts w:ascii="Arial" w:hAnsi="Arial" w:cs="Arial"/>
        </w:rPr>
      </w:pPr>
      <w:r>
        <w:rPr>
          <w:rFonts w:ascii="Arial" w:hAnsi="Arial" w:cs="Arial"/>
        </w:rPr>
        <w:t>Abi Casey</w:t>
      </w:r>
    </w:p>
    <w:p w14:paraId="522CC0D9" w14:textId="56AAA7B0" w:rsidR="00705AE2" w:rsidRDefault="00705AE2" w:rsidP="00705AE2">
      <w:pPr>
        <w:spacing w:after="0"/>
        <w:rPr>
          <w:rFonts w:ascii="Arial" w:hAnsi="Arial" w:cs="Arial"/>
        </w:rPr>
      </w:pPr>
      <w:r w:rsidRPr="00D833AD">
        <w:rPr>
          <w:rFonts w:ascii="Arial" w:hAnsi="Arial" w:cs="Arial"/>
        </w:rPr>
        <w:t xml:space="preserve">Grant Fitzner  </w:t>
      </w:r>
    </w:p>
    <w:p w14:paraId="562E5A66" w14:textId="606CD8A1" w:rsidR="00705AE2" w:rsidRPr="00EC2615" w:rsidRDefault="00705AE2" w:rsidP="00705AE2">
      <w:pPr>
        <w:spacing w:after="0"/>
        <w:rPr>
          <w:rFonts w:ascii="Arial" w:hAnsi="Arial" w:cs="Arial"/>
        </w:rPr>
      </w:pPr>
      <w:r w:rsidRPr="00EC2615">
        <w:rPr>
          <w:rFonts w:ascii="Arial" w:hAnsi="Arial" w:cs="Arial"/>
        </w:rPr>
        <w:t xml:space="preserve">Michael Hardie </w:t>
      </w:r>
    </w:p>
    <w:p w14:paraId="4B4EDC3C" w14:textId="2F2969C8" w:rsidR="00705AE2" w:rsidRPr="00AA0FC6" w:rsidRDefault="00705AE2" w:rsidP="00705AE2">
      <w:pPr>
        <w:spacing w:after="0"/>
        <w:rPr>
          <w:rFonts w:ascii="Arial" w:hAnsi="Arial" w:cs="Arial"/>
        </w:rPr>
      </w:pPr>
      <w:r w:rsidRPr="00AA0FC6">
        <w:rPr>
          <w:rFonts w:ascii="Arial" w:hAnsi="Arial" w:cs="Arial"/>
        </w:rPr>
        <w:t>Chris Jenkin</w:t>
      </w:r>
      <w:r w:rsidR="007E4F50" w:rsidRPr="00AA0FC6">
        <w:rPr>
          <w:rFonts w:ascii="Arial" w:hAnsi="Arial" w:cs="Arial"/>
        </w:rPr>
        <w:t>s</w:t>
      </w:r>
    </w:p>
    <w:p w14:paraId="0BB68A9B" w14:textId="77777777" w:rsidR="00460790" w:rsidRDefault="00460790" w:rsidP="00A0008D">
      <w:pPr>
        <w:rPr>
          <w:rFonts w:ascii="Arial" w:hAnsi="Arial" w:cs="Arial"/>
          <w:b/>
          <w:bCs/>
        </w:rPr>
      </w:pPr>
    </w:p>
    <w:p w14:paraId="70C929D4" w14:textId="77777777" w:rsidR="00253382" w:rsidRDefault="00253382" w:rsidP="00253382">
      <w:pPr>
        <w:rPr>
          <w:rFonts w:ascii="Arial" w:hAnsi="Arial" w:cs="Arial"/>
          <w:b/>
          <w:bCs/>
        </w:rPr>
      </w:pPr>
      <w:r w:rsidRPr="005620EF">
        <w:rPr>
          <w:rFonts w:ascii="Arial" w:hAnsi="Arial" w:cs="Arial"/>
          <w:b/>
          <w:bCs/>
        </w:rPr>
        <w:t>Outstanding Actions</w:t>
      </w:r>
    </w:p>
    <w:tbl>
      <w:tblPr>
        <w:tblStyle w:val="TableGrid"/>
        <w:tblW w:w="9007" w:type="dxa"/>
        <w:tblInd w:w="-5" w:type="dxa"/>
        <w:tblLook w:val="04A0" w:firstRow="1" w:lastRow="0" w:firstColumn="1" w:lastColumn="0" w:noHBand="0" w:noVBand="1"/>
      </w:tblPr>
      <w:tblGrid>
        <w:gridCol w:w="828"/>
        <w:gridCol w:w="6052"/>
        <w:gridCol w:w="2127"/>
      </w:tblGrid>
      <w:tr w:rsidR="00A72181" w:rsidRPr="005620EF" w14:paraId="1A5363B9" w14:textId="24B1F472" w:rsidTr="00564133">
        <w:trPr>
          <w:trHeight w:val="300"/>
        </w:trPr>
        <w:tc>
          <w:tcPr>
            <w:tcW w:w="828" w:type="dxa"/>
            <w:tcBorders>
              <w:bottom w:val="single" w:sz="4" w:space="0" w:color="auto"/>
            </w:tcBorders>
          </w:tcPr>
          <w:p w14:paraId="4655B0B1" w14:textId="77CD0009" w:rsidR="00052C78" w:rsidRPr="003F5C10" w:rsidRDefault="005620EF" w:rsidP="00B02F5B">
            <w:pPr>
              <w:jc w:val="both"/>
              <w:rPr>
                <w:rFonts w:ascii="Arial" w:hAnsi="Arial" w:cs="Arial"/>
              </w:rPr>
            </w:pPr>
            <w:r>
              <w:rPr>
                <w:rFonts w:ascii="Arial" w:hAnsi="Arial" w:cs="Arial"/>
              </w:rPr>
              <w:t>6</w:t>
            </w:r>
            <w:r w:rsidR="0084409D" w:rsidRPr="003F5C10">
              <w:rPr>
                <w:rFonts w:ascii="Arial" w:hAnsi="Arial" w:cs="Arial"/>
              </w:rPr>
              <w:t>.</w:t>
            </w:r>
          </w:p>
        </w:tc>
        <w:tc>
          <w:tcPr>
            <w:tcW w:w="6052" w:type="dxa"/>
            <w:tcBorders>
              <w:bottom w:val="single" w:sz="4" w:space="0" w:color="auto"/>
            </w:tcBorders>
          </w:tcPr>
          <w:p w14:paraId="60683F5B" w14:textId="473D0443" w:rsidR="00052C78" w:rsidRPr="003F5C10" w:rsidRDefault="7D3E44DC" w:rsidP="00B02F5B">
            <w:pPr>
              <w:pStyle w:val="Minutes-Paragraph"/>
              <w:numPr>
                <w:ilvl w:val="1"/>
                <w:numId w:val="0"/>
              </w:numPr>
              <w:jc w:val="both"/>
            </w:pPr>
            <w:r>
              <w:t xml:space="preserve">ONS to produce </w:t>
            </w:r>
            <w:r w:rsidR="1A32D9E1">
              <w:t xml:space="preserve">analysis </w:t>
            </w:r>
            <w:r w:rsidR="4654AC10">
              <w:t xml:space="preserve">(of the </w:t>
            </w:r>
            <w:bookmarkStart w:id="0" w:name="_Int_xmiOmk22"/>
            <w:r w:rsidR="4654AC10">
              <w:t>HCIs</w:t>
            </w:r>
            <w:bookmarkEnd w:id="0"/>
            <w:r w:rsidR="4654AC10">
              <w:t xml:space="preserve">) </w:t>
            </w:r>
            <w:r>
              <w:t xml:space="preserve">for the three methods </w:t>
            </w:r>
            <w:r w:rsidR="2655673E">
              <w:t xml:space="preserve">of implementing mortgage payments </w:t>
            </w:r>
            <w:r w:rsidR="1672901E">
              <w:t xml:space="preserve">(the current </w:t>
            </w:r>
            <w:r w:rsidR="2D722F93">
              <w:t>Retail Prices Inde</w:t>
            </w:r>
            <w:r w:rsidR="7C766692">
              <w:t>x</w:t>
            </w:r>
            <w:r w:rsidR="2D722F93">
              <w:t xml:space="preserve"> (RPI) </w:t>
            </w:r>
            <w:r w:rsidR="1672901E">
              <w:t>method, the simple revaluation method and the lenders</w:t>
            </w:r>
            <w:r w:rsidR="1C49B7DE">
              <w:t>’</w:t>
            </w:r>
            <w:r w:rsidR="1672901E">
              <w:t xml:space="preserve"> formula method) </w:t>
            </w:r>
            <w:r>
              <w:t>with a 20% fall in house prices and a 1% increase in interest rates</w:t>
            </w:r>
            <w:r w:rsidR="1C49B7DE">
              <w:t>.</w:t>
            </w:r>
          </w:p>
        </w:tc>
        <w:tc>
          <w:tcPr>
            <w:tcW w:w="2127" w:type="dxa"/>
            <w:tcBorders>
              <w:bottom w:val="single" w:sz="4" w:space="0" w:color="auto"/>
            </w:tcBorders>
          </w:tcPr>
          <w:p w14:paraId="59FB6D30" w14:textId="03C7BF68" w:rsidR="00052C78" w:rsidRPr="003F5C10" w:rsidRDefault="00872051" w:rsidP="00B02F5B">
            <w:pPr>
              <w:jc w:val="both"/>
              <w:rPr>
                <w:rFonts w:ascii="Arial" w:hAnsi="Arial" w:cs="Arial"/>
              </w:rPr>
            </w:pPr>
            <w:r w:rsidRPr="003F5C10">
              <w:rPr>
                <w:rFonts w:ascii="Arial" w:hAnsi="Arial" w:cs="Arial"/>
              </w:rPr>
              <w:t>On</w:t>
            </w:r>
            <w:r>
              <w:rPr>
                <w:rFonts w:ascii="Arial" w:hAnsi="Arial" w:cs="Arial"/>
              </w:rPr>
              <w:t xml:space="preserve"> hold</w:t>
            </w:r>
          </w:p>
        </w:tc>
      </w:tr>
      <w:tr w:rsidR="00F036DE" w14:paraId="1C17EBBE" w14:textId="77777777" w:rsidTr="00564133">
        <w:trPr>
          <w:trHeight w:val="300"/>
        </w:trPr>
        <w:tc>
          <w:tcPr>
            <w:tcW w:w="828" w:type="dxa"/>
            <w:tcBorders>
              <w:top w:val="single" w:sz="4" w:space="0" w:color="auto"/>
              <w:left w:val="single" w:sz="4" w:space="0" w:color="auto"/>
              <w:bottom w:val="single" w:sz="4" w:space="0" w:color="auto"/>
              <w:right w:val="single" w:sz="4" w:space="0" w:color="auto"/>
            </w:tcBorders>
          </w:tcPr>
          <w:p w14:paraId="019915C0" w14:textId="6629C656" w:rsidR="00F036DE" w:rsidRDefault="00F036DE" w:rsidP="00554BA4">
            <w:pPr>
              <w:jc w:val="both"/>
              <w:rPr>
                <w:rFonts w:ascii="Arial" w:hAnsi="Arial" w:cs="Arial"/>
              </w:rPr>
            </w:pPr>
            <w:r>
              <w:rPr>
                <w:rFonts w:ascii="Arial" w:hAnsi="Arial" w:cs="Arial"/>
              </w:rPr>
              <w:t>26.</w:t>
            </w:r>
          </w:p>
        </w:tc>
        <w:tc>
          <w:tcPr>
            <w:tcW w:w="6052" w:type="dxa"/>
            <w:tcBorders>
              <w:top w:val="single" w:sz="4" w:space="0" w:color="auto"/>
              <w:left w:val="single" w:sz="4" w:space="0" w:color="auto"/>
              <w:bottom w:val="single" w:sz="4" w:space="0" w:color="auto"/>
              <w:right w:val="single" w:sz="4" w:space="0" w:color="auto"/>
            </w:tcBorders>
          </w:tcPr>
          <w:p w14:paraId="68E4228A" w14:textId="5C8A8835" w:rsidR="00F036DE" w:rsidRPr="00500CA2" w:rsidRDefault="00500CA2" w:rsidP="00500CA2">
            <w:pPr>
              <w:jc w:val="both"/>
              <w:rPr>
                <w:rFonts w:ascii="Arial" w:hAnsi="Arial" w:cs="Arial"/>
                <w:b/>
                <w:bCs/>
              </w:rPr>
            </w:pPr>
            <w:r w:rsidRPr="00500CA2">
              <w:rPr>
                <w:rFonts w:ascii="Arial" w:hAnsi="Arial" w:cs="Arial"/>
              </w:rPr>
              <w:t>ONS to contact the Dutch statistical agency to determine the extent to which their price indices differed when using the national approach as opposed to the domestic approach and to ask if there were any particularly important lessons they learned when carrying out this work</w:t>
            </w:r>
            <w:r>
              <w:rPr>
                <w:rFonts w:ascii="Arial" w:hAnsi="Arial" w:cs="Arial"/>
              </w:rPr>
              <w:t>.</w:t>
            </w:r>
          </w:p>
        </w:tc>
        <w:tc>
          <w:tcPr>
            <w:tcW w:w="2127" w:type="dxa"/>
            <w:tcBorders>
              <w:top w:val="single" w:sz="4" w:space="0" w:color="auto"/>
              <w:left w:val="single" w:sz="4" w:space="0" w:color="auto"/>
              <w:bottom w:val="single" w:sz="4" w:space="0" w:color="auto"/>
              <w:right w:val="single" w:sz="4" w:space="0" w:color="auto"/>
            </w:tcBorders>
          </w:tcPr>
          <w:p w14:paraId="130E0664" w14:textId="68AEBEE9" w:rsidR="00F036DE" w:rsidRDefault="00AB21B7" w:rsidP="00554BA4">
            <w:pPr>
              <w:jc w:val="both"/>
              <w:rPr>
                <w:rFonts w:ascii="Arial" w:hAnsi="Arial" w:cs="Arial"/>
              </w:rPr>
            </w:pPr>
            <w:r>
              <w:rPr>
                <w:rFonts w:ascii="Arial" w:hAnsi="Arial" w:cs="Arial"/>
              </w:rPr>
              <w:t>Ongoing</w:t>
            </w:r>
          </w:p>
        </w:tc>
      </w:tr>
      <w:tr w:rsidR="00A60ACF" w14:paraId="18233EFF" w14:textId="77777777" w:rsidTr="00564133">
        <w:trPr>
          <w:trHeight w:val="300"/>
        </w:trPr>
        <w:tc>
          <w:tcPr>
            <w:tcW w:w="828" w:type="dxa"/>
            <w:tcBorders>
              <w:top w:val="single" w:sz="4" w:space="0" w:color="auto"/>
              <w:left w:val="single" w:sz="4" w:space="0" w:color="auto"/>
              <w:bottom w:val="single" w:sz="4" w:space="0" w:color="auto"/>
              <w:right w:val="single" w:sz="4" w:space="0" w:color="auto"/>
            </w:tcBorders>
          </w:tcPr>
          <w:p w14:paraId="3A56B760" w14:textId="49F859C4" w:rsidR="00A60ACF" w:rsidRDefault="00A60ACF" w:rsidP="00A60ACF">
            <w:pPr>
              <w:jc w:val="both"/>
              <w:rPr>
                <w:rFonts w:ascii="Arial" w:hAnsi="Arial" w:cs="Arial"/>
              </w:rPr>
            </w:pPr>
            <w:r>
              <w:rPr>
                <w:rFonts w:ascii="Arial" w:hAnsi="Arial" w:cs="Arial"/>
              </w:rPr>
              <w:lastRenderedPageBreak/>
              <w:t>27.</w:t>
            </w:r>
          </w:p>
        </w:tc>
        <w:tc>
          <w:tcPr>
            <w:tcW w:w="6052" w:type="dxa"/>
            <w:tcBorders>
              <w:top w:val="single" w:sz="4" w:space="0" w:color="auto"/>
              <w:left w:val="single" w:sz="4" w:space="0" w:color="auto"/>
              <w:bottom w:val="single" w:sz="4" w:space="0" w:color="auto"/>
              <w:right w:val="single" w:sz="4" w:space="0" w:color="auto"/>
            </w:tcBorders>
          </w:tcPr>
          <w:p w14:paraId="2BC5B76A" w14:textId="57988FFD" w:rsidR="00A60ACF" w:rsidRPr="00500CA2" w:rsidRDefault="00A60ACF" w:rsidP="00A60ACF">
            <w:pPr>
              <w:jc w:val="both"/>
              <w:rPr>
                <w:rFonts w:ascii="Arial" w:hAnsi="Arial" w:cs="Arial"/>
              </w:rPr>
            </w:pPr>
            <w:r w:rsidRPr="00CB47C1">
              <w:rPr>
                <w:rFonts w:ascii="Arial" w:eastAsia="Times New Roman" w:hAnsi="Arial" w:cs="Arial"/>
                <w:lang w:eastAsia="en-GB"/>
              </w:rPr>
              <w:t>ONS to</w:t>
            </w:r>
            <w:r>
              <w:rPr>
                <w:rFonts w:ascii="Arial" w:eastAsia="Times New Roman" w:hAnsi="Arial" w:cs="Arial"/>
                <w:lang w:eastAsia="en-GB"/>
              </w:rPr>
              <w:t xml:space="preserve"> table the Prioritisation Framework for discussion at the July 2024 Stakeholder Panel.</w:t>
            </w:r>
          </w:p>
        </w:tc>
        <w:tc>
          <w:tcPr>
            <w:tcW w:w="2127" w:type="dxa"/>
            <w:tcBorders>
              <w:top w:val="single" w:sz="4" w:space="0" w:color="auto"/>
              <w:left w:val="single" w:sz="4" w:space="0" w:color="auto"/>
              <w:bottom w:val="single" w:sz="4" w:space="0" w:color="auto"/>
              <w:right w:val="single" w:sz="4" w:space="0" w:color="auto"/>
            </w:tcBorders>
          </w:tcPr>
          <w:p w14:paraId="5B1A39AB" w14:textId="76CD6769" w:rsidR="00A60ACF" w:rsidRDefault="00A60ACF" w:rsidP="00A60ACF">
            <w:pPr>
              <w:jc w:val="both"/>
              <w:rPr>
                <w:rFonts w:ascii="Arial" w:hAnsi="Arial" w:cs="Arial"/>
              </w:rPr>
            </w:pPr>
            <w:r>
              <w:rPr>
                <w:rFonts w:ascii="Arial" w:hAnsi="Arial" w:cs="Arial"/>
              </w:rPr>
              <w:t>Ongoing</w:t>
            </w:r>
          </w:p>
        </w:tc>
      </w:tr>
      <w:tr w:rsidR="00A60ACF" w14:paraId="506B7F34" w14:textId="77777777" w:rsidTr="00564133">
        <w:trPr>
          <w:trHeight w:val="300"/>
        </w:trPr>
        <w:tc>
          <w:tcPr>
            <w:tcW w:w="828" w:type="dxa"/>
            <w:tcBorders>
              <w:top w:val="single" w:sz="4" w:space="0" w:color="auto"/>
              <w:left w:val="single" w:sz="4" w:space="0" w:color="auto"/>
              <w:bottom w:val="single" w:sz="4" w:space="0" w:color="auto"/>
              <w:right w:val="single" w:sz="4" w:space="0" w:color="auto"/>
            </w:tcBorders>
          </w:tcPr>
          <w:p w14:paraId="7126A87F" w14:textId="30D30C96" w:rsidR="00A60ACF" w:rsidRDefault="00A60ACF" w:rsidP="00A60ACF">
            <w:pPr>
              <w:jc w:val="both"/>
              <w:rPr>
                <w:rFonts w:ascii="Arial" w:hAnsi="Arial" w:cs="Arial"/>
              </w:rPr>
            </w:pPr>
            <w:r w:rsidRPr="001D3AEA">
              <w:rPr>
                <w:rFonts w:ascii="Arial" w:hAnsi="Arial" w:cs="Arial"/>
              </w:rPr>
              <w:t>2</w:t>
            </w:r>
            <w:r>
              <w:rPr>
                <w:rFonts w:ascii="Arial" w:hAnsi="Arial" w:cs="Arial"/>
              </w:rPr>
              <w:t>8</w:t>
            </w:r>
            <w:r w:rsidRPr="001D3AEA">
              <w:rPr>
                <w:rFonts w:ascii="Arial" w:hAnsi="Arial" w:cs="Arial"/>
              </w:rPr>
              <w:t xml:space="preserve">. </w:t>
            </w:r>
          </w:p>
        </w:tc>
        <w:tc>
          <w:tcPr>
            <w:tcW w:w="6052" w:type="dxa"/>
            <w:tcBorders>
              <w:top w:val="single" w:sz="4" w:space="0" w:color="auto"/>
              <w:left w:val="single" w:sz="4" w:space="0" w:color="auto"/>
              <w:bottom w:val="single" w:sz="4" w:space="0" w:color="auto"/>
              <w:right w:val="single" w:sz="4" w:space="0" w:color="auto"/>
            </w:tcBorders>
          </w:tcPr>
          <w:p w14:paraId="731B04B9" w14:textId="2B969C54" w:rsidR="00A60ACF" w:rsidRPr="00500CA2" w:rsidRDefault="00A60ACF" w:rsidP="00A60ACF">
            <w:pPr>
              <w:jc w:val="both"/>
              <w:rPr>
                <w:rFonts w:ascii="Arial" w:hAnsi="Arial" w:cs="Arial"/>
              </w:rPr>
            </w:pPr>
            <w:r w:rsidRPr="00CB47C1">
              <w:rPr>
                <w:rFonts w:ascii="Arial" w:eastAsia="Times New Roman" w:hAnsi="Arial" w:cs="Arial"/>
                <w:lang w:eastAsia="en-GB"/>
              </w:rPr>
              <w:t>ONS to</w:t>
            </w:r>
            <w:r>
              <w:rPr>
                <w:rFonts w:ascii="Arial" w:eastAsia="Times New Roman" w:hAnsi="Arial" w:cs="Arial"/>
                <w:lang w:eastAsia="en-GB"/>
              </w:rPr>
              <w:t xml:space="preserve"> table Ofgem data for discussion at a future Stakeholder Panel when further information was available</w:t>
            </w:r>
          </w:p>
        </w:tc>
        <w:tc>
          <w:tcPr>
            <w:tcW w:w="2127" w:type="dxa"/>
            <w:tcBorders>
              <w:top w:val="single" w:sz="4" w:space="0" w:color="auto"/>
              <w:left w:val="single" w:sz="4" w:space="0" w:color="auto"/>
              <w:bottom w:val="single" w:sz="4" w:space="0" w:color="auto"/>
              <w:right w:val="single" w:sz="4" w:space="0" w:color="auto"/>
            </w:tcBorders>
          </w:tcPr>
          <w:p w14:paraId="6E911F52" w14:textId="498DA33F" w:rsidR="00A60ACF" w:rsidRDefault="00A60ACF" w:rsidP="00A60ACF">
            <w:pPr>
              <w:jc w:val="both"/>
              <w:rPr>
                <w:rFonts w:ascii="Arial" w:hAnsi="Arial" w:cs="Arial"/>
              </w:rPr>
            </w:pPr>
            <w:r>
              <w:rPr>
                <w:rFonts w:ascii="Arial" w:hAnsi="Arial" w:cs="Arial"/>
              </w:rPr>
              <w:t>Ongoing</w:t>
            </w:r>
          </w:p>
        </w:tc>
      </w:tr>
    </w:tbl>
    <w:p w14:paraId="59CCF65B" w14:textId="77777777" w:rsidR="00B61C65" w:rsidRDefault="00B61C65" w:rsidP="00B02F5B">
      <w:pPr>
        <w:jc w:val="both"/>
        <w:rPr>
          <w:rFonts w:ascii="Arial" w:hAnsi="Arial" w:cs="Arial"/>
          <w:b/>
          <w:bCs/>
        </w:rPr>
      </w:pPr>
    </w:p>
    <w:p w14:paraId="5CF15767" w14:textId="77777777" w:rsidR="00B61C65" w:rsidRDefault="00B61C65" w:rsidP="00B61C65">
      <w:pPr>
        <w:rPr>
          <w:rFonts w:ascii="Arial" w:hAnsi="Arial" w:cs="Arial"/>
          <w:b/>
          <w:bCs/>
        </w:rPr>
      </w:pPr>
      <w:r>
        <w:rPr>
          <w:rFonts w:ascii="Arial" w:hAnsi="Arial" w:cs="Arial"/>
          <w:b/>
          <w:bCs/>
        </w:rPr>
        <w:t xml:space="preserve">Actions from today’s meeting </w:t>
      </w:r>
    </w:p>
    <w:tbl>
      <w:tblPr>
        <w:tblStyle w:val="TableGrid"/>
        <w:tblW w:w="0" w:type="auto"/>
        <w:tblLook w:val="04A0" w:firstRow="1" w:lastRow="0" w:firstColumn="1" w:lastColumn="0" w:noHBand="0" w:noVBand="1"/>
      </w:tblPr>
      <w:tblGrid>
        <w:gridCol w:w="828"/>
        <w:gridCol w:w="6048"/>
        <w:gridCol w:w="2126"/>
      </w:tblGrid>
      <w:tr w:rsidR="002E146D" w14:paraId="05848068" w14:textId="77777777" w:rsidTr="00911A62">
        <w:trPr>
          <w:trHeight w:val="300"/>
        </w:trPr>
        <w:tc>
          <w:tcPr>
            <w:tcW w:w="828" w:type="dxa"/>
            <w:tcBorders>
              <w:top w:val="single" w:sz="4" w:space="0" w:color="auto"/>
              <w:left w:val="single" w:sz="4" w:space="0" w:color="auto"/>
              <w:bottom w:val="single" w:sz="4" w:space="0" w:color="auto"/>
              <w:right w:val="single" w:sz="4" w:space="0" w:color="auto"/>
            </w:tcBorders>
          </w:tcPr>
          <w:p w14:paraId="78DE49DC" w14:textId="346176BE" w:rsidR="002E146D" w:rsidRDefault="002E146D">
            <w:pPr>
              <w:jc w:val="both"/>
              <w:rPr>
                <w:rFonts w:ascii="Arial" w:hAnsi="Arial" w:cs="Arial"/>
              </w:rPr>
            </w:pPr>
            <w:r>
              <w:rPr>
                <w:rFonts w:ascii="Arial" w:hAnsi="Arial" w:cs="Arial"/>
              </w:rPr>
              <w:t>29.</w:t>
            </w:r>
          </w:p>
        </w:tc>
        <w:tc>
          <w:tcPr>
            <w:tcW w:w="6048" w:type="dxa"/>
            <w:tcBorders>
              <w:top w:val="single" w:sz="4" w:space="0" w:color="auto"/>
              <w:left w:val="single" w:sz="4" w:space="0" w:color="auto"/>
              <w:bottom w:val="single" w:sz="4" w:space="0" w:color="auto"/>
              <w:right w:val="single" w:sz="4" w:space="0" w:color="auto"/>
            </w:tcBorders>
          </w:tcPr>
          <w:p w14:paraId="02C47C14" w14:textId="1A152F5E" w:rsidR="002E146D" w:rsidRDefault="002E146D">
            <w:pPr>
              <w:shd w:val="clear" w:color="auto" w:fill="FFFFFF"/>
              <w:rPr>
                <w:rStyle w:val="normaltextrun"/>
                <w:rFonts w:ascii="Arial" w:hAnsi="Arial" w:cs="Arial"/>
              </w:rPr>
            </w:pPr>
            <w:r>
              <w:rPr>
                <w:rFonts w:ascii="Arial" w:eastAsia="Times New Roman" w:hAnsi="Arial" w:cs="Arial"/>
                <w:lang w:eastAsia="en-GB"/>
              </w:rPr>
              <w:t>The Secretariat to liaise with Panel members to agree a suitable date for the Panel that will now be held in September.</w:t>
            </w:r>
          </w:p>
        </w:tc>
        <w:tc>
          <w:tcPr>
            <w:tcW w:w="2126" w:type="dxa"/>
            <w:tcBorders>
              <w:top w:val="single" w:sz="4" w:space="0" w:color="auto"/>
              <w:left w:val="single" w:sz="4" w:space="0" w:color="auto"/>
              <w:bottom w:val="single" w:sz="4" w:space="0" w:color="auto"/>
              <w:right w:val="single" w:sz="4" w:space="0" w:color="auto"/>
            </w:tcBorders>
          </w:tcPr>
          <w:p w14:paraId="46D8C82F" w14:textId="39C6E28B" w:rsidR="002E146D" w:rsidRPr="00790E02" w:rsidRDefault="002E146D">
            <w:pPr>
              <w:jc w:val="both"/>
              <w:rPr>
                <w:rFonts w:ascii="Arial" w:hAnsi="Arial" w:cs="Arial"/>
              </w:rPr>
            </w:pPr>
            <w:r>
              <w:rPr>
                <w:rFonts w:ascii="Arial" w:hAnsi="Arial" w:cs="Arial"/>
              </w:rPr>
              <w:t>-</w:t>
            </w:r>
          </w:p>
        </w:tc>
      </w:tr>
      <w:tr w:rsidR="00D04210" w14:paraId="14ABA3DE" w14:textId="77777777" w:rsidTr="00911A62">
        <w:trPr>
          <w:trHeight w:val="300"/>
        </w:trPr>
        <w:tc>
          <w:tcPr>
            <w:tcW w:w="828" w:type="dxa"/>
            <w:tcBorders>
              <w:top w:val="single" w:sz="4" w:space="0" w:color="auto"/>
              <w:left w:val="single" w:sz="4" w:space="0" w:color="auto"/>
              <w:bottom w:val="single" w:sz="4" w:space="0" w:color="auto"/>
              <w:right w:val="single" w:sz="4" w:space="0" w:color="auto"/>
            </w:tcBorders>
          </w:tcPr>
          <w:p w14:paraId="5D55D832" w14:textId="115A1DE4" w:rsidR="00D04210" w:rsidRDefault="00D04210">
            <w:pPr>
              <w:jc w:val="both"/>
              <w:rPr>
                <w:rFonts w:ascii="Arial" w:hAnsi="Arial" w:cs="Arial"/>
              </w:rPr>
            </w:pPr>
            <w:r>
              <w:rPr>
                <w:rFonts w:ascii="Arial" w:hAnsi="Arial" w:cs="Arial"/>
              </w:rPr>
              <w:t>30.</w:t>
            </w:r>
          </w:p>
        </w:tc>
        <w:tc>
          <w:tcPr>
            <w:tcW w:w="6048" w:type="dxa"/>
            <w:tcBorders>
              <w:top w:val="single" w:sz="4" w:space="0" w:color="auto"/>
              <w:left w:val="single" w:sz="4" w:space="0" w:color="auto"/>
              <w:bottom w:val="single" w:sz="4" w:space="0" w:color="auto"/>
              <w:right w:val="single" w:sz="4" w:space="0" w:color="auto"/>
            </w:tcBorders>
          </w:tcPr>
          <w:p w14:paraId="4153F013" w14:textId="77E55CDF" w:rsidR="00D04210" w:rsidRDefault="00D04210">
            <w:pPr>
              <w:shd w:val="clear" w:color="auto" w:fill="FFFFFF"/>
              <w:rPr>
                <w:rFonts w:ascii="Arial" w:eastAsia="Times New Roman" w:hAnsi="Arial" w:cs="Arial"/>
                <w:lang w:eastAsia="en-GB"/>
              </w:rPr>
            </w:pPr>
            <w:r>
              <w:rPr>
                <w:rFonts w:ascii="Arial" w:hAnsi="Arial" w:cs="Arial"/>
              </w:rPr>
              <w:t>Chris Payne to come back to the Panel with a proposal for how to manage revisions in the HCIs.</w:t>
            </w:r>
          </w:p>
        </w:tc>
        <w:tc>
          <w:tcPr>
            <w:tcW w:w="2126" w:type="dxa"/>
            <w:tcBorders>
              <w:top w:val="single" w:sz="4" w:space="0" w:color="auto"/>
              <w:left w:val="single" w:sz="4" w:space="0" w:color="auto"/>
              <w:bottom w:val="single" w:sz="4" w:space="0" w:color="auto"/>
              <w:right w:val="single" w:sz="4" w:space="0" w:color="auto"/>
            </w:tcBorders>
          </w:tcPr>
          <w:p w14:paraId="4C2DD0AF" w14:textId="3528DA5D" w:rsidR="00D04210" w:rsidRDefault="00D04210">
            <w:pPr>
              <w:jc w:val="both"/>
              <w:rPr>
                <w:rFonts w:ascii="Arial" w:hAnsi="Arial" w:cs="Arial"/>
              </w:rPr>
            </w:pPr>
            <w:r>
              <w:rPr>
                <w:rFonts w:ascii="Arial" w:hAnsi="Arial" w:cs="Arial"/>
              </w:rPr>
              <w:t>-</w:t>
            </w:r>
          </w:p>
        </w:tc>
      </w:tr>
      <w:tr w:rsidR="009935BA" w14:paraId="7D9588B6" w14:textId="77777777" w:rsidTr="00911A62">
        <w:trPr>
          <w:trHeight w:val="300"/>
        </w:trPr>
        <w:tc>
          <w:tcPr>
            <w:tcW w:w="828" w:type="dxa"/>
            <w:tcBorders>
              <w:top w:val="single" w:sz="4" w:space="0" w:color="auto"/>
              <w:left w:val="single" w:sz="4" w:space="0" w:color="auto"/>
              <w:bottom w:val="single" w:sz="4" w:space="0" w:color="auto"/>
              <w:right w:val="single" w:sz="4" w:space="0" w:color="auto"/>
            </w:tcBorders>
          </w:tcPr>
          <w:p w14:paraId="43AF28A2" w14:textId="66ECB98E" w:rsidR="009935BA" w:rsidRDefault="009935BA">
            <w:pPr>
              <w:jc w:val="both"/>
              <w:rPr>
                <w:rFonts w:ascii="Arial" w:hAnsi="Arial" w:cs="Arial"/>
              </w:rPr>
            </w:pPr>
            <w:r>
              <w:rPr>
                <w:rFonts w:ascii="Arial" w:hAnsi="Arial" w:cs="Arial"/>
              </w:rPr>
              <w:t>3</w:t>
            </w:r>
            <w:r w:rsidR="00C54B83">
              <w:rPr>
                <w:rFonts w:ascii="Arial" w:hAnsi="Arial" w:cs="Arial"/>
              </w:rPr>
              <w:t>1</w:t>
            </w:r>
            <w:r>
              <w:rPr>
                <w:rFonts w:ascii="Arial" w:hAnsi="Arial" w:cs="Arial"/>
              </w:rPr>
              <w:t>.</w:t>
            </w:r>
          </w:p>
        </w:tc>
        <w:tc>
          <w:tcPr>
            <w:tcW w:w="6048" w:type="dxa"/>
            <w:tcBorders>
              <w:top w:val="single" w:sz="4" w:space="0" w:color="auto"/>
              <w:left w:val="single" w:sz="4" w:space="0" w:color="auto"/>
              <w:bottom w:val="single" w:sz="4" w:space="0" w:color="auto"/>
              <w:right w:val="single" w:sz="4" w:space="0" w:color="auto"/>
            </w:tcBorders>
          </w:tcPr>
          <w:p w14:paraId="31B6BA9A" w14:textId="71C6D19D" w:rsidR="009935BA" w:rsidRDefault="009935BA">
            <w:pPr>
              <w:shd w:val="clear" w:color="auto" w:fill="FFFFFF"/>
              <w:rPr>
                <w:rFonts w:ascii="Arial" w:eastAsia="Times New Roman" w:hAnsi="Arial" w:cs="Arial"/>
                <w:color w:val="FF0000"/>
                <w:lang w:eastAsia="en-GB"/>
              </w:rPr>
            </w:pPr>
            <w:r>
              <w:rPr>
                <w:rStyle w:val="normaltextrun"/>
                <w:rFonts w:ascii="Arial" w:hAnsi="Arial" w:cs="Arial"/>
              </w:rPr>
              <w:t xml:space="preserve">The Secretariat to table </w:t>
            </w:r>
            <w:r w:rsidRPr="00FD6ADB">
              <w:rPr>
                <w:rFonts w:ascii="Arial" w:hAnsi="Arial" w:cs="Arial"/>
              </w:rPr>
              <w:t>GEKS-</w:t>
            </w:r>
            <w:proofErr w:type="spellStart"/>
            <w:r w:rsidRPr="00FD6ADB">
              <w:rPr>
                <w:rFonts w:ascii="Arial" w:hAnsi="Arial" w:cs="Arial"/>
              </w:rPr>
              <w:t>Törnqvist</w:t>
            </w:r>
            <w:proofErr w:type="spellEnd"/>
            <w:r>
              <w:rPr>
                <w:rFonts w:ascii="Arial" w:hAnsi="Arial" w:cs="Arial"/>
              </w:rPr>
              <w:t xml:space="preserve"> for discussion at the April </w:t>
            </w:r>
            <w:r w:rsidR="00D12C72">
              <w:rPr>
                <w:rFonts w:ascii="Arial" w:hAnsi="Arial" w:cs="Arial"/>
              </w:rPr>
              <w:t xml:space="preserve">2024 </w:t>
            </w:r>
            <w:r>
              <w:rPr>
                <w:rFonts w:ascii="Arial" w:hAnsi="Arial" w:cs="Arial"/>
              </w:rPr>
              <w:t xml:space="preserve">Panel. </w:t>
            </w:r>
            <w:r>
              <w:rPr>
                <w:rStyle w:val="normaltextrun"/>
                <w:rFonts w:ascii="Arial" w:hAnsi="Arial" w:cs="Arial"/>
              </w:rPr>
              <w:t xml:space="preserve"> </w:t>
            </w:r>
          </w:p>
        </w:tc>
        <w:tc>
          <w:tcPr>
            <w:tcW w:w="2126" w:type="dxa"/>
            <w:tcBorders>
              <w:top w:val="single" w:sz="4" w:space="0" w:color="auto"/>
              <w:left w:val="single" w:sz="4" w:space="0" w:color="auto"/>
              <w:bottom w:val="single" w:sz="4" w:space="0" w:color="auto"/>
              <w:right w:val="single" w:sz="4" w:space="0" w:color="auto"/>
            </w:tcBorders>
          </w:tcPr>
          <w:p w14:paraId="4A216110" w14:textId="1DEDCD95" w:rsidR="009935BA" w:rsidRPr="00790E02" w:rsidRDefault="002E146D">
            <w:pPr>
              <w:jc w:val="both"/>
              <w:rPr>
                <w:rFonts w:ascii="Arial" w:hAnsi="Arial" w:cs="Arial"/>
              </w:rPr>
            </w:pPr>
            <w:r>
              <w:rPr>
                <w:rFonts w:ascii="Arial" w:hAnsi="Arial" w:cs="Arial"/>
              </w:rPr>
              <w:t>-</w:t>
            </w:r>
          </w:p>
        </w:tc>
      </w:tr>
    </w:tbl>
    <w:p w14:paraId="2DC7CF08" w14:textId="77777777" w:rsidR="00C7156B" w:rsidRDefault="00C7156B" w:rsidP="00B02F5B">
      <w:pPr>
        <w:jc w:val="both"/>
        <w:rPr>
          <w:rFonts w:ascii="Arial" w:hAnsi="Arial" w:cs="Arial"/>
          <w:b/>
          <w:bCs/>
        </w:rPr>
      </w:pPr>
    </w:p>
    <w:p w14:paraId="446E13D5" w14:textId="4EB72C57" w:rsidR="00A35727" w:rsidRPr="00A35727" w:rsidRDefault="00DB2BD4" w:rsidP="00456392">
      <w:pPr>
        <w:pStyle w:val="ListParagraph"/>
        <w:numPr>
          <w:ilvl w:val="0"/>
          <w:numId w:val="1"/>
        </w:numPr>
        <w:spacing w:before="240" w:after="240" w:line="240" w:lineRule="auto"/>
        <w:ind w:left="567" w:hanging="567"/>
        <w:contextualSpacing w:val="0"/>
        <w:outlineLvl w:val="0"/>
        <w:rPr>
          <w:rFonts w:ascii="Arial" w:hAnsi="Arial" w:cs="Arial"/>
          <w:b/>
          <w:bCs/>
        </w:rPr>
      </w:pPr>
      <w:r w:rsidRPr="00CC78AF">
        <w:rPr>
          <w:rFonts w:ascii="Arial" w:hAnsi="Arial" w:cs="Arial"/>
          <w:b/>
          <w:bCs/>
        </w:rPr>
        <w:t>Introductions, apologies, and actions</w:t>
      </w:r>
    </w:p>
    <w:p w14:paraId="2B0D52B4" w14:textId="7617BB87" w:rsidR="00A35727" w:rsidRDefault="00A35727" w:rsidP="00456392">
      <w:pPr>
        <w:pStyle w:val="ListParagraph"/>
        <w:numPr>
          <w:ilvl w:val="1"/>
          <w:numId w:val="3"/>
        </w:numPr>
        <w:shd w:val="clear" w:color="auto" w:fill="FFFFFF"/>
        <w:spacing w:before="240" w:after="240" w:line="240" w:lineRule="auto"/>
        <w:rPr>
          <w:rFonts w:ascii="Arial" w:eastAsia="Times New Roman" w:hAnsi="Arial" w:cs="Arial"/>
          <w:color w:val="333333"/>
          <w:lang w:eastAsia="en-GB"/>
        </w:rPr>
      </w:pPr>
      <w:r w:rsidRPr="00A35727">
        <w:rPr>
          <w:rFonts w:ascii="Arial" w:eastAsia="Times New Roman" w:hAnsi="Arial" w:cs="Arial"/>
          <w:color w:val="333333"/>
          <w:lang w:eastAsia="en-GB"/>
        </w:rPr>
        <w:t>The Chair welcomed everyone to th</w:t>
      </w:r>
      <w:r w:rsidR="003F2503">
        <w:rPr>
          <w:rFonts w:ascii="Arial" w:eastAsia="Times New Roman" w:hAnsi="Arial" w:cs="Arial"/>
          <w:color w:val="333333"/>
          <w:lang w:eastAsia="en-GB"/>
        </w:rPr>
        <w:t>e</w:t>
      </w:r>
      <w:r w:rsidRPr="00A35727">
        <w:rPr>
          <w:rFonts w:ascii="Arial" w:eastAsia="Times New Roman" w:hAnsi="Arial" w:cs="Arial"/>
          <w:color w:val="333333"/>
          <w:lang w:eastAsia="en-GB"/>
        </w:rPr>
        <w:t xml:space="preserve"> Stakeholder Panel meeting. </w:t>
      </w:r>
    </w:p>
    <w:p w14:paraId="10655E38" w14:textId="77777777" w:rsidR="00A35727" w:rsidRPr="00A35727" w:rsidRDefault="00A35727" w:rsidP="00426181">
      <w:pPr>
        <w:pStyle w:val="ListParagraph"/>
        <w:shd w:val="clear" w:color="auto" w:fill="FFFFFF"/>
        <w:spacing w:after="0" w:line="240" w:lineRule="auto"/>
        <w:ind w:left="360"/>
        <w:rPr>
          <w:rFonts w:ascii="Arial" w:eastAsia="Times New Roman" w:hAnsi="Arial" w:cs="Arial"/>
          <w:color w:val="333333"/>
          <w:lang w:eastAsia="en-GB"/>
        </w:rPr>
      </w:pPr>
    </w:p>
    <w:p w14:paraId="241A6D6E" w14:textId="59390D23" w:rsidR="00A35727" w:rsidRDefault="00A35727" w:rsidP="00456392">
      <w:pPr>
        <w:pStyle w:val="ListParagraph"/>
        <w:numPr>
          <w:ilvl w:val="1"/>
          <w:numId w:val="3"/>
        </w:numPr>
        <w:shd w:val="clear" w:color="auto" w:fill="FFFFFF"/>
        <w:spacing w:after="0" w:line="240" w:lineRule="auto"/>
        <w:ind w:left="357" w:hanging="357"/>
        <w:rPr>
          <w:rFonts w:ascii="Arial" w:eastAsia="Times New Roman" w:hAnsi="Arial" w:cs="Arial"/>
          <w:color w:val="333333"/>
          <w:lang w:eastAsia="en-GB"/>
        </w:rPr>
      </w:pPr>
      <w:r w:rsidRPr="00A35727">
        <w:rPr>
          <w:rFonts w:ascii="Arial" w:eastAsia="Times New Roman" w:hAnsi="Arial" w:cs="Arial"/>
          <w:color w:val="333333"/>
          <w:lang w:eastAsia="en-GB"/>
        </w:rPr>
        <w:t>The minutes from the previous Stakeholder Panel meeting (2</w:t>
      </w:r>
      <w:r w:rsidR="00F6590A">
        <w:rPr>
          <w:rFonts w:ascii="Arial" w:eastAsia="Times New Roman" w:hAnsi="Arial" w:cs="Arial"/>
          <w:color w:val="333333"/>
          <w:lang w:eastAsia="en-GB"/>
        </w:rPr>
        <w:t>7</w:t>
      </w:r>
      <w:r w:rsidR="00C54F2D">
        <w:rPr>
          <w:rFonts w:ascii="Arial" w:eastAsia="Times New Roman" w:hAnsi="Arial" w:cs="Arial"/>
          <w:color w:val="333333"/>
          <w:lang w:eastAsia="en-GB"/>
        </w:rPr>
        <w:t xml:space="preserve"> </w:t>
      </w:r>
      <w:r w:rsidR="00F6590A">
        <w:rPr>
          <w:rFonts w:ascii="Arial" w:eastAsia="Times New Roman" w:hAnsi="Arial" w:cs="Arial"/>
          <w:color w:val="333333"/>
          <w:lang w:eastAsia="en-GB"/>
        </w:rPr>
        <w:t>October</w:t>
      </w:r>
      <w:r w:rsidR="00B7491A">
        <w:rPr>
          <w:rFonts w:ascii="Arial" w:eastAsia="Times New Roman" w:hAnsi="Arial" w:cs="Arial"/>
          <w:color w:val="333333"/>
          <w:lang w:eastAsia="en-GB"/>
        </w:rPr>
        <w:t xml:space="preserve"> 2</w:t>
      </w:r>
      <w:r w:rsidRPr="00A35727">
        <w:rPr>
          <w:rFonts w:ascii="Arial" w:eastAsia="Times New Roman" w:hAnsi="Arial" w:cs="Arial"/>
          <w:color w:val="333333"/>
          <w:lang w:eastAsia="en-GB"/>
        </w:rPr>
        <w:t>023) were approved.</w:t>
      </w:r>
    </w:p>
    <w:p w14:paraId="1214995E" w14:textId="77777777" w:rsidR="00CE5B27" w:rsidRPr="00CE5B27" w:rsidRDefault="00CE5B27" w:rsidP="00CE5B27">
      <w:pPr>
        <w:pStyle w:val="ListParagraph"/>
        <w:rPr>
          <w:rFonts w:ascii="Arial" w:eastAsia="Times New Roman" w:hAnsi="Arial" w:cs="Arial"/>
          <w:color w:val="333333"/>
          <w:lang w:eastAsia="en-GB"/>
        </w:rPr>
      </w:pPr>
    </w:p>
    <w:p w14:paraId="574F2393" w14:textId="01E50C87" w:rsidR="00CE5B27" w:rsidRDefault="00CE5B27" w:rsidP="00456392">
      <w:pPr>
        <w:pStyle w:val="ListParagraph"/>
        <w:numPr>
          <w:ilvl w:val="1"/>
          <w:numId w:val="3"/>
        </w:numPr>
        <w:shd w:val="clear" w:color="auto" w:fill="FFFFFF"/>
        <w:spacing w:after="0" w:line="240" w:lineRule="auto"/>
        <w:ind w:left="357" w:hanging="357"/>
        <w:rPr>
          <w:rFonts w:ascii="Arial" w:eastAsia="Times New Roman" w:hAnsi="Arial" w:cs="Arial"/>
          <w:color w:val="333333"/>
          <w:lang w:eastAsia="en-GB"/>
        </w:rPr>
      </w:pPr>
      <w:r>
        <w:rPr>
          <w:rFonts w:ascii="Arial" w:eastAsia="Times New Roman" w:hAnsi="Arial" w:cs="Arial"/>
          <w:color w:val="333333"/>
          <w:lang w:eastAsia="en-GB"/>
        </w:rPr>
        <w:t>The minutes from the Joint Panel meeting (27 October 2023) were approved</w:t>
      </w:r>
      <w:r w:rsidR="00CC24AC">
        <w:rPr>
          <w:rFonts w:ascii="Arial" w:eastAsia="Times New Roman" w:hAnsi="Arial" w:cs="Arial"/>
          <w:color w:val="333333"/>
          <w:lang w:eastAsia="en-GB"/>
        </w:rPr>
        <w:t xml:space="preserve"> subject to a small change in wording</w:t>
      </w:r>
      <w:r>
        <w:rPr>
          <w:rFonts w:ascii="Arial" w:eastAsia="Times New Roman" w:hAnsi="Arial" w:cs="Arial"/>
          <w:color w:val="333333"/>
          <w:lang w:eastAsia="en-GB"/>
        </w:rPr>
        <w:t>.</w:t>
      </w:r>
    </w:p>
    <w:p w14:paraId="6AA9D150" w14:textId="77777777" w:rsidR="00426181" w:rsidRPr="00426181" w:rsidRDefault="00426181" w:rsidP="00426181">
      <w:pPr>
        <w:shd w:val="clear" w:color="auto" w:fill="FFFFFF"/>
        <w:spacing w:after="0" w:line="240" w:lineRule="auto"/>
        <w:rPr>
          <w:rFonts w:ascii="Arial" w:eastAsia="Times New Roman" w:hAnsi="Arial" w:cs="Arial"/>
          <w:color w:val="333333"/>
          <w:lang w:eastAsia="en-GB"/>
        </w:rPr>
      </w:pPr>
    </w:p>
    <w:p w14:paraId="2CD7A3C2" w14:textId="786BC9B9" w:rsidR="002B24E5" w:rsidRDefault="00A35727" w:rsidP="00456392">
      <w:pPr>
        <w:pStyle w:val="ListParagraph"/>
        <w:numPr>
          <w:ilvl w:val="1"/>
          <w:numId w:val="3"/>
        </w:numPr>
        <w:shd w:val="clear" w:color="auto" w:fill="FFFFFF"/>
        <w:spacing w:after="0" w:line="240" w:lineRule="auto"/>
        <w:rPr>
          <w:rFonts w:ascii="Arial" w:eastAsia="Times New Roman" w:hAnsi="Arial" w:cs="Arial"/>
          <w:color w:val="333333"/>
          <w:lang w:eastAsia="en-GB"/>
        </w:rPr>
      </w:pPr>
      <w:r w:rsidRPr="00A35727">
        <w:rPr>
          <w:rFonts w:ascii="Arial" w:eastAsia="Times New Roman" w:hAnsi="Arial" w:cs="Arial"/>
          <w:color w:val="333333"/>
          <w:lang w:eastAsia="en-GB"/>
        </w:rPr>
        <w:t>It was agreed that action point</w:t>
      </w:r>
      <w:r w:rsidR="00F703F1">
        <w:rPr>
          <w:rFonts w:ascii="Arial" w:eastAsia="Times New Roman" w:hAnsi="Arial" w:cs="Arial"/>
          <w:color w:val="333333"/>
          <w:lang w:eastAsia="en-GB"/>
        </w:rPr>
        <w:t>s</w:t>
      </w:r>
      <w:r w:rsidR="00BF4E7D">
        <w:rPr>
          <w:rFonts w:ascii="Arial" w:eastAsia="Times New Roman" w:hAnsi="Arial" w:cs="Arial"/>
          <w:color w:val="333333"/>
          <w:lang w:eastAsia="en-GB"/>
        </w:rPr>
        <w:t xml:space="preserve"> </w:t>
      </w:r>
      <w:r w:rsidR="00E900C6">
        <w:rPr>
          <w:rFonts w:ascii="Arial" w:eastAsia="Times New Roman" w:hAnsi="Arial" w:cs="Arial"/>
          <w:color w:val="333333"/>
          <w:lang w:eastAsia="en-GB"/>
        </w:rPr>
        <w:t>15 and 21-2</w:t>
      </w:r>
      <w:r w:rsidR="00B522F5">
        <w:rPr>
          <w:rFonts w:ascii="Arial" w:eastAsia="Times New Roman" w:hAnsi="Arial" w:cs="Arial"/>
          <w:color w:val="333333"/>
          <w:lang w:eastAsia="en-GB"/>
        </w:rPr>
        <w:t>5</w:t>
      </w:r>
      <w:r w:rsidR="000F03D5">
        <w:rPr>
          <w:rFonts w:ascii="Arial" w:eastAsia="Times New Roman" w:hAnsi="Arial" w:cs="Arial"/>
          <w:color w:val="333333"/>
          <w:lang w:eastAsia="en-GB"/>
        </w:rPr>
        <w:t xml:space="preserve"> </w:t>
      </w:r>
      <w:r w:rsidR="00EE57E2">
        <w:rPr>
          <w:rFonts w:ascii="Arial" w:eastAsia="Times New Roman" w:hAnsi="Arial" w:cs="Arial"/>
          <w:color w:val="333333"/>
          <w:lang w:eastAsia="en-GB"/>
        </w:rPr>
        <w:t>had been completed and could be removed from the action point list</w:t>
      </w:r>
      <w:r w:rsidR="00F703F1">
        <w:rPr>
          <w:rFonts w:ascii="Arial" w:eastAsia="Times New Roman" w:hAnsi="Arial" w:cs="Arial"/>
          <w:color w:val="333333"/>
          <w:lang w:eastAsia="en-GB"/>
        </w:rPr>
        <w:t>.</w:t>
      </w:r>
      <w:r w:rsidRPr="00A35727">
        <w:rPr>
          <w:rFonts w:ascii="Arial" w:eastAsia="Times New Roman" w:hAnsi="Arial" w:cs="Arial"/>
          <w:color w:val="333333"/>
          <w:lang w:eastAsia="en-GB"/>
        </w:rPr>
        <w:t xml:space="preserve">  </w:t>
      </w:r>
    </w:p>
    <w:p w14:paraId="2AD4A557" w14:textId="77777777" w:rsidR="00717D6E" w:rsidRPr="00717D6E" w:rsidRDefault="00717D6E" w:rsidP="00717D6E">
      <w:pPr>
        <w:shd w:val="clear" w:color="auto" w:fill="FFFFFF"/>
        <w:spacing w:after="0" w:line="240" w:lineRule="auto"/>
        <w:rPr>
          <w:rFonts w:ascii="Arial" w:eastAsia="Times New Roman" w:hAnsi="Arial" w:cs="Arial"/>
          <w:color w:val="333333"/>
          <w:lang w:eastAsia="en-GB"/>
        </w:rPr>
      </w:pPr>
    </w:p>
    <w:p w14:paraId="51EE4F70" w14:textId="7C0AF4D4" w:rsidR="00A35727" w:rsidRPr="00A35727" w:rsidRDefault="00A35727" w:rsidP="00A35727">
      <w:pPr>
        <w:shd w:val="clear" w:color="auto" w:fill="FFFFFF"/>
        <w:spacing w:before="300" w:after="150" w:line="240" w:lineRule="auto"/>
        <w:outlineLvl w:val="2"/>
        <w:rPr>
          <w:rFonts w:ascii="Arial" w:eastAsia="Times New Roman" w:hAnsi="Arial" w:cs="Arial"/>
          <w:b/>
          <w:bCs/>
          <w:color w:val="333333"/>
          <w:lang w:eastAsia="en-GB"/>
        </w:rPr>
      </w:pPr>
      <w:r w:rsidRPr="00A35727">
        <w:rPr>
          <w:rFonts w:ascii="Arial" w:eastAsia="Times New Roman" w:hAnsi="Arial" w:cs="Arial"/>
          <w:color w:val="333333"/>
          <w:lang w:eastAsia="en-GB"/>
        </w:rPr>
        <w:t>2. </w:t>
      </w:r>
      <w:r w:rsidR="00E7173D">
        <w:rPr>
          <w:rFonts w:ascii="Arial" w:eastAsia="Times New Roman" w:hAnsi="Arial" w:cs="Arial"/>
          <w:b/>
          <w:bCs/>
          <w:color w:val="333333"/>
          <w:lang w:eastAsia="en-GB"/>
        </w:rPr>
        <w:t>Forward work plan</w:t>
      </w:r>
    </w:p>
    <w:p w14:paraId="62B76784" w14:textId="17EA87AF" w:rsidR="00914C2C" w:rsidRPr="001728E2" w:rsidRDefault="00E7173D" w:rsidP="00456392">
      <w:pPr>
        <w:pStyle w:val="ListParagraph"/>
        <w:numPr>
          <w:ilvl w:val="1"/>
          <w:numId w:val="5"/>
        </w:numPr>
        <w:spacing w:before="240" w:after="0" w:line="240" w:lineRule="auto"/>
        <w:rPr>
          <w:rFonts w:ascii="Arial" w:eastAsia="Times New Roman" w:hAnsi="Arial" w:cs="Arial"/>
          <w:lang w:eastAsia="en-GB"/>
        </w:rPr>
      </w:pPr>
      <w:r>
        <w:rPr>
          <w:rFonts w:ascii="Arial" w:eastAsia="Times New Roman" w:hAnsi="Arial" w:cs="Arial"/>
          <w:lang w:eastAsia="en-GB"/>
        </w:rPr>
        <w:t>David Beckett (DB) presented a forward work plan to the Panel</w:t>
      </w:r>
      <w:r w:rsidR="00F947EE">
        <w:rPr>
          <w:rFonts w:ascii="Arial" w:eastAsia="Times New Roman" w:hAnsi="Arial" w:cs="Arial"/>
          <w:lang w:eastAsia="en-GB"/>
        </w:rPr>
        <w:t xml:space="preserve">, explaining that the plan </w:t>
      </w:r>
      <w:r>
        <w:rPr>
          <w:rFonts w:ascii="Arial" w:eastAsia="Times New Roman" w:hAnsi="Arial" w:cs="Arial"/>
          <w:lang w:eastAsia="en-GB"/>
        </w:rPr>
        <w:t>aim</w:t>
      </w:r>
      <w:r w:rsidR="00EC508F">
        <w:rPr>
          <w:rFonts w:ascii="Arial" w:eastAsia="Times New Roman" w:hAnsi="Arial" w:cs="Arial"/>
          <w:lang w:eastAsia="en-GB"/>
        </w:rPr>
        <w:t>ed</w:t>
      </w:r>
      <w:r>
        <w:rPr>
          <w:rFonts w:ascii="Arial" w:eastAsia="Times New Roman" w:hAnsi="Arial" w:cs="Arial"/>
          <w:lang w:eastAsia="en-GB"/>
        </w:rPr>
        <w:t xml:space="preserve"> to assist</w:t>
      </w:r>
      <w:r w:rsidR="00F947EE">
        <w:rPr>
          <w:rFonts w:ascii="Arial" w:eastAsia="Times New Roman" w:hAnsi="Arial" w:cs="Arial"/>
          <w:lang w:eastAsia="en-GB"/>
        </w:rPr>
        <w:t xml:space="preserve"> with</w:t>
      </w:r>
      <w:r>
        <w:rPr>
          <w:rFonts w:ascii="Arial" w:eastAsia="Times New Roman" w:hAnsi="Arial" w:cs="Arial"/>
          <w:lang w:eastAsia="en-GB"/>
        </w:rPr>
        <w:t xml:space="preserve"> Prices </w:t>
      </w:r>
      <w:r w:rsidR="00DC31F3">
        <w:rPr>
          <w:rFonts w:ascii="Arial" w:eastAsia="Times New Roman" w:hAnsi="Arial" w:cs="Arial"/>
          <w:lang w:eastAsia="en-GB"/>
        </w:rPr>
        <w:t>d</w:t>
      </w:r>
      <w:r>
        <w:rPr>
          <w:rFonts w:ascii="Arial" w:eastAsia="Times New Roman" w:hAnsi="Arial" w:cs="Arial"/>
          <w:lang w:eastAsia="en-GB"/>
        </w:rPr>
        <w:t>ivision</w:t>
      </w:r>
      <w:r w:rsidR="00DC31F3">
        <w:rPr>
          <w:rFonts w:ascii="Arial" w:eastAsia="Times New Roman" w:hAnsi="Arial" w:cs="Arial"/>
          <w:lang w:eastAsia="en-GB"/>
        </w:rPr>
        <w:t>al</w:t>
      </w:r>
      <w:r>
        <w:rPr>
          <w:rFonts w:ascii="Arial" w:eastAsia="Times New Roman" w:hAnsi="Arial" w:cs="Arial"/>
          <w:lang w:eastAsia="en-GB"/>
        </w:rPr>
        <w:t xml:space="preserve"> planning</w:t>
      </w:r>
      <w:r w:rsidR="00F947EE">
        <w:rPr>
          <w:rFonts w:ascii="Arial" w:eastAsia="Times New Roman" w:hAnsi="Arial" w:cs="Arial"/>
          <w:lang w:eastAsia="en-GB"/>
        </w:rPr>
        <w:t xml:space="preserve"> while informing </w:t>
      </w:r>
      <w:r>
        <w:rPr>
          <w:rFonts w:ascii="Arial" w:eastAsia="Times New Roman" w:hAnsi="Arial" w:cs="Arial"/>
          <w:lang w:eastAsia="en-GB"/>
        </w:rPr>
        <w:t xml:space="preserve">Panel members </w:t>
      </w:r>
      <w:r w:rsidR="00B06C9B">
        <w:rPr>
          <w:rFonts w:ascii="Arial" w:eastAsia="Times New Roman" w:hAnsi="Arial" w:cs="Arial"/>
          <w:lang w:eastAsia="en-GB"/>
        </w:rPr>
        <w:t xml:space="preserve">about </w:t>
      </w:r>
      <w:r w:rsidR="007100BF">
        <w:rPr>
          <w:rFonts w:ascii="Arial" w:eastAsia="Times New Roman" w:hAnsi="Arial" w:cs="Arial"/>
          <w:lang w:eastAsia="en-GB"/>
        </w:rPr>
        <w:t xml:space="preserve">what </w:t>
      </w:r>
      <w:r w:rsidR="00426B0E">
        <w:rPr>
          <w:rFonts w:ascii="Arial" w:eastAsia="Times New Roman" w:hAnsi="Arial" w:cs="Arial"/>
          <w:lang w:eastAsia="en-GB"/>
        </w:rPr>
        <w:t>was</w:t>
      </w:r>
      <w:r w:rsidR="007100BF">
        <w:rPr>
          <w:rFonts w:ascii="Arial" w:eastAsia="Times New Roman" w:hAnsi="Arial" w:cs="Arial"/>
          <w:lang w:eastAsia="en-GB"/>
        </w:rPr>
        <w:t xml:space="preserve"> proposed to</w:t>
      </w:r>
      <w:r w:rsidR="00DC31F3">
        <w:rPr>
          <w:rFonts w:ascii="Arial" w:eastAsia="Times New Roman" w:hAnsi="Arial" w:cs="Arial"/>
          <w:lang w:eastAsia="en-GB"/>
        </w:rPr>
        <w:t xml:space="preserve"> </w:t>
      </w:r>
      <w:r>
        <w:rPr>
          <w:rFonts w:ascii="Arial" w:eastAsia="Times New Roman" w:hAnsi="Arial" w:cs="Arial"/>
          <w:lang w:eastAsia="en-GB"/>
        </w:rPr>
        <w:t xml:space="preserve">be presented at Panel meetings throughout the year. </w:t>
      </w:r>
    </w:p>
    <w:p w14:paraId="25640099" w14:textId="3CAEDE5A" w:rsidR="00560762" w:rsidRDefault="00560762" w:rsidP="00251405">
      <w:pPr>
        <w:pStyle w:val="ListParagraph"/>
        <w:spacing w:before="240" w:after="0" w:line="240" w:lineRule="auto"/>
        <w:ind w:left="360"/>
        <w:rPr>
          <w:rFonts w:ascii="Arial" w:eastAsia="Times New Roman" w:hAnsi="Arial" w:cs="Arial"/>
          <w:lang w:eastAsia="en-GB"/>
        </w:rPr>
      </w:pPr>
    </w:p>
    <w:p w14:paraId="1AAFFBAF" w14:textId="2BB58EDF" w:rsidR="00F814A9" w:rsidRDefault="00E7173D" w:rsidP="00456392">
      <w:pPr>
        <w:pStyle w:val="ListParagraph"/>
        <w:numPr>
          <w:ilvl w:val="1"/>
          <w:numId w:val="5"/>
        </w:numPr>
        <w:spacing w:after="0" w:line="240" w:lineRule="auto"/>
        <w:rPr>
          <w:rFonts w:ascii="Arial" w:eastAsia="Times New Roman" w:hAnsi="Arial" w:cs="Arial"/>
          <w:lang w:eastAsia="en-GB"/>
        </w:rPr>
      </w:pPr>
      <w:r>
        <w:rPr>
          <w:rFonts w:ascii="Arial" w:eastAsia="Times New Roman" w:hAnsi="Arial" w:cs="Arial"/>
          <w:lang w:eastAsia="en-GB"/>
        </w:rPr>
        <w:t>DB</w:t>
      </w:r>
      <w:r w:rsidR="001661FF">
        <w:rPr>
          <w:rFonts w:ascii="Arial" w:eastAsia="Times New Roman" w:hAnsi="Arial" w:cs="Arial"/>
          <w:lang w:eastAsia="en-GB"/>
        </w:rPr>
        <w:t xml:space="preserve"> </w:t>
      </w:r>
      <w:r w:rsidR="004D5997">
        <w:rPr>
          <w:rFonts w:ascii="Arial" w:eastAsia="Times New Roman" w:hAnsi="Arial" w:cs="Arial"/>
          <w:lang w:eastAsia="en-GB"/>
        </w:rPr>
        <w:t xml:space="preserve">gave further details on </w:t>
      </w:r>
      <w:r>
        <w:rPr>
          <w:rFonts w:ascii="Arial" w:eastAsia="Times New Roman" w:hAnsi="Arial" w:cs="Arial"/>
          <w:lang w:eastAsia="en-GB"/>
        </w:rPr>
        <w:t>the</w:t>
      </w:r>
      <w:r w:rsidR="00566F5D">
        <w:rPr>
          <w:rFonts w:ascii="Arial" w:eastAsia="Times New Roman" w:hAnsi="Arial" w:cs="Arial"/>
          <w:lang w:eastAsia="en-GB"/>
        </w:rPr>
        <w:t xml:space="preserve"> proposed</w:t>
      </w:r>
      <w:r w:rsidR="00E00459">
        <w:rPr>
          <w:rFonts w:ascii="Arial" w:eastAsia="Times New Roman" w:hAnsi="Arial" w:cs="Arial"/>
          <w:lang w:eastAsia="en-GB"/>
        </w:rPr>
        <w:t xml:space="preserve"> </w:t>
      </w:r>
      <w:r>
        <w:rPr>
          <w:rFonts w:ascii="Arial" w:eastAsia="Times New Roman" w:hAnsi="Arial" w:cs="Arial"/>
          <w:lang w:eastAsia="en-GB"/>
        </w:rPr>
        <w:t xml:space="preserve">agenda items </w:t>
      </w:r>
      <w:r w:rsidR="00DC31F3">
        <w:rPr>
          <w:rFonts w:ascii="Arial" w:eastAsia="Times New Roman" w:hAnsi="Arial" w:cs="Arial"/>
          <w:lang w:eastAsia="en-GB"/>
        </w:rPr>
        <w:t xml:space="preserve">for </w:t>
      </w:r>
      <w:r>
        <w:rPr>
          <w:rFonts w:ascii="Arial" w:eastAsia="Times New Roman" w:hAnsi="Arial" w:cs="Arial"/>
          <w:lang w:eastAsia="en-GB"/>
        </w:rPr>
        <w:t xml:space="preserve">future </w:t>
      </w:r>
      <w:r w:rsidR="00DC31F3">
        <w:rPr>
          <w:rFonts w:ascii="Arial" w:eastAsia="Times New Roman" w:hAnsi="Arial" w:cs="Arial"/>
          <w:lang w:eastAsia="en-GB"/>
        </w:rPr>
        <w:t>P</w:t>
      </w:r>
      <w:r>
        <w:rPr>
          <w:rFonts w:ascii="Arial" w:eastAsia="Times New Roman" w:hAnsi="Arial" w:cs="Arial"/>
          <w:lang w:eastAsia="en-GB"/>
        </w:rPr>
        <w:t>anels</w:t>
      </w:r>
      <w:r w:rsidR="00566F5D">
        <w:rPr>
          <w:rFonts w:ascii="Arial" w:eastAsia="Times New Roman" w:hAnsi="Arial" w:cs="Arial"/>
          <w:lang w:eastAsia="en-GB"/>
        </w:rPr>
        <w:t xml:space="preserve"> which include</w:t>
      </w:r>
      <w:r w:rsidR="00921624">
        <w:rPr>
          <w:rFonts w:ascii="Arial" w:eastAsia="Times New Roman" w:hAnsi="Arial" w:cs="Arial"/>
          <w:lang w:eastAsia="en-GB"/>
        </w:rPr>
        <w:t>d</w:t>
      </w:r>
      <w:r w:rsidR="006F2023">
        <w:rPr>
          <w:rFonts w:ascii="Arial" w:eastAsia="Times New Roman" w:hAnsi="Arial" w:cs="Arial"/>
          <w:lang w:eastAsia="en-GB"/>
        </w:rPr>
        <w:t xml:space="preserve"> </w:t>
      </w:r>
      <w:r w:rsidR="00921624">
        <w:rPr>
          <w:rFonts w:ascii="Arial" w:eastAsia="Times New Roman" w:hAnsi="Arial" w:cs="Arial"/>
          <w:lang w:eastAsia="en-GB"/>
        </w:rPr>
        <w:t>an update on the</w:t>
      </w:r>
      <w:r w:rsidR="00BC7DB6">
        <w:rPr>
          <w:rFonts w:ascii="Arial" w:eastAsia="Times New Roman" w:hAnsi="Arial" w:cs="Arial"/>
          <w:lang w:eastAsia="en-GB"/>
        </w:rPr>
        <w:t xml:space="preserve"> implementation of</w:t>
      </w:r>
      <w:r>
        <w:rPr>
          <w:rFonts w:ascii="Arial" w:eastAsia="Times New Roman" w:hAnsi="Arial" w:cs="Arial"/>
          <w:lang w:eastAsia="en-GB"/>
        </w:rPr>
        <w:t xml:space="preserve"> alternative data source</w:t>
      </w:r>
      <w:r w:rsidR="00566F5D">
        <w:rPr>
          <w:rFonts w:ascii="Arial" w:eastAsia="Times New Roman" w:hAnsi="Arial" w:cs="Arial"/>
          <w:lang w:eastAsia="en-GB"/>
        </w:rPr>
        <w:t>s</w:t>
      </w:r>
      <w:r>
        <w:rPr>
          <w:rFonts w:ascii="Arial" w:eastAsia="Times New Roman" w:hAnsi="Arial" w:cs="Arial"/>
          <w:lang w:eastAsia="en-GB"/>
        </w:rPr>
        <w:t xml:space="preserve"> in </w:t>
      </w:r>
      <w:r w:rsidR="006F2023">
        <w:rPr>
          <w:rFonts w:ascii="Arial" w:eastAsia="Times New Roman" w:hAnsi="Arial" w:cs="Arial"/>
          <w:lang w:eastAsia="en-GB"/>
        </w:rPr>
        <w:t>c</w:t>
      </w:r>
      <w:r>
        <w:rPr>
          <w:rFonts w:ascii="Arial" w:eastAsia="Times New Roman" w:hAnsi="Arial" w:cs="Arial"/>
          <w:lang w:eastAsia="en-GB"/>
        </w:rPr>
        <w:t xml:space="preserve">onsumer </w:t>
      </w:r>
      <w:r w:rsidR="006F2023">
        <w:rPr>
          <w:rFonts w:ascii="Arial" w:eastAsia="Times New Roman" w:hAnsi="Arial" w:cs="Arial"/>
          <w:lang w:eastAsia="en-GB"/>
        </w:rPr>
        <w:t>p</w:t>
      </w:r>
      <w:r>
        <w:rPr>
          <w:rFonts w:ascii="Arial" w:eastAsia="Times New Roman" w:hAnsi="Arial" w:cs="Arial"/>
          <w:lang w:eastAsia="en-GB"/>
        </w:rPr>
        <w:t xml:space="preserve">rice </w:t>
      </w:r>
      <w:r w:rsidR="006F2023">
        <w:rPr>
          <w:rFonts w:ascii="Arial" w:eastAsia="Times New Roman" w:hAnsi="Arial" w:cs="Arial"/>
          <w:lang w:eastAsia="en-GB"/>
        </w:rPr>
        <w:t>s</w:t>
      </w:r>
      <w:r>
        <w:rPr>
          <w:rFonts w:ascii="Arial" w:eastAsia="Times New Roman" w:hAnsi="Arial" w:cs="Arial"/>
          <w:lang w:eastAsia="en-GB"/>
        </w:rPr>
        <w:t>tatistics</w:t>
      </w:r>
      <w:r w:rsidR="00566F5D">
        <w:rPr>
          <w:rFonts w:ascii="Arial" w:eastAsia="Times New Roman" w:hAnsi="Arial" w:cs="Arial"/>
          <w:lang w:eastAsia="en-GB"/>
        </w:rPr>
        <w:t>, the</w:t>
      </w:r>
      <w:r>
        <w:rPr>
          <w:rFonts w:ascii="Arial" w:eastAsia="Times New Roman" w:hAnsi="Arial" w:cs="Arial"/>
          <w:lang w:eastAsia="en-GB"/>
        </w:rPr>
        <w:t xml:space="preserve"> Office fo</w:t>
      </w:r>
      <w:r w:rsidR="00F83457">
        <w:rPr>
          <w:rFonts w:ascii="Arial" w:eastAsia="Times New Roman" w:hAnsi="Arial" w:cs="Arial"/>
          <w:lang w:eastAsia="en-GB"/>
        </w:rPr>
        <w:t>r Statistic</w:t>
      </w:r>
      <w:r w:rsidR="00BC7DB6">
        <w:rPr>
          <w:rFonts w:ascii="Arial" w:eastAsia="Times New Roman" w:hAnsi="Arial" w:cs="Arial"/>
          <w:lang w:eastAsia="en-GB"/>
        </w:rPr>
        <w:t>s</w:t>
      </w:r>
      <w:r w:rsidR="00F83457">
        <w:rPr>
          <w:rFonts w:ascii="Arial" w:eastAsia="Times New Roman" w:hAnsi="Arial" w:cs="Arial"/>
          <w:lang w:eastAsia="en-GB"/>
        </w:rPr>
        <w:t xml:space="preserve"> Regulation</w:t>
      </w:r>
      <w:r w:rsidR="00936EB0">
        <w:rPr>
          <w:rFonts w:ascii="Arial" w:eastAsia="Times New Roman" w:hAnsi="Arial" w:cs="Arial"/>
          <w:lang w:eastAsia="en-GB"/>
        </w:rPr>
        <w:t xml:space="preserve"> (OSR)</w:t>
      </w:r>
      <w:r w:rsidR="00F83457">
        <w:rPr>
          <w:rFonts w:ascii="Arial" w:eastAsia="Times New Roman" w:hAnsi="Arial" w:cs="Arial"/>
          <w:lang w:eastAsia="en-GB"/>
        </w:rPr>
        <w:t xml:space="preserve"> review of</w:t>
      </w:r>
      <w:r w:rsidR="005753DF">
        <w:rPr>
          <w:rFonts w:ascii="Arial" w:eastAsia="Times New Roman" w:hAnsi="Arial" w:cs="Arial"/>
          <w:lang w:eastAsia="en-GB"/>
        </w:rPr>
        <w:t xml:space="preserve"> the</w:t>
      </w:r>
      <w:r w:rsidR="00F83457">
        <w:rPr>
          <w:rFonts w:ascii="Arial" w:eastAsia="Times New Roman" w:hAnsi="Arial" w:cs="Arial"/>
          <w:lang w:eastAsia="en-GB"/>
        </w:rPr>
        <w:t xml:space="preserve"> Price Index of Private </w:t>
      </w:r>
      <w:r w:rsidR="00CF754F">
        <w:rPr>
          <w:rFonts w:ascii="Arial" w:eastAsia="Times New Roman" w:hAnsi="Arial" w:cs="Arial"/>
          <w:lang w:eastAsia="en-GB"/>
        </w:rPr>
        <w:t>R</w:t>
      </w:r>
      <w:r w:rsidR="00F83457">
        <w:rPr>
          <w:rFonts w:ascii="Arial" w:eastAsia="Times New Roman" w:hAnsi="Arial" w:cs="Arial"/>
          <w:lang w:eastAsia="en-GB"/>
        </w:rPr>
        <w:t>ents</w:t>
      </w:r>
      <w:r w:rsidR="00587324">
        <w:rPr>
          <w:rFonts w:ascii="Arial" w:eastAsia="Times New Roman" w:hAnsi="Arial" w:cs="Arial"/>
          <w:lang w:eastAsia="en-GB"/>
        </w:rPr>
        <w:t xml:space="preserve"> and of Owner Occupiers’ Housing costs</w:t>
      </w:r>
      <w:r w:rsidR="005753DF">
        <w:rPr>
          <w:rFonts w:ascii="Arial" w:eastAsia="Times New Roman" w:hAnsi="Arial" w:cs="Arial"/>
          <w:lang w:eastAsia="en-GB"/>
        </w:rPr>
        <w:t>,</w:t>
      </w:r>
      <w:r w:rsidR="00F83457">
        <w:rPr>
          <w:rFonts w:ascii="Arial" w:eastAsia="Times New Roman" w:hAnsi="Arial" w:cs="Arial"/>
          <w:lang w:eastAsia="en-GB"/>
        </w:rPr>
        <w:t xml:space="preserve"> research on </w:t>
      </w:r>
      <w:r w:rsidR="0099599C">
        <w:rPr>
          <w:rFonts w:ascii="Arial" w:eastAsia="Times New Roman" w:hAnsi="Arial" w:cs="Arial"/>
          <w:lang w:eastAsia="en-GB"/>
        </w:rPr>
        <w:t xml:space="preserve">how to improve the basket of items used for different households in </w:t>
      </w:r>
      <w:r w:rsidR="005753DF">
        <w:rPr>
          <w:rFonts w:ascii="Arial" w:eastAsia="Times New Roman" w:hAnsi="Arial" w:cs="Arial"/>
          <w:lang w:eastAsia="en-GB"/>
        </w:rPr>
        <w:t>the Household Costs Indices,</w:t>
      </w:r>
      <w:r w:rsidR="00F83457">
        <w:rPr>
          <w:rFonts w:ascii="Arial" w:eastAsia="Times New Roman" w:hAnsi="Arial" w:cs="Arial"/>
          <w:lang w:eastAsia="en-GB"/>
        </w:rPr>
        <w:t xml:space="preserve"> </w:t>
      </w:r>
      <w:r w:rsidR="002A4751">
        <w:rPr>
          <w:rFonts w:ascii="Arial" w:eastAsia="Times New Roman" w:hAnsi="Arial" w:cs="Arial"/>
          <w:lang w:eastAsia="en-GB"/>
        </w:rPr>
        <w:t xml:space="preserve">a </w:t>
      </w:r>
      <w:r w:rsidR="00AD4B89">
        <w:rPr>
          <w:rFonts w:ascii="Arial" w:eastAsia="Times New Roman" w:hAnsi="Arial" w:cs="Arial"/>
          <w:lang w:eastAsia="en-GB"/>
        </w:rPr>
        <w:t>more detail</w:t>
      </w:r>
      <w:r w:rsidR="002A4751">
        <w:rPr>
          <w:rFonts w:ascii="Arial" w:eastAsia="Times New Roman" w:hAnsi="Arial" w:cs="Arial"/>
          <w:lang w:eastAsia="en-GB"/>
        </w:rPr>
        <w:t>ed</w:t>
      </w:r>
      <w:r w:rsidR="00AD4B89">
        <w:rPr>
          <w:rFonts w:ascii="Arial" w:eastAsia="Times New Roman" w:hAnsi="Arial" w:cs="Arial"/>
          <w:lang w:eastAsia="en-GB"/>
        </w:rPr>
        <w:t xml:space="preserve"> </w:t>
      </w:r>
      <w:r w:rsidR="002A4751">
        <w:rPr>
          <w:rFonts w:ascii="Arial" w:eastAsia="Times New Roman" w:hAnsi="Arial" w:cs="Arial"/>
          <w:lang w:eastAsia="en-GB"/>
        </w:rPr>
        <w:t>examination of</w:t>
      </w:r>
      <w:r w:rsidR="00AD4B89">
        <w:rPr>
          <w:rFonts w:ascii="Arial" w:eastAsia="Times New Roman" w:hAnsi="Arial" w:cs="Arial"/>
          <w:lang w:eastAsia="en-GB"/>
        </w:rPr>
        <w:t xml:space="preserve"> </w:t>
      </w:r>
      <w:r w:rsidR="0099599C">
        <w:rPr>
          <w:rFonts w:ascii="Arial" w:eastAsia="Times New Roman" w:hAnsi="Arial" w:cs="Arial"/>
          <w:lang w:eastAsia="en-GB"/>
        </w:rPr>
        <w:t xml:space="preserve">ONS’s </w:t>
      </w:r>
      <w:r w:rsidR="00F83457">
        <w:rPr>
          <w:rFonts w:ascii="Arial" w:eastAsia="Times New Roman" w:hAnsi="Arial" w:cs="Arial"/>
          <w:lang w:eastAsia="en-GB"/>
        </w:rPr>
        <w:t>prioritisation framework</w:t>
      </w:r>
      <w:r w:rsidR="00BC4C28">
        <w:rPr>
          <w:rFonts w:ascii="Arial" w:eastAsia="Times New Roman" w:hAnsi="Arial" w:cs="Arial"/>
          <w:lang w:eastAsia="en-GB"/>
        </w:rPr>
        <w:t>,</w:t>
      </w:r>
      <w:r w:rsidR="00F83457">
        <w:rPr>
          <w:rFonts w:ascii="Arial" w:eastAsia="Times New Roman" w:hAnsi="Arial" w:cs="Arial"/>
          <w:lang w:eastAsia="en-GB"/>
        </w:rPr>
        <w:t xml:space="preserve"> </w:t>
      </w:r>
      <w:r w:rsidR="00F168D9">
        <w:rPr>
          <w:rFonts w:ascii="Arial" w:eastAsia="Times New Roman" w:hAnsi="Arial" w:cs="Arial"/>
          <w:lang w:eastAsia="en-GB"/>
        </w:rPr>
        <w:t xml:space="preserve">fixed-price tariff data from </w:t>
      </w:r>
      <w:r w:rsidR="00F83457">
        <w:rPr>
          <w:rFonts w:ascii="Arial" w:eastAsia="Times New Roman" w:hAnsi="Arial" w:cs="Arial"/>
          <w:lang w:eastAsia="en-GB"/>
        </w:rPr>
        <w:t>Ofgem</w:t>
      </w:r>
      <w:r w:rsidR="00F168D9">
        <w:rPr>
          <w:rFonts w:ascii="Arial" w:eastAsia="Times New Roman" w:hAnsi="Arial" w:cs="Arial"/>
          <w:lang w:eastAsia="en-GB"/>
        </w:rPr>
        <w:t>,</w:t>
      </w:r>
      <w:r w:rsidR="00F83457">
        <w:rPr>
          <w:rFonts w:ascii="Arial" w:eastAsia="Times New Roman" w:hAnsi="Arial" w:cs="Arial"/>
          <w:lang w:eastAsia="en-GB"/>
        </w:rPr>
        <w:t xml:space="preserve"> COICOP18 implementation</w:t>
      </w:r>
      <w:r w:rsidR="00F168D9">
        <w:rPr>
          <w:rFonts w:ascii="Arial" w:eastAsia="Times New Roman" w:hAnsi="Arial" w:cs="Arial"/>
          <w:lang w:eastAsia="en-GB"/>
        </w:rPr>
        <w:t xml:space="preserve">, an update on RPI, and </w:t>
      </w:r>
      <w:r w:rsidR="00F83457">
        <w:rPr>
          <w:rFonts w:ascii="Arial" w:eastAsia="Times New Roman" w:hAnsi="Arial" w:cs="Arial"/>
          <w:lang w:eastAsia="en-GB"/>
        </w:rPr>
        <w:t>discussions on</w:t>
      </w:r>
      <w:r w:rsidR="00BC4C28">
        <w:rPr>
          <w:rFonts w:ascii="Arial" w:eastAsia="Times New Roman" w:hAnsi="Arial" w:cs="Arial"/>
          <w:lang w:eastAsia="en-GB"/>
        </w:rPr>
        <w:t xml:space="preserve"> the</w:t>
      </w:r>
      <w:r w:rsidR="00F83457">
        <w:rPr>
          <w:rFonts w:ascii="Arial" w:eastAsia="Times New Roman" w:hAnsi="Arial" w:cs="Arial"/>
          <w:lang w:eastAsia="en-GB"/>
        </w:rPr>
        <w:t xml:space="preserve"> Carli, Jevons and </w:t>
      </w:r>
      <w:proofErr w:type="spellStart"/>
      <w:r w:rsidR="00F83457">
        <w:rPr>
          <w:rFonts w:ascii="Arial" w:eastAsia="Times New Roman" w:hAnsi="Arial" w:cs="Arial"/>
          <w:lang w:eastAsia="en-GB"/>
        </w:rPr>
        <w:t>Dutot</w:t>
      </w:r>
      <w:proofErr w:type="spellEnd"/>
      <w:r w:rsidR="00F83457">
        <w:rPr>
          <w:rFonts w:ascii="Arial" w:eastAsia="Times New Roman" w:hAnsi="Arial" w:cs="Arial"/>
          <w:lang w:eastAsia="en-GB"/>
        </w:rPr>
        <w:t xml:space="preserve"> formula</w:t>
      </w:r>
      <w:r w:rsidR="008D6341">
        <w:rPr>
          <w:rFonts w:ascii="Arial" w:eastAsia="Times New Roman" w:hAnsi="Arial" w:cs="Arial"/>
          <w:lang w:eastAsia="en-GB"/>
        </w:rPr>
        <w:t>e</w:t>
      </w:r>
      <w:r w:rsidR="00F83457">
        <w:rPr>
          <w:rFonts w:ascii="Arial" w:eastAsia="Times New Roman" w:hAnsi="Arial" w:cs="Arial"/>
          <w:lang w:eastAsia="en-GB"/>
        </w:rPr>
        <w:t xml:space="preserve">. </w:t>
      </w:r>
    </w:p>
    <w:p w14:paraId="34392219" w14:textId="77777777" w:rsidR="00F814A9" w:rsidRPr="00F814A9" w:rsidRDefault="00F814A9" w:rsidP="00F814A9">
      <w:pPr>
        <w:spacing w:after="0" w:line="240" w:lineRule="auto"/>
        <w:rPr>
          <w:rFonts w:ascii="Arial" w:eastAsia="Times New Roman" w:hAnsi="Arial" w:cs="Arial"/>
          <w:lang w:eastAsia="en-GB"/>
        </w:rPr>
      </w:pPr>
    </w:p>
    <w:p w14:paraId="039EADF1" w14:textId="29FED2DD" w:rsidR="00953F92" w:rsidRDefault="00953F92" w:rsidP="00456392">
      <w:pPr>
        <w:pStyle w:val="ListParagraph"/>
        <w:numPr>
          <w:ilvl w:val="1"/>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The Panel </w:t>
      </w:r>
      <w:r w:rsidR="00EB4E61">
        <w:rPr>
          <w:rFonts w:ascii="Arial" w:eastAsia="Times New Roman" w:hAnsi="Arial" w:cs="Arial"/>
          <w:lang w:eastAsia="en-GB"/>
        </w:rPr>
        <w:t>considered</w:t>
      </w:r>
      <w:r w:rsidR="006315CF">
        <w:rPr>
          <w:rFonts w:ascii="Arial" w:eastAsia="Times New Roman" w:hAnsi="Arial" w:cs="Arial"/>
          <w:lang w:eastAsia="en-GB"/>
        </w:rPr>
        <w:t xml:space="preserve"> what</w:t>
      </w:r>
      <w:r w:rsidR="00AC5CF3">
        <w:rPr>
          <w:rFonts w:ascii="Arial" w:eastAsia="Times New Roman" w:hAnsi="Arial" w:cs="Arial"/>
          <w:lang w:eastAsia="en-GB"/>
        </w:rPr>
        <w:t xml:space="preserve"> should be discussed under the Carli, Jevons and </w:t>
      </w:r>
      <w:proofErr w:type="spellStart"/>
      <w:r w:rsidR="00AC5CF3">
        <w:rPr>
          <w:rFonts w:ascii="Arial" w:eastAsia="Times New Roman" w:hAnsi="Arial" w:cs="Arial"/>
          <w:lang w:eastAsia="en-GB"/>
        </w:rPr>
        <w:t>Dutot</w:t>
      </w:r>
      <w:proofErr w:type="spellEnd"/>
      <w:r w:rsidR="00AC5CF3">
        <w:rPr>
          <w:rFonts w:ascii="Arial" w:eastAsia="Times New Roman" w:hAnsi="Arial" w:cs="Arial"/>
          <w:lang w:eastAsia="en-GB"/>
        </w:rPr>
        <w:t xml:space="preserve"> formulae </w:t>
      </w:r>
      <w:r w:rsidR="004A7EC0">
        <w:rPr>
          <w:rFonts w:ascii="Arial" w:eastAsia="Times New Roman" w:hAnsi="Arial" w:cs="Arial"/>
          <w:lang w:eastAsia="en-GB"/>
        </w:rPr>
        <w:t xml:space="preserve">agenda </w:t>
      </w:r>
      <w:r w:rsidR="008D6341">
        <w:rPr>
          <w:rFonts w:ascii="Arial" w:eastAsia="Times New Roman" w:hAnsi="Arial" w:cs="Arial"/>
          <w:lang w:eastAsia="en-GB"/>
        </w:rPr>
        <w:t xml:space="preserve">item while noting that a </w:t>
      </w:r>
      <w:r w:rsidR="00040AAD">
        <w:rPr>
          <w:rFonts w:ascii="Arial" w:eastAsia="Times New Roman" w:hAnsi="Arial" w:cs="Arial"/>
          <w:lang w:eastAsia="en-GB"/>
        </w:rPr>
        <w:t xml:space="preserve">discussion paper </w:t>
      </w:r>
      <w:r w:rsidR="009F4A5F">
        <w:rPr>
          <w:rFonts w:ascii="Arial" w:eastAsia="Times New Roman" w:hAnsi="Arial" w:cs="Arial"/>
          <w:lang w:eastAsia="en-GB"/>
        </w:rPr>
        <w:t>written</w:t>
      </w:r>
      <w:r w:rsidR="00040AAD">
        <w:rPr>
          <w:rFonts w:ascii="Arial" w:eastAsia="Times New Roman" w:hAnsi="Arial" w:cs="Arial"/>
          <w:lang w:eastAsia="en-GB"/>
        </w:rPr>
        <w:t xml:space="preserve"> by a Stakeholder Panel member </w:t>
      </w:r>
      <w:r w:rsidR="009F4A5F">
        <w:rPr>
          <w:rFonts w:ascii="Arial" w:eastAsia="Times New Roman" w:hAnsi="Arial" w:cs="Arial"/>
          <w:lang w:eastAsia="en-GB"/>
        </w:rPr>
        <w:t>and a</w:t>
      </w:r>
      <w:r w:rsidR="00040AAD">
        <w:rPr>
          <w:rFonts w:ascii="Arial" w:eastAsia="Times New Roman" w:hAnsi="Arial" w:cs="Arial"/>
          <w:lang w:eastAsia="en-GB"/>
        </w:rPr>
        <w:t xml:space="preserve"> discussion paper </w:t>
      </w:r>
      <w:r w:rsidR="001A72D6">
        <w:rPr>
          <w:rFonts w:ascii="Arial" w:eastAsia="Times New Roman" w:hAnsi="Arial" w:cs="Arial"/>
          <w:lang w:eastAsia="en-GB"/>
        </w:rPr>
        <w:t xml:space="preserve">written by </w:t>
      </w:r>
      <w:r w:rsidR="00040AAD">
        <w:rPr>
          <w:rFonts w:ascii="Arial" w:eastAsia="Times New Roman" w:hAnsi="Arial" w:cs="Arial"/>
          <w:lang w:eastAsia="en-GB"/>
        </w:rPr>
        <w:t>two Technical Panel members</w:t>
      </w:r>
      <w:r w:rsidR="001A72D6">
        <w:rPr>
          <w:rFonts w:ascii="Arial" w:eastAsia="Times New Roman" w:hAnsi="Arial" w:cs="Arial"/>
          <w:lang w:eastAsia="en-GB"/>
        </w:rPr>
        <w:t xml:space="preserve"> would be circulated in advance of the Panel. T</w:t>
      </w:r>
      <w:r w:rsidR="006315CF">
        <w:rPr>
          <w:rFonts w:ascii="Arial" w:eastAsia="Times New Roman" w:hAnsi="Arial" w:cs="Arial"/>
          <w:lang w:eastAsia="en-GB"/>
        </w:rPr>
        <w:t>here was agreement that th</w:t>
      </w:r>
      <w:r w:rsidR="006D5407">
        <w:rPr>
          <w:rFonts w:ascii="Arial" w:eastAsia="Times New Roman" w:hAnsi="Arial" w:cs="Arial"/>
          <w:lang w:eastAsia="en-GB"/>
        </w:rPr>
        <w:t xml:space="preserve">is agenda item should be discussed </w:t>
      </w:r>
      <w:r w:rsidR="00040AAD">
        <w:rPr>
          <w:rFonts w:ascii="Arial" w:eastAsia="Times New Roman" w:hAnsi="Arial" w:cs="Arial"/>
          <w:lang w:eastAsia="en-GB"/>
        </w:rPr>
        <w:t xml:space="preserve">in </w:t>
      </w:r>
      <w:r w:rsidR="006D5407">
        <w:rPr>
          <w:rFonts w:ascii="Arial" w:eastAsia="Times New Roman" w:hAnsi="Arial" w:cs="Arial"/>
          <w:lang w:eastAsia="en-GB"/>
        </w:rPr>
        <w:t>the</w:t>
      </w:r>
      <w:r w:rsidR="00040AAD">
        <w:rPr>
          <w:rFonts w:ascii="Arial" w:eastAsia="Times New Roman" w:hAnsi="Arial" w:cs="Arial"/>
          <w:lang w:eastAsia="en-GB"/>
        </w:rPr>
        <w:t xml:space="preserve"> joint session with the Technical Panel</w:t>
      </w:r>
      <w:r w:rsidR="006D5407">
        <w:rPr>
          <w:rFonts w:ascii="Arial" w:eastAsia="Times New Roman" w:hAnsi="Arial" w:cs="Arial"/>
          <w:lang w:eastAsia="en-GB"/>
        </w:rPr>
        <w:t xml:space="preserve"> in September</w:t>
      </w:r>
      <w:r w:rsidR="00040AAD">
        <w:rPr>
          <w:rFonts w:ascii="Arial" w:eastAsia="Times New Roman" w:hAnsi="Arial" w:cs="Arial"/>
          <w:lang w:eastAsia="en-GB"/>
        </w:rPr>
        <w:t xml:space="preserve">. </w:t>
      </w:r>
    </w:p>
    <w:p w14:paraId="3763BFE4" w14:textId="77777777" w:rsidR="0055433E" w:rsidRPr="0055433E" w:rsidRDefault="0055433E" w:rsidP="0055433E">
      <w:pPr>
        <w:pStyle w:val="ListParagraph"/>
        <w:rPr>
          <w:rFonts w:ascii="Arial" w:eastAsia="Times New Roman" w:hAnsi="Arial" w:cs="Arial"/>
          <w:lang w:eastAsia="en-GB"/>
        </w:rPr>
      </w:pPr>
    </w:p>
    <w:p w14:paraId="15C71B95" w14:textId="5D190FD9" w:rsidR="00EE1FF8" w:rsidRDefault="00040AAD" w:rsidP="00456392">
      <w:pPr>
        <w:pStyle w:val="ListParagraph"/>
        <w:numPr>
          <w:ilvl w:val="1"/>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The Panel </w:t>
      </w:r>
      <w:r w:rsidR="0098731A">
        <w:rPr>
          <w:rFonts w:ascii="Arial" w:eastAsia="Times New Roman" w:hAnsi="Arial" w:cs="Arial"/>
          <w:lang w:eastAsia="en-GB"/>
        </w:rPr>
        <w:t xml:space="preserve">welcomed the agenda item relating to the research on how to improve the basket of items used for different households in the </w:t>
      </w:r>
      <w:r w:rsidR="001E1CA0">
        <w:rPr>
          <w:rFonts w:ascii="Arial" w:eastAsia="Times New Roman" w:hAnsi="Arial" w:cs="Arial"/>
          <w:lang w:eastAsia="en-GB"/>
        </w:rPr>
        <w:t>Household Costs Indices (</w:t>
      </w:r>
      <w:r w:rsidR="0098731A">
        <w:rPr>
          <w:rFonts w:ascii="Arial" w:eastAsia="Times New Roman" w:hAnsi="Arial" w:cs="Arial"/>
          <w:lang w:eastAsia="en-GB"/>
        </w:rPr>
        <w:t>HCIs</w:t>
      </w:r>
      <w:r w:rsidR="001E1CA0">
        <w:rPr>
          <w:rFonts w:ascii="Arial" w:eastAsia="Times New Roman" w:hAnsi="Arial" w:cs="Arial"/>
          <w:lang w:eastAsia="en-GB"/>
        </w:rPr>
        <w:t>)</w:t>
      </w:r>
      <w:r w:rsidR="0098731A">
        <w:rPr>
          <w:rFonts w:ascii="Arial" w:eastAsia="Times New Roman" w:hAnsi="Arial" w:cs="Arial"/>
          <w:lang w:eastAsia="en-GB"/>
        </w:rPr>
        <w:t xml:space="preserve"> and </w:t>
      </w:r>
      <w:r w:rsidR="009C58AC">
        <w:rPr>
          <w:rFonts w:ascii="Arial" w:eastAsia="Times New Roman" w:hAnsi="Arial" w:cs="Arial"/>
          <w:lang w:eastAsia="en-GB"/>
        </w:rPr>
        <w:t>noted that time would need to be set aside</w:t>
      </w:r>
      <w:r w:rsidR="00622AAF">
        <w:rPr>
          <w:rFonts w:ascii="Arial" w:eastAsia="Times New Roman" w:hAnsi="Arial" w:cs="Arial"/>
          <w:lang w:eastAsia="en-GB"/>
        </w:rPr>
        <w:t xml:space="preserve"> at April’s Panel</w:t>
      </w:r>
      <w:r w:rsidR="009C58AC">
        <w:rPr>
          <w:rFonts w:ascii="Arial" w:eastAsia="Times New Roman" w:hAnsi="Arial" w:cs="Arial"/>
          <w:lang w:eastAsia="en-GB"/>
        </w:rPr>
        <w:t xml:space="preserve"> </w:t>
      </w:r>
      <w:r w:rsidR="002C51C5">
        <w:rPr>
          <w:rFonts w:ascii="Arial" w:eastAsia="Times New Roman" w:hAnsi="Arial" w:cs="Arial"/>
          <w:lang w:eastAsia="en-GB"/>
        </w:rPr>
        <w:t xml:space="preserve">for discussion on next steps </w:t>
      </w:r>
      <w:r w:rsidR="002C51C5">
        <w:rPr>
          <w:rFonts w:ascii="Arial" w:eastAsia="Times New Roman" w:hAnsi="Arial" w:cs="Arial"/>
          <w:lang w:eastAsia="en-GB"/>
        </w:rPr>
        <w:lastRenderedPageBreak/>
        <w:t xml:space="preserve">arising </w:t>
      </w:r>
      <w:r w:rsidR="00253EFF">
        <w:rPr>
          <w:rFonts w:ascii="Arial" w:eastAsia="Times New Roman" w:hAnsi="Arial" w:cs="Arial"/>
          <w:lang w:eastAsia="en-GB"/>
        </w:rPr>
        <w:t xml:space="preserve">specifically </w:t>
      </w:r>
      <w:r w:rsidR="002C51C5">
        <w:rPr>
          <w:rFonts w:ascii="Arial" w:eastAsia="Times New Roman" w:hAnsi="Arial" w:cs="Arial"/>
          <w:lang w:eastAsia="en-GB"/>
        </w:rPr>
        <w:t>from the findings</w:t>
      </w:r>
      <w:r w:rsidR="00253EFF">
        <w:rPr>
          <w:rFonts w:ascii="Arial" w:eastAsia="Times New Roman" w:hAnsi="Arial" w:cs="Arial"/>
          <w:lang w:eastAsia="en-GB"/>
        </w:rPr>
        <w:t xml:space="preserve"> of the research</w:t>
      </w:r>
      <w:r w:rsidR="002C51C5">
        <w:rPr>
          <w:rFonts w:ascii="Arial" w:eastAsia="Times New Roman" w:hAnsi="Arial" w:cs="Arial"/>
          <w:lang w:eastAsia="en-GB"/>
        </w:rPr>
        <w:t>. The Panel</w:t>
      </w:r>
      <w:r w:rsidR="00253EFF">
        <w:rPr>
          <w:rFonts w:ascii="Arial" w:eastAsia="Times New Roman" w:hAnsi="Arial" w:cs="Arial"/>
          <w:lang w:eastAsia="en-GB"/>
        </w:rPr>
        <w:t xml:space="preserve"> also</w:t>
      </w:r>
      <w:r w:rsidR="002C51C5">
        <w:rPr>
          <w:rFonts w:ascii="Arial" w:eastAsia="Times New Roman" w:hAnsi="Arial" w:cs="Arial"/>
          <w:lang w:eastAsia="en-GB"/>
        </w:rPr>
        <w:t xml:space="preserve"> </w:t>
      </w:r>
      <w:r>
        <w:rPr>
          <w:rFonts w:ascii="Arial" w:eastAsia="Times New Roman" w:hAnsi="Arial" w:cs="Arial"/>
          <w:lang w:eastAsia="en-GB"/>
        </w:rPr>
        <w:t>agreed that</w:t>
      </w:r>
      <w:r w:rsidR="00253EFF">
        <w:rPr>
          <w:rFonts w:ascii="Arial" w:eastAsia="Times New Roman" w:hAnsi="Arial" w:cs="Arial"/>
          <w:lang w:eastAsia="en-GB"/>
        </w:rPr>
        <w:t xml:space="preserve"> time should be </w:t>
      </w:r>
      <w:r w:rsidR="00F15B0C">
        <w:rPr>
          <w:rFonts w:ascii="Arial" w:eastAsia="Times New Roman" w:hAnsi="Arial" w:cs="Arial"/>
          <w:lang w:eastAsia="en-GB"/>
        </w:rPr>
        <w:t xml:space="preserve">set aside to discuss </w:t>
      </w:r>
      <w:r w:rsidR="00BA1594">
        <w:rPr>
          <w:rFonts w:ascii="Arial" w:eastAsia="Times New Roman" w:hAnsi="Arial" w:cs="Arial"/>
          <w:lang w:eastAsia="en-GB"/>
        </w:rPr>
        <w:t xml:space="preserve">what other </w:t>
      </w:r>
      <w:r w:rsidR="003B6E47">
        <w:rPr>
          <w:rFonts w:ascii="Arial" w:eastAsia="Times New Roman" w:hAnsi="Arial" w:cs="Arial"/>
          <w:lang w:eastAsia="en-GB"/>
        </w:rPr>
        <w:t xml:space="preserve">development work </w:t>
      </w:r>
      <w:r w:rsidR="00BA1594">
        <w:rPr>
          <w:rFonts w:ascii="Arial" w:eastAsia="Times New Roman" w:hAnsi="Arial" w:cs="Arial"/>
          <w:lang w:eastAsia="en-GB"/>
        </w:rPr>
        <w:t xml:space="preserve">needed to be carried out </w:t>
      </w:r>
      <w:r w:rsidR="003B6E47">
        <w:rPr>
          <w:rFonts w:ascii="Arial" w:eastAsia="Times New Roman" w:hAnsi="Arial" w:cs="Arial"/>
          <w:lang w:eastAsia="en-GB"/>
        </w:rPr>
        <w:t>on the H</w:t>
      </w:r>
      <w:r w:rsidR="001E1CA0">
        <w:rPr>
          <w:rFonts w:ascii="Arial" w:eastAsia="Times New Roman" w:hAnsi="Arial" w:cs="Arial"/>
          <w:lang w:eastAsia="en-GB"/>
        </w:rPr>
        <w:t>CIs</w:t>
      </w:r>
      <w:r w:rsidR="00BA1594">
        <w:rPr>
          <w:rFonts w:ascii="Arial" w:eastAsia="Times New Roman" w:hAnsi="Arial" w:cs="Arial"/>
          <w:lang w:eastAsia="en-GB"/>
        </w:rPr>
        <w:t xml:space="preserve"> </w:t>
      </w:r>
      <w:r w:rsidR="00622AAF">
        <w:rPr>
          <w:rFonts w:ascii="Arial" w:eastAsia="Times New Roman" w:hAnsi="Arial" w:cs="Arial"/>
          <w:lang w:eastAsia="en-GB"/>
        </w:rPr>
        <w:t>to ensure th</w:t>
      </w:r>
      <w:r w:rsidR="00DD4D78">
        <w:rPr>
          <w:rFonts w:ascii="Arial" w:eastAsia="Times New Roman" w:hAnsi="Arial" w:cs="Arial"/>
          <w:lang w:eastAsia="en-GB"/>
        </w:rPr>
        <w:t>eir quality continued to im</w:t>
      </w:r>
      <w:r w:rsidR="00017CF6">
        <w:rPr>
          <w:rFonts w:ascii="Arial" w:eastAsia="Times New Roman" w:hAnsi="Arial" w:cs="Arial"/>
          <w:lang w:eastAsia="en-GB"/>
        </w:rPr>
        <w:t>prove</w:t>
      </w:r>
      <w:r w:rsidR="00DD4D78">
        <w:rPr>
          <w:rFonts w:ascii="Arial" w:eastAsia="Times New Roman" w:hAnsi="Arial" w:cs="Arial"/>
          <w:lang w:eastAsia="en-GB"/>
        </w:rPr>
        <w:t>.</w:t>
      </w:r>
      <w:r w:rsidR="0098731A">
        <w:rPr>
          <w:rFonts w:ascii="Arial" w:eastAsia="Times New Roman" w:hAnsi="Arial" w:cs="Arial"/>
          <w:lang w:eastAsia="en-GB"/>
        </w:rPr>
        <w:t xml:space="preserve"> </w:t>
      </w:r>
      <w:r w:rsidR="007A4C13">
        <w:rPr>
          <w:rFonts w:ascii="Arial" w:eastAsia="Times New Roman" w:hAnsi="Arial" w:cs="Arial"/>
          <w:lang w:eastAsia="en-GB"/>
        </w:rPr>
        <w:t xml:space="preserve"> </w:t>
      </w:r>
    </w:p>
    <w:p w14:paraId="14746900" w14:textId="77777777" w:rsidR="00EE1FF8" w:rsidRPr="00A93912" w:rsidRDefault="00EE1FF8" w:rsidP="00A93912">
      <w:pPr>
        <w:spacing w:after="0" w:line="240" w:lineRule="auto"/>
        <w:rPr>
          <w:rFonts w:ascii="Arial" w:eastAsia="Times New Roman" w:hAnsi="Arial" w:cs="Arial"/>
          <w:lang w:eastAsia="en-GB"/>
        </w:rPr>
      </w:pPr>
    </w:p>
    <w:p w14:paraId="5C493D67" w14:textId="77777777" w:rsidR="002E146D" w:rsidRDefault="009B3128" w:rsidP="00456392">
      <w:pPr>
        <w:pStyle w:val="ListParagraph"/>
        <w:numPr>
          <w:ilvl w:val="1"/>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The Panel agreed </w:t>
      </w:r>
      <w:r w:rsidR="00222617">
        <w:rPr>
          <w:rFonts w:ascii="Arial" w:eastAsia="Times New Roman" w:hAnsi="Arial" w:cs="Arial"/>
          <w:lang w:eastAsia="en-GB"/>
        </w:rPr>
        <w:t xml:space="preserve">that the suggested </w:t>
      </w:r>
      <w:r>
        <w:rPr>
          <w:rFonts w:ascii="Arial" w:eastAsia="Times New Roman" w:hAnsi="Arial" w:cs="Arial"/>
          <w:lang w:eastAsia="en-GB"/>
        </w:rPr>
        <w:t>agenda items had been allocated to the correct month</w:t>
      </w:r>
      <w:r w:rsidR="008E307F">
        <w:rPr>
          <w:rFonts w:ascii="Arial" w:eastAsia="Times New Roman" w:hAnsi="Arial" w:cs="Arial"/>
          <w:lang w:eastAsia="en-GB"/>
        </w:rPr>
        <w:t xml:space="preserve">, that </w:t>
      </w:r>
      <w:r w:rsidR="008B473E">
        <w:rPr>
          <w:rFonts w:ascii="Arial" w:eastAsia="Times New Roman" w:hAnsi="Arial" w:cs="Arial"/>
          <w:lang w:eastAsia="en-GB"/>
        </w:rPr>
        <w:t>no further agenda items required to be added,</w:t>
      </w:r>
      <w:r>
        <w:rPr>
          <w:rFonts w:ascii="Arial" w:eastAsia="Times New Roman" w:hAnsi="Arial" w:cs="Arial"/>
          <w:lang w:eastAsia="en-GB"/>
        </w:rPr>
        <w:t xml:space="preserve"> and that October’s Panel meeting should be moved</w:t>
      </w:r>
      <w:r w:rsidR="009B3004">
        <w:rPr>
          <w:rFonts w:ascii="Arial" w:eastAsia="Times New Roman" w:hAnsi="Arial" w:cs="Arial"/>
          <w:lang w:eastAsia="en-GB"/>
        </w:rPr>
        <w:t xml:space="preserve"> forward</w:t>
      </w:r>
      <w:r>
        <w:rPr>
          <w:rFonts w:ascii="Arial" w:eastAsia="Times New Roman" w:hAnsi="Arial" w:cs="Arial"/>
          <w:lang w:eastAsia="en-GB"/>
        </w:rPr>
        <w:t xml:space="preserve"> to September.</w:t>
      </w:r>
    </w:p>
    <w:p w14:paraId="00C58824" w14:textId="77777777" w:rsidR="002E146D" w:rsidRPr="002E146D" w:rsidRDefault="002E146D" w:rsidP="002E146D">
      <w:pPr>
        <w:pStyle w:val="ListParagraph"/>
        <w:rPr>
          <w:rFonts w:ascii="Arial" w:eastAsia="Times New Roman" w:hAnsi="Arial" w:cs="Arial"/>
          <w:lang w:eastAsia="en-GB"/>
        </w:rPr>
      </w:pPr>
    </w:p>
    <w:p w14:paraId="4364CA34" w14:textId="2069D9BA" w:rsidR="009B3128" w:rsidRPr="002E146D" w:rsidRDefault="002E146D" w:rsidP="002E146D">
      <w:pPr>
        <w:spacing w:after="0" w:line="240" w:lineRule="auto"/>
        <w:rPr>
          <w:rFonts w:ascii="Arial" w:eastAsia="Times New Roman" w:hAnsi="Arial" w:cs="Arial"/>
          <w:lang w:eastAsia="en-GB"/>
        </w:rPr>
      </w:pPr>
      <w:r>
        <w:rPr>
          <w:rFonts w:ascii="Arial" w:eastAsia="Times New Roman" w:hAnsi="Arial" w:cs="Arial"/>
          <w:b/>
          <w:bCs/>
          <w:lang w:eastAsia="en-GB"/>
        </w:rPr>
        <w:t>Action</w:t>
      </w:r>
      <w:r>
        <w:rPr>
          <w:rFonts w:ascii="Arial" w:eastAsia="Times New Roman" w:hAnsi="Arial" w:cs="Arial"/>
          <w:lang w:eastAsia="en-GB"/>
        </w:rPr>
        <w:t>: The Secretariat to liaise with Panel members to agree a suitable date for the Panel that will now be held in September.</w:t>
      </w:r>
      <w:r w:rsidR="009B3128" w:rsidRPr="002E146D">
        <w:rPr>
          <w:rFonts w:ascii="Arial" w:eastAsia="Times New Roman" w:hAnsi="Arial" w:cs="Arial"/>
          <w:lang w:eastAsia="en-GB"/>
        </w:rPr>
        <w:t xml:space="preserve"> </w:t>
      </w:r>
    </w:p>
    <w:p w14:paraId="65792930" w14:textId="77777777" w:rsidR="004A0CA6" w:rsidRPr="004A0CA6" w:rsidRDefault="004A0CA6" w:rsidP="004A0CA6">
      <w:pPr>
        <w:pStyle w:val="ListParagraph"/>
        <w:rPr>
          <w:rFonts w:ascii="Arial" w:eastAsia="Times New Roman" w:hAnsi="Arial" w:cs="Arial"/>
          <w:lang w:eastAsia="en-GB"/>
        </w:rPr>
      </w:pPr>
    </w:p>
    <w:p w14:paraId="66DDEDCD" w14:textId="4DD5B960" w:rsidR="004A0CA6" w:rsidRPr="00953F92" w:rsidRDefault="004A0CA6" w:rsidP="00456392">
      <w:pPr>
        <w:pStyle w:val="ListParagraph"/>
        <w:numPr>
          <w:ilvl w:val="1"/>
          <w:numId w:val="5"/>
        </w:numPr>
        <w:spacing w:after="0" w:line="240" w:lineRule="auto"/>
        <w:rPr>
          <w:rFonts w:ascii="Arial" w:eastAsia="Times New Roman" w:hAnsi="Arial" w:cs="Arial"/>
          <w:lang w:eastAsia="en-GB"/>
        </w:rPr>
      </w:pPr>
      <w:r>
        <w:rPr>
          <w:rFonts w:ascii="Arial" w:eastAsia="Times New Roman" w:hAnsi="Arial" w:cs="Arial"/>
          <w:lang w:eastAsia="en-GB"/>
        </w:rPr>
        <w:t xml:space="preserve">The Panel agreed that </w:t>
      </w:r>
      <w:r w:rsidR="00573DF2">
        <w:rPr>
          <w:rFonts w:ascii="Arial" w:eastAsia="Times New Roman" w:hAnsi="Arial" w:cs="Arial"/>
          <w:lang w:eastAsia="en-GB"/>
        </w:rPr>
        <w:t>the forward work plan should be updated an</w:t>
      </w:r>
      <w:r w:rsidR="00A54653">
        <w:rPr>
          <w:rFonts w:ascii="Arial" w:eastAsia="Times New Roman" w:hAnsi="Arial" w:cs="Arial"/>
          <w:lang w:eastAsia="en-GB"/>
        </w:rPr>
        <w:t xml:space="preserve">d discussed at future Panels, though it should not be discussed at every Panel. </w:t>
      </w:r>
    </w:p>
    <w:p w14:paraId="20EA663A" w14:textId="77777777" w:rsidR="004A38FA" w:rsidRPr="00B32671" w:rsidRDefault="004A38FA" w:rsidP="00B32671">
      <w:pPr>
        <w:rPr>
          <w:rFonts w:ascii="Arial" w:eastAsia="Times New Roman" w:hAnsi="Arial" w:cs="Arial"/>
          <w:lang w:eastAsia="en-GB"/>
        </w:rPr>
      </w:pPr>
    </w:p>
    <w:p w14:paraId="2CAC6F3E" w14:textId="0F1FFFBB" w:rsidR="00B1137B" w:rsidRDefault="00C325FF" w:rsidP="00456392">
      <w:pPr>
        <w:pStyle w:val="ListParagraph"/>
        <w:numPr>
          <w:ilvl w:val="0"/>
          <w:numId w:val="4"/>
        </w:numPr>
        <w:spacing w:before="240" w:after="0" w:line="240" w:lineRule="auto"/>
        <w:outlineLvl w:val="0"/>
        <w:rPr>
          <w:rFonts w:ascii="Arial" w:hAnsi="Arial" w:cs="Arial"/>
          <w:b/>
          <w:bCs/>
        </w:rPr>
      </w:pPr>
      <w:r>
        <w:rPr>
          <w:rFonts w:ascii="Arial" w:hAnsi="Arial" w:cs="Arial"/>
          <w:b/>
          <w:bCs/>
        </w:rPr>
        <w:t>ADS update</w:t>
      </w:r>
      <w:r w:rsidR="00CD7609">
        <w:rPr>
          <w:rFonts w:ascii="Arial" w:hAnsi="Arial" w:cs="Arial"/>
          <w:b/>
          <w:bCs/>
        </w:rPr>
        <w:t xml:space="preserve"> – grocery scanner data</w:t>
      </w:r>
    </w:p>
    <w:p w14:paraId="42FF8DFE" w14:textId="77777777" w:rsidR="004D5647" w:rsidRPr="004D5647" w:rsidRDefault="004D5647" w:rsidP="004D5647">
      <w:pPr>
        <w:pStyle w:val="ListParagraph"/>
        <w:spacing w:before="240" w:after="0" w:line="240" w:lineRule="auto"/>
        <w:outlineLvl w:val="0"/>
        <w:rPr>
          <w:rFonts w:ascii="Arial" w:hAnsi="Arial" w:cs="Arial"/>
          <w:b/>
          <w:bCs/>
        </w:rPr>
      </w:pPr>
    </w:p>
    <w:p w14:paraId="05FF6DED" w14:textId="197451F8" w:rsidR="003F2AD3" w:rsidRDefault="00C325FF" w:rsidP="00456392">
      <w:pPr>
        <w:pStyle w:val="ListParagraph"/>
        <w:numPr>
          <w:ilvl w:val="1"/>
          <w:numId w:val="6"/>
        </w:numPr>
        <w:spacing w:before="240" w:after="0" w:line="240" w:lineRule="auto"/>
        <w:rPr>
          <w:rFonts w:ascii="Arial" w:hAnsi="Arial" w:cs="Arial"/>
        </w:rPr>
      </w:pPr>
      <w:r>
        <w:rPr>
          <w:rFonts w:ascii="Arial" w:eastAsia="Times New Roman" w:hAnsi="Arial" w:cs="Arial"/>
          <w:lang w:eastAsia="en-GB"/>
        </w:rPr>
        <w:t xml:space="preserve">Dawid Pienaar </w:t>
      </w:r>
      <w:r w:rsidR="00DA2EB2">
        <w:rPr>
          <w:rFonts w:ascii="Arial" w:eastAsia="Times New Roman" w:hAnsi="Arial" w:cs="Arial"/>
          <w:lang w:eastAsia="en-GB"/>
        </w:rPr>
        <w:t xml:space="preserve">(DP) </w:t>
      </w:r>
      <w:r w:rsidR="0043062D">
        <w:rPr>
          <w:rFonts w:ascii="Arial" w:eastAsia="Times New Roman" w:hAnsi="Arial" w:cs="Arial"/>
          <w:lang w:eastAsia="en-GB"/>
        </w:rPr>
        <w:t>spoke to his</w:t>
      </w:r>
      <w:r>
        <w:rPr>
          <w:rFonts w:ascii="Arial" w:eastAsia="Times New Roman" w:hAnsi="Arial" w:cs="Arial"/>
          <w:lang w:eastAsia="en-GB"/>
        </w:rPr>
        <w:t xml:space="preserve"> paper</w:t>
      </w:r>
      <w:r w:rsidR="0043062D">
        <w:rPr>
          <w:rFonts w:ascii="Arial" w:eastAsia="Times New Roman" w:hAnsi="Arial" w:cs="Arial"/>
          <w:lang w:eastAsia="en-GB"/>
        </w:rPr>
        <w:t xml:space="preserve"> which</w:t>
      </w:r>
      <w:r>
        <w:rPr>
          <w:rFonts w:ascii="Arial" w:hAnsi="Arial" w:cs="Arial"/>
        </w:rPr>
        <w:t xml:space="preserve"> </w:t>
      </w:r>
      <w:r w:rsidR="00F03FCE">
        <w:rPr>
          <w:rFonts w:ascii="Arial" w:hAnsi="Arial" w:cs="Arial"/>
        </w:rPr>
        <w:t>include</w:t>
      </w:r>
      <w:r w:rsidR="00C30D5F">
        <w:rPr>
          <w:rFonts w:ascii="Arial" w:hAnsi="Arial" w:cs="Arial"/>
        </w:rPr>
        <w:t>d</w:t>
      </w:r>
      <w:r w:rsidR="00F03FCE">
        <w:rPr>
          <w:rFonts w:ascii="Arial" w:hAnsi="Arial" w:cs="Arial"/>
        </w:rPr>
        <w:t xml:space="preserve"> </w:t>
      </w:r>
      <w:r>
        <w:rPr>
          <w:rFonts w:ascii="Arial" w:hAnsi="Arial" w:cs="Arial"/>
        </w:rPr>
        <w:t>an overview of the proposed quality assurance plans for incorporating grocery scanner data into headline inflation in March 2025. The paper ha</w:t>
      </w:r>
      <w:r w:rsidR="004B406D">
        <w:rPr>
          <w:rFonts w:ascii="Arial" w:hAnsi="Arial" w:cs="Arial"/>
        </w:rPr>
        <w:t>d</w:t>
      </w:r>
      <w:r>
        <w:rPr>
          <w:rFonts w:ascii="Arial" w:hAnsi="Arial" w:cs="Arial"/>
        </w:rPr>
        <w:t xml:space="preserve"> a particular focus on the scope of the impact analyses that will be produced and disseminated later this year, and the proposed parallel run to be undertaken in the months leading up to March 2025. </w:t>
      </w:r>
    </w:p>
    <w:p w14:paraId="72FBF62E" w14:textId="77777777" w:rsidR="003F2AD3" w:rsidRPr="003F2AD3" w:rsidRDefault="003F2AD3" w:rsidP="003F2AD3">
      <w:pPr>
        <w:pStyle w:val="ListParagraph"/>
        <w:spacing w:before="240" w:after="0" w:line="240" w:lineRule="auto"/>
        <w:ind w:left="360"/>
        <w:rPr>
          <w:rFonts w:ascii="Arial" w:hAnsi="Arial" w:cs="Arial"/>
        </w:rPr>
      </w:pPr>
    </w:p>
    <w:p w14:paraId="74073D1B" w14:textId="77777777" w:rsidR="00BD4AB6" w:rsidRDefault="003F2AD3" w:rsidP="00456392">
      <w:pPr>
        <w:pStyle w:val="ListParagraph"/>
        <w:numPr>
          <w:ilvl w:val="1"/>
          <w:numId w:val="6"/>
        </w:numPr>
        <w:spacing w:before="240" w:after="0" w:line="240" w:lineRule="auto"/>
        <w:rPr>
          <w:rFonts w:ascii="Arial" w:eastAsia="Times New Roman" w:hAnsi="Arial" w:cs="Arial"/>
          <w:lang w:eastAsia="en-GB"/>
        </w:rPr>
      </w:pPr>
      <w:r>
        <w:rPr>
          <w:rFonts w:ascii="Arial" w:eastAsia="Times New Roman" w:hAnsi="Arial" w:cs="Arial"/>
          <w:lang w:eastAsia="en-GB"/>
        </w:rPr>
        <w:t xml:space="preserve">DP presented greater detail on the </w:t>
      </w:r>
      <w:r w:rsidR="00C90C85">
        <w:rPr>
          <w:rFonts w:ascii="Arial" w:eastAsia="Times New Roman" w:hAnsi="Arial" w:cs="Arial"/>
          <w:lang w:eastAsia="en-GB"/>
        </w:rPr>
        <w:t xml:space="preserve">quality assurance mechanisms and the </w:t>
      </w:r>
      <w:r>
        <w:rPr>
          <w:rFonts w:ascii="Arial" w:eastAsia="Times New Roman" w:hAnsi="Arial" w:cs="Arial"/>
          <w:lang w:eastAsia="en-GB"/>
        </w:rPr>
        <w:t xml:space="preserve">acceptance criteria </w:t>
      </w:r>
      <w:r w:rsidR="00C90C85">
        <w:rPr>
          <w:rFonts w:ascii="Arial" w:eastAsia="Times New Roman" w:hAnsi="Arial" w:cs="Arial"/>
          <w:lang w:eastAsia="en-GB"/>
        </w:rPr>
        <w:t>they help achieve</w:t>
      </w:r>
      <w:r>
        <w:rPr>
          <w:rFonts w:ascii="Arial" w:eastAsia="Times New Roman" w:hAnsi="Arial" w:cs="Arial"/>
          <w:lang w:eastAsia="en-GB"/>
        </w:rPr>
        <w:t xml:space="preserve">. </w:t>
      </w:r>
      <w:r w:rsidR="00C90C85">
        <w:rPr>
          <w:rFonts w:ascii="Arial" w:eastAsia="Times New Roman" w:hAnsi="Arial" w:cs="Arial"/>
          <w:lang w:eastAsia="en-GB"/>
        </w:rPr>
        <w:t xml:space="preserve">DP explained that impact analysis is an important quality assurance mechanism which </w:t>
      </w:r>
      <w:r w:rsidR="00BD4AB6">
        <w:rPr>
          <w:rFonts w:ascii="Arial" w:eastAsia="Times New Roman" w:hAnsi="Arial" w:cs="Arial"/>
          <w:lang w:eastAsia="en-GB"/>
        </w:rPr>
        <w:t>helps judgments to be made against</w:t>
      </w:r>
      <w:r w:rsidR="00C90C85">
        <w:rPr>
          <w:rFonts w:ascii="Arial" w:eastAsia="Times New Roman" w:hAnsi="Arial" w:cs="Arial"/>
          <w:lang w:eastAsia="en-GB"/>
        </w:rPr>
        <w:t xml:space="preserve"> several acceptance criteria such as </w:t>
      </w:r>
      <w:r w:rsidR="00AC6845">
        <w:rPr>
          <w:rFonts w:ascii="Arial" w:eastAsia="Times New Roman" w:hAnsi="Arial" w:cs="Arial"/>
          <w:lang w:eastAsia="en-GB"/>
        </w:rPr>
        <w:t>“</w:t>
      </w:r>
      <w:r w:rsidR="00C90C85">
        <w:rPr>
          <w:rFonts w:ascii="Arial" w:eastAsia="Times New Roman" w:hAnsi="Arial" w:cs="Arial"/>
          <w:lang w:eastAsia="en-GB"/>
        </w:rPr>
        <w:t>that data is quality assured, impacts are assessed,</w:t>
      </w:r>
      <w:r w:rsidR="00F229F7">
        <w:rPr>
          <w:rFonts w:ascii="Arial" w:eastAsia="Times New Roman" w:hAnsi="Arial" w:cs="Arial"/>
          <w:lang w:eastAsia="en-GB"/>
        </w:rPr>
        <w:t xml:space="preserve"> and</w:t>
      </w:r>
      <w:r w:rsidR="00C90C85">
        <w:rPr>
          <w:rFonts w:ascii="Arial" w:eastAsia="Times New Roman" w:hAnsi="Arial" w:cs="Arial"/>
          <w:lang w:eastAsia="en-GB"/>
        </w:rPr>
        <w:t xml:space="preserve"> the methods are fit for purpose</w:t>
      </w:r>
      <w:r w:rsidR="00C90B0B">
        <w:rPr>
          <w:rFonts w:ascii="Arial" w:eastAsia="Times New Roman" w:hAnsi="Arial" w:cs="Arial"/>
          <w:lang w:eastAsia="en-GB"/>
        </w:rPr>
        <w:t>”</w:t>
      </w:r>
      <w:r w:rsidR="00C90C85">
        <w:rPr>
          <w:rFonts w:ascii="Arial" w:eastAsia="Times New Roman" w:hAnsi="Arial" w:cs="Arial"/>
          <w:lang w:eastAsia="en-GB"/>
        </w:rPr>
        <w:t xml:space="preserve"> and </w:t>
      </w:r>
      <w:r w:rsidR="00C90B0B">
        <w:rPr>
          <w:rFonts w:ascii="Arial" w:eastAsia="Times New Roman" w:hAnsi="Arial" w:cs="Arial"/>
          <w:lang w:eastAsia="en-GB"/>
        </w:rPr>
        <w:t>“</w:t>
      </w:r>
      <w:r w:rsidR="00C90C85">
        <w:rPr>
          <w:rFonts w:ascii="Arial" w:eastAsia="Times New Roman" w:hAnsi="Arial" w:cs="Arial"/>
          <w:lang w:eastAsia="en-GB"/>
        </w:rPr>
        <w:t>that stakeholders are aware and supportive of intended changes</w:t>
      </w:r>
      <w:r w:rsidR="00C90B0B">
        <w:rPr>
          <w:rFonts w:ascii="Arial" w:eastAsia="Times New Roman" w:hAnsi="Arial" w:cs="Arial"/>
          <w:lang w:eastAsia="en-GB"/>
        </w:rPr>
        <w:t>”</w:t>
      </w:r>
      <w:r w:rsidR="00C90C85">
        <w:rPr>
          <w:rFonts w:ascii="Arial" w:eastAsia="Times New Roman" w:hAnsi="Arial" w:cs="Arial"/>
          <w:lang w:eastAsia="en-GB"/>
        </w:rPr>
        <w:t xml:space="preserve">. </w:t>
      </w:r>
    </w:p>
    <w:p w14:paraId="05DD448D" w14:textId="77777777" w:rsidR="00DD7490" w:rsidRPr="00DD7490" w:rsidRDefault="00DD7490" w:rsidP="00DD7490">
      <w:pPr>
        <w:pStyle w:val="ListParagraph"/>
        <w:rPr>
          <w:rFonts w:ascii="Arial" w:eastAsia="Times New Roman" w:hAnsi="Arial" w:cs="Arial"/>
          <w:lang w:eastAsia="en-GB"/>
        </w:rPr>
      </w:pPr>
    </w:p>
    <w:p w14:paraId="6D457F2B" w14:textId="77777777" w:rsidR="00E43CF8" w:rsidRDefault="00DD7490" w:rsidP="00456392">
      <w:pPr>
        <w:pStyle w:val="ListParagraph"/>
        <w:numPr>
          <w:ilvl w:val="1"/>
          <w:numId w:val="6"/>
        </w:numPr>
        <w:spacing w:before="240" w:after="0" w:line="240" w:lineRule="auto"/>
        <w:rPr>
          <w:rFonts w:ascii="Arial" w:eastAsia="Times New Roman" w:hAnsi="Arial" w:cs="Arial"/>
          <w:lang w:eastAsia="en-GB"/>
        </w:rPr>
      </w:pPr>
      <w:r>
        <w:rPr>
          <w:rFonts w:ascii="Arial" w:eastAsia="Times New Roman" w:hAnsi="Arial" w:cs="Arial"/>
          <w:lang w:eastAsia="en-GB"/>
        </w:rPr>
        <w:t xml:space="preserve">DP explained that in the early stages, the purpose of the parallel run is to ensure </w:t>
      </w:r>
      <w:r w:rsidR="006E540E">
        <w:rPr>
          <w:rFonts w:ascii="Arial" w:eastAsia="Times New Roman" w:hAnsi="Arial" w:cs="Arial"/>
          <w:lang w:eastAsia="en-GB"/>
        </w:rPr>
        <w:t xml:space="preserve">that the </w:t>
      </w:r>
      <w:r>
        <w:rPr>
          <w:rFonts w:ascii="Arial" w:eastAsia="Times New Roman" w:hAnsi="Arial" w:cs="Arial"/>
          <w:lang w:eastAsia="en-GB"/>
        </w:rPr>
        <w:t>newly</w:t>
      </w:r>
      <w:r w:rsidR="006A1277">
        <w:rPr>
          <w:rFonts w:ascii="Arial" w:eastAsia="Times New Roman" w:hAnsi="Arial" w:cs="Arial"/>
          <w:lang w:eastAsia="en-GB"/>
        </w:rPr>
        <w:t>-</w:t>
      </w:r>
      <w:r>
        <w:rPr>
          <w:rFonts w:ascii="Arial" w:eastAsia="Times New Roman" w:hAnsi="Arial" w:cs="Arial"/>
          <w:lang w:eastAsia="en-GB"/>
        </w:rPr>
        <w:t>created pipelines</w:t>
      </w:r>
      <w:r w:rsidR="006E540E">
        <w:rPr>
          <w:rFonts w:ascii="Arial" w:eastAsia="Times New Roman" w:hAnsi="Arial" w:cs="Arial"/>
          <w:lang w:eastAsia="en-GB"/>
        </w:rPr>
        <w:t xml:space="preserve"> are stable and accessible</w:t>
      </w:r>
      <w:r>
        <w:rPr>
          <w:rFonts w:ascii="Arial" w:eastAsia="Times New Roman" w:hAnsi="Arial" w:cs="Arial"/>
          <w:lang w:eastAsia="en-GB"/>
        </w:rPr>
        <w:t xml:space="preserve">. </w:t>
      </w:r>
      <w:r w:rsidR="00871713">
        <w:rPr>
          <w:rFonts w:ascii="Arial" w:eastAsia="Times New Roman" w:hAnsi="Arial" w:cs="Arial"/>
          <w:lang w:eastAsia="en-GB"/>
        </w:rPr>
        <w:t>However</w:t>
      </w:r>
      <w:r w:rsidR="00397136">
        <w:rPr>
          <w:rFonts w:ascii="Arial" w:eastAsia="Times New Roman" w:hAnsi="Arial" w:cs="Arial"/>
          <w:lang w:eastAsia="en-GB"/>
        </w:rPr>
        <w:t>,</w:t>
      </w:r>
      <w:r w:rsidR="00871713">
        <w:rPr>
          <w:rFonts w:ascii="Arial" w:eastAsia="Times New Roman" w:hAnsi="Arial" w:cs="Arial"/>
          <w:lang w:eastAsia="en-GB"/>
        </w:rPr>
        <w:t xml:space="preserve"> </w:t>
      </w:r>
      <w:r w:rsidR="00D45C7E">
        <w:rPr>
          <w:rFonts w:ascii="Arial" w:eastAsia="Times New Roman" w:hAnsi="Arial" w:cs="Arial"/>
          <w:lang w:eastAsia="en-GB"/>
        </w:rPr>
        <w:t>i</w:t>
      </w:r>
      <w:r>
        <w:rPr>
          <w:rFonts w:ascii="Arial" w:eastAsia="Times New Roman" w:hAnsi="Arial" w:cs="Arial"/>
          <w:lang w:eastAsia="en-GB"/>
        </w:rPr>
        <w:t>n the later stages the purpose of the parallel run is to ensure</w:t>
      </w:r>
      <w:r w:rsidR="00EF2403">
        <w:rPr>
          <w:rFonts w:ascii="Arial" w:eastAsia="Times New Roman" w:hAnsi="Arial" w:cs="Arial"/>
          <w:lang w:eastAsia="en-GB"/>
        </w:rPr>
        <w:t xml:space="preserve"> the</w:t>
      </w:r>
      <w:r>
        <w:rPr>
          <w:rFonts w:ascii="Arial" w:eastAsia="Times New Roman" w:hAnsi="Arial" w:cs="Arial"/>
          <w:lang w:eastAsia="en-GB"/>
        </w:rPr>
        <w:t xml:space="preserve"> stability, accessibility and completeness of the end-to-end process. The purpose of the impact analysis is to disentangle the impact of </w:t>
      </w:r>
      <w:r w:rsidR="00AA6042">
        <w:rPr>
          <w:rFonts w:ascii="Arial" w:eastAsia="Times New Roman" w:hAnsi="Arial" w:cs="Arial"/>
          <w:lang w:eastAsia="en-GB"/>
        </w:rPr>
        <w:t>each</w:t>
      </w:r>
      <w:r w:rsidR="00AC5B20">
        <w:rPr>
          <w:rFonts w:ascii="Arial" w:eastAsia="Times New Roman" w:hAnsi="Arial" w:cs="Arial"/>
          <w:lang w:eastAsia="en-GB"/>
        </w:rPr>
        <w:t xml:space="preserve"> of the</w:t>
      </w:r>
      <w:r>
        <w:rPr>
          <w:rFonts w:ascii="Arial" w:eastAsia="Times New Roman" w:hAnsi="Arial" w:cs="Arial"/>
          <w:lang w:eastAsia="en-GB"/>
        </w:rPr>
        <w:t xml:space="preserve"> individual significant components</w:t>
      </w:r>
      <w:r w:rsidR="002F0938">
        <w:rPr>
          <w:rFonts w:ascii="Arial" w:eastAsia="Times New Roman" w:hAnsi="Arial" w:cs="Arial"/>
          <w:lang w:eastAsia="en-GB"/>
        </w:rPr>
        <w:t xml:space="preserve"> in order</w:t>
      </w:r>
      <w:r>
        <w:rPr>
          <w:rFonts w:ascii="Arial" w:eastAsia="Times New Roman" w:hAnsi="Arial" w:cs="Arial"/>
          <w:lang w:eastAsia="en-GB"/>
        </w:rPr>
        <w:t xml:space="preserve"> to contextualise and understand the overall impact of the </w:t>
      </w:r>
      <w:r w:rsidR="00E16431">
        <w:rPr>
          <w:rFonts w:ascii="Arial" w:eastAsia="Times New Roman" w:hAnsi="Arial" w:cs="Arial"/>
          <w:lang w:eastAsia="en-GB"/>
        </w:rPr>
        <w:t xml:space="preserve">introduction of the </w:t>
      </w:r>
      <w:r>
        <w:rPr>
          <w:rFonts w:ascii="Arial" w:eastAsia="Times New Roman" w:hAnsi="Arial" w:cs="Arial"/>
          <w:lang w:eastAsia="en-GB"/>
        </w:rPr>
        <w:t>grocery scanner data.</w:t>
      </w:r>
    </w:p>
    <w:p w14:paraId="1E2C7701" w14:textId="77777777" w:rsidR="00E43CF8" w:rsidRPr="00E43CF8" w:rsidRDefault="00E43CF8" w:rsidP="00E43CF8">
      <w:pPr>
        <w:pStyle w:val="ListParagraph"/>
        <w:rPr>
          <w:rFonts w:ascii="Arial" w:eastAsia="Times New Roman" w:hAnsi="Arial" w:cs="Arial"/>
          <w:lang w:eastAsia="en-GB"/>
        </w:rPr>
      </w:pPr>
    </w:p>
    <w:p w14:paraId="4BDA0421" w14:textId="78EF3577" w:rsidR="00DD7490" w:rsidRPr="00E43CF8" w:rsidRDefault="00E43CF8" w:rsidP="00456392">
      <w:pPr>
        <w:pStyle w:val="ListParagraph"/>
        <w:numPr>
          <w:ilvl w:val="1"/>
          <w:numId w:val="6"/>
        </w:numPr>
        <w:spacing w:before="240" w:after="0" w:line="240" w:lineRule="auto"/>
        <w:rPr>
          <w:rFonts w:ascii="Arial" w:eastAsia="Times New Roman" w:hAnsi="Arial" w:cs="Arial"/>
          <w:lang w:eastAsia="en-GB"/>
        </w:rPr>
      </w:pPr>
      <w:r>
        <w:rPr>
          <w:rFonts w:ascii="Arial" w:hAnsi="Arial" w:cs="Arial"/>
        </w:rPr>
        <w:t xml:space="preserve">The Panel asked clarification questions on the resilience of the system subject to major changes to the grocery market, and </w:t>
      </w:r>
      <w:r w:rsidR="000E16F2">
        <w:rPr>
          <w:rFonts w:ascii="Arial" w:hAnsi="Arial" w:cs="Arial"/>
        </w:rPr>
        <w:t xml:space="preserve">what </w:t>
      </w:r>
      <w:r>
        <w:rPr>
          <w:rFonts w:ascii="Arial" w:hAnsi="Arial" w:cs="Arial"/>
        </w:rPr>
        <w:t>contingency plans</w:t>
      </w:r>
      <w:r w:rsidR="000E16F2">
        <w:rPr>
          <w:rFonts w:ascii="Arial" w:hAnsi="Arial" w:cs="Arial"/>
        </w:rPr>
        <w:t xml:space="preserve"> there were</w:t>
      </w:r>
      <w:r>
        <w:rPr>
          <w:rFonts w:ascii="Arial" w:hAnsi="Arial" w:cs="Arial"/>
        </w:rPr>
        <w:t xml:space="preserve"> should data not be supplied. A Panel member suggested using the parallel run period to test contingency plans. ONS staff highlighted that contingency plans are available and ha</w:t>
      </w:r>
      <w:r w:rsidR="00BC042B">
        <w:rPr>
          <w:rFonts w:ascii="Arial" w:hAnsi="Arial" w:cs="Arial"/>
        </w:rPr>
        <w:t>d</w:t>
      </w:r>
      <w:r>
        <w:rPr>
          <w:rFonts w:ascii="Arial" w:hAnsi="Arial" w:cs="Arial"/>
        </w:rPr>
        <w:t xml:space="preserve"> been tested in other ADS areas.</w:t>
      </w:r>
      <w:r w:rsidR="00DD7490" w:rsidRPr="00E43CF8">
        <w:rPr>
          <w:rFonts w:ascii="Arial" w:eastAsia="Times New Roman" w:hAnsi="Arial" w:cs="Arial"/>
          <w:lang w:eastAsia="en-GB"/>
        </w:rPr>
        <w:t xml:space="preserve"> </w:t>
      </w:r>
    </w:p>
    <w:p w14:paraId="7892BC0F" w14:textId="77777777" w:rsidR="00D06C22" w:rsidRPr="00A05153" w:rsidRDefault="00D06C22" w:rsidP="00A05153">
      <w:pPr>
        <w:spacing w:after="0" w:line="240" w:lineRule="auto"/>
        <w:rPr>
          <w:rFonts w:ascii="Arial" w:eastAsia="Times New Roman" w:hAnsi="Arial" w:cs="Arial"/>
          <w:lang w:eastAsia="en-GB"/>
        </w:rPr>
      </w:pPr>
    </w:p>
    <w:p w14:paraId="0BD67832" w14:textId="2A9E89B0" w:rsidR="009F4842" w:rsidRPr="00CD7609" w:rsidRDefault="00CD7609" w:rsidP="00456392">
      <w:pPr>
        <w:pStyle w:val="ListParagraph"/>
        <w:numPr>
          <w:ilvl w:val="1"/>
          <w:numId w:val="6"/>
        </w:numPr>
        <w:spacing w:after="0" w:line="240" w:lineRule="auto"/>
        <w:rPr>
          <w:rFonts w:ascii="Arial" w:eastAsia="Times New Roman" w:hAnsi="Arial" w:cs="Arial"/>
          <w:lang w:eastAsia="en-GB"/>
        </w:rPr>
      </w:pPr>
      <w:r>
        <w:rPr>
          <w:rFonts w:ascii="Arial" w:eastAsia="Times New Roman" w:hAnsi="Arial" w:cs="Arial"/>
          <w:lang w:eastAsia="en-GB"/>
        </w:rPr>
        <w:t xml:space="preserve">A Panel member </w:t>
      </w:r>
      <w:r w:rsidR="00C03B54">
        <w:rPr>
          <w:rFonts w:ascii="Arial" w:eastAsia="Times New Roman" w:hAnsi="Arial" w:cs="Arial"/>
          <w:lang w:eastAsia="en-GB"/>
        </w:rPr>
        <w:t xml:space="preserve">noted </w:t>
      </w:r>
      <w:r w:rsidR="00DD2000">
        <w:rPr>
          <w:rFonts w:ascii="Arial" w:eastAsia="Times New Roman" w:hAnsi="Arial" w:cs="Arial"/>
          <w:lang w:eastAsia="en-GB"/>
        </w:rPr>
        <w:t>that the decision on whether to go live will be taken in January</w:t>
      </w:r>
      <w:r w:rsidR="00D06054">
        <w:rPr>
          <w:rFonts w:ascii="Arial" w:eastAsia="Times New Roman" w:hAnsi="Arial" w:cs="Arial"/>
          <w:lang w:eastAsia="en-GB"/>
        </w:rPr>
        <w:t xml:space="preserve"> 2025</w:t>
      </w:r>
      <w:r w:rsidR="00325F66">
        <w:rPr>
          <w:rFonts w:ascii="Arial" w:eastAsia="Times New Roman" w:hAnsi="Arial" w:cs="Arial"/>
          <w:lang w:eastAsia="en-GB"/>
        </w:rPr>
        <w:t xml:space="preserve"> whi</w:t>
      </w:r>
      <w:r w:rsidR="00A62DD5">
        <w:rPr>
          <w:rFonts w:ascii="Arial" w:eastAsia="Times New Roman" w:hAnsi="Arial" w:cs="Arial"/>
          <w:lang w:eastAsia="en-GB"/>
        </w:rPr>
        <w:t>ch is a short time after</w:t>
      </w:r>
      <w:r w:rsidR="00D06054">
        <w:rPr>
          <w:rFonts w:ascii="Arial" w:eastAsia="Times New Roman" w:hAnsi="Arial" w:cs="Arial"/>
          <w:lang w:eastAsia="en-GB"/>
        </w:rPr>
        <w:t xml:space="preserve"> December</w:t>
      </w:r>
      <w:r w:rsidR="00A62DD5">
        <w:rPr>
          <w:rFonts w:ascii="Arial" w:eastAsia="Times New Roman" w:hAnsi="Arial" w:cs="Arial"/>
          <w:lang w:eastAsia="en-GB"/>
        </w:rPr>
        <w:t xml:space="preserve"> when there </w:t>
      </w:r>
      <w:r w:rsidR="00325F66">
        <w:rPr>
          <w:rFonts w:ascii="Arial" w:eastAsia="Times New Roman" w:hAnsi="Arial" w:cs="Arial"/>
          <w:lang w:eastAsia="en-GB"/>
        </w:rPr>
        <w:t>w</w:t>
      </w:r>
      <w:r w:rsidR="00E168C3">
        <w:rPr>
          <w:rFonts w:ascii="Arial" w:eastAsia="Times New Roman" w:hAnsi="Arial" w:cs="Arial"/>
          <w:lang w:eastAsia="en-GB"/>
        </w:rPr>
        <w:t>ill</w:t>
      </w:r>
      <w:r w:rsidR="00325F66">
        <w:rPr>
          <w:rFonts w:ascii="Arial" w:eastAsia="Times New Roman" w:hAnsi="Arial" w:cs="Arial"/>
          <w:lang w:eastAsia="en-GB"/>
        </w:rPr>
        <w:t xml:space="preserve"> likely </w:t>
      </w:r>
      <w:r w:rsidR="00A62DD5">
        <w:rPr>
          <w:rFonts w:ascii="Arial" w:eastAsia="Times New Roman" w:hAnsi="Arial" w:cs="Arial"/>
          <w:lang w:eastAsia="en-GB"/>
        </w:rPr>
        <w:t>be</w:t>
      </w:r>
      <w:r w:rsidR="00325F66">
        <w:rPr>
          <w:rFonts w:ascii="Arial" w:eastAsia="Times New Roman" w:hAnsi="Arial" w:cs="Arial"/>
          <w:lang w:eastAsia="en-GB"/>
        </w:rPr>
        <w:t xml:space="preserve"> a larger number of new </w:t>
      </w:r>
      <w:r>
        <w:rPr>
          <w:rFonts w:ascii="Arial" w:eastAsia="Times New Roman" w:hAnsi="Arial" w:cs="Arial"/>
          <w:lang w:eastAsia="en-GB"/>
        </w:rPr>
        <w:t xml:space="preserve">products introduced </w:t>
      </w:r>
      <w:r w:rsidR="004310C2">
        <w:rPr>
          <w:rFonts w:ascii="Arial" w:eastAsia="Times New Roman" w:hAnsi="Arial" w:cs="Arial"/>
          <w:lang w:eastAsia="en-GB"/>
        </w:rPr>
        <w:t>i</w:t>
      </w:r>
      <w:r>
        <w:rPr>
          <w:rFonts w:ascii="Arial" w:eastAsia="Times New Roman" w:hAnsi="Arial" w:cs="Arial"/>
          <w:lang w:eastAsia="en-GB"/>
        </w:rPr>
        <w:t>n</w:t>
      </w:r>
      <w:r w:rsidR="00A62DD5">
        <w:rPr>
          <w:rFonts w:ascii="Arial" w:eastAsia="Times New Roman" w:hAnsi="Arial" w:cs="Arial"/>
          <w:lang w:eastAsia="en-GB"/>
        </w:rPr>
        <w:t>to stores b</w:t>
      </w:r>
      <w:r>
        <w:rPr>
          <w:rFonts w:ascii="Arial" w:eastAsia="Times New Roman" w:hAnsi="Arial" w:cs="Arial"/>
          <w:lang w:eastAsia="en-GB"/>
        </w:rPr>
        <w:t>ecause of seasonal trends.</w:t>
      </w:r>
      <w:r w:rsidR="00A62DD5">
        <w:rPr>
          <w:rFonts w:ascii="Arial" w:eastAsia="Times New Roman" w:hAnsi="Arial" w:cs="Arial"/>
          <w:lang w:eastAsia="en-GB"/>
        </w:rPr>
        <w:t xml:space="preserve"> </w:t>
      </w:r>
      <w:r>
        <w:rPr>
          <w:rFonts w:ascii="Arial" w:eastAsia="Times New Roman" w:hAnsi="Arial" w:cs="Arial"/>
          <w:lang w:eastAsia="en-GB"/>
        </w:rPr>
        <w:t xml:space="preserve">ONS </w:t>
      </w:r>
      <w:r w:rsidR="00542BD5">
        <w:rPr>
          <w:rFonts w:ascii="Arial" w:eastAsia="Times New Roman" w:hAnsi="Arial" w:cs="Arial"/>
          <w:lang w:eastAsia="en-GB"/>
        </w:rPr>
        <w:t>staff explained that th</w:t>
      </w:r>
      <w:r w:rsidR="004B0BAF">
        <w:rPr>
          <w:rFonts w:ascii="Arial" w:eastAsia="Times New Roman" w:hAnsi="Arial" w:cs="Arial"/>
          <w:lang w:eastAsia="en-GB"/>
        </w:rPr>
        <w:t>ey were</w:t>
      </w:r>
      <w:r w:rsidR="00542BD5">
        <w:rPr>
          <w:rFonts w:ascii="Arial" w:eastAsia="Times New Roman" w:hAnsi="Arial" w:cs="Arial"/>
          <w:lang w:eastAsia="en-GB"/>
        </w:rPr>
        <w:t xml:space="preserve"> </w:t>
      </w:r>
      <w:r w:rsidR="00274140">
        <w:rPr>
          <w:rFonts w:ascii="Arial" w:eastAsia="Times New Roman" w:hAnsi="Arial" w:cs="Arial"/>
          <w:lang w:eastAsia="en-GB"/>
        </w:rPr>
        <w:t>plan</w:t>
      </w:r>
      <w:r w:rsidR="004B0BAF">
        <w:rPr>
          <w:rFonts w:ascii="Arial" w:eastAsia="Times New Roman" w:hAnsi="Arial" w:cs="Arial"/>
          <w:lang w:eastAsia="en-GB"/>
        </w:rPr>
        <w:t xml:space="preserve">ning </w:t>
      </w:r>
      <w:r w:rsidR="00AC00E9">
        <w:rPr>
          <w:rFonts w:ascii="Arial" w:eastAsia="Times New Roman" w:hAnsi="Arial" w:cs="Arial"/>
          <w:lang w:eastAsia="en-GB"/>
        </w:rPr>
        <w:t xml:space="preserve">ahead </w:t>
      </w:r>
      <w:r w:rsidR="004B0BAF">
        <w:rPr>
          <w:rFonts w:ascii="Arial" w:eastAsia="Times New Roman" w:hAnsi="Arial" w:cs="Arial"/>
          <w:lang w:eastAsia="en-GB"/>
        </w:rPr>
        <w:t xml:space="preserve">so that enough </w:t>
      </w:r>
      <w:r w:rsidR="00274140">
        <w:rPr>
          <w:rFonts w:ascii="Arial" w:eastAsia="Times New Roman" w:hAnsi="Arial" w:cs="Arial"/>
          <w:lang w:eastAsia="en-GB"/>
        </w:rPr>
        <w:t xml:space="preserve">resource will be allocated to ensure </w:t>
      </w:r>
      <w:r>
        <w:rPr>
          <w:rFonts w:ascii="Arial" w:eastAsia="Times New Roman" w:hAnsi="Arial" w:cs="Arial"/>
          <w:lang w:eastAsia="en-GB"/>
        </w:rPr>
        <w:t>the manual labelling process</w:t>
      </w:r>
      <w:r w:rsidR="00274140">
        <w:rPr>
          <w:rFonts w:ascii="Arial" w:eastAsia="Times New Roman" w:hAnsi="Arial" w:cs="Arial"/>
          <w:lang w:eastAsia="en-GB"/>
        </w:rPr>
        <w:t xml:space="preserve"> is completed on time. </w:t>
      </w:r>
      <w:r>
        <w:rPr>
          <w:rFonts w:ascii="Arial" w:eastAsia="Times New Roman" w:hAnsi="Arial" w:cs="Arial"/>
          <w:lang w:eastAsia="en-GB"/>
        </w:rPr>
        <w:t xml:space="preserve"> </w:t>
      </w:r>
    </w:p>
    <w:p w14:paraId="1A50D558" w14:textId="77777777" w:rsidR="007B278C" w:rsidRPr="008614DB" w:rsidRDefault="007B278C" w:rsidP="002A5D5B">
      <w:pPr>
        <w:pStyle w:val="ListParagraph"/>
        <w:spacing w:after="0"/>
        <w:rPr>
          <w:rFonts w:ascii="Arial" w:eastAsia="Times New Roman" w:hAnsi="Arial" w:cs="Arial"/>
          <w:strike/>
          <w:lang w:eastAsia="en-GB"/>
        </w:rPr>
      </w:pPr>
    </w:p>
    <w:p w14:paraId="3E457BF2" w14:textId="381F7AA5" w:rsidR="00C84E4B" w:rsidRDefault="00E07AC8" w:rsidP="00456392">
      <w:pPr>
        <w:pStyle w:val="ListParagraph"/>
        <w:numPr>
          <w:ilvl w:val="1"/>
          <w:numId w:val="6"/>
        </w:numPr>
        <w:spacing w:after="0" w:line="240" w:lineRule="auto"/>
        <w:rPr>
          <w:rFonts w:ascii="Arial" w:eastAsia="Times New Roman" w:hAnsi="Arial" w:cs="Arial"/>
          <w:lang w:eastAsia="en-GB"/>
        </w:rPr>
      </w:pPr>
      <w:r>
        <w:rPr>
          <w:rFonts w:ascii="Arial" w:eastAsia="Times New Roman" w:hAnsi="Arial" w:cs="Arial"/>
          <w:lang w:eastAsia="en-GB"/>
        </w:rPr>
        <w:t>A Panel member noted th</w:t>
      </w:r>
      <w:r w:rsidR="005972CE">
        <w:rPr>
          <w:rFonts w:ascii="Arial" w:eastAsia="Times New Roman" w:hAnsi="Arial" w:cs="Arial"/>
          <w:lang w:eastAsia="en-GB"/>
        </w:rPr>
        <w:t>at befor</w:t>
      </w:r>
      <w:r w:rsidR="00C210BD">
        <w:rPr>
          <w:rFonts w:ascii="Arial" w:eastAsia="Times New Roman" w:hAnsi="Arial" w:cs="Arial"/>
          <w:lang w:eastAsia="en-GB"/>
        </w:rPr>
        <w:t>e</w:t>
      </w:r>
      <w:r w:rsidR="005972CE">
        <w:rPr>
          <w:rFonts w:ascii="Arial" w:eastAsia="Times New Roman" w:hAnsi="Arial" w:cs="Arial"/>
          <w:lang w:eastAsia="en-GB"/>
        </w:rPr>
        <w:t xml:space="preserve"> responsibility</w:t>
      </w:r>
      <w:r w:rsidR="00B07A88">
        <w:rPr>
          <w:rFonts w:ascii="Arial" w:eastAsia="Times New Roman" w:hAnsi="Arial" w:cs="Arial"/>
          <w:lang w:eastAsia="en-GB"/>
        </w:rPr>
        <w:t xml:space="preserve"> to analyse the scanner data is handed over to the </w:t>
      </w:r>
      <w:r w:rsidR="00CC7ADF">
        <w:rPr>
          <w:rFonts w:ascii="Arial" w:eastAsia="Times New Roman" w:hAnsi="Arial" w:cs="Arial"/>
          <w:lang w:eastAsia="en-GB"/>
        </w:rPr>
        <w:t>statistical production team</w:t>
      </w:r>
      <w:r w:rsidR="00B07A88">
        <w:rPr>
          <w:rFonts w:ascii="Arial" w:eastAsia="Times New Roman" w:hAnsi="Arial" w:cs="Arial"/>
          <w:lang w:eastAsia="en-GB"/>
        </w:rPr>
        <w:t>, ONS should be able to assure themselves that</w:t>
      </w:r>
      <w:r w:rsidR="002C6B02">
        <w:rPr>
          <w:rFonts w:ascii="Arial" w:eastAsia="Times New Roman" w:hAnsi="Arial" w:cs="Arial"/>
          <w:lang w:eastAsia="en-GB"/>
        </w:rPr>
        <w:t xml:space="preserve"> the team is able to </w:t>
      </w:r>
      <w:r w:rsidR="008E115D">
        <w:rPr>
          <w:rFonts w:ascii="Arial" w:eastAsia="Times New Roman" w:hAnsi="Arial" w:cs="Arial"/>
          <w:lang w:eastAsia="en-GB"/>
        </w:rPr>
        <w:t xml:space="preserve">carry out </w:t>
      </w:r>
      <w:r w:rsidR="00E93A7F">
        <w:rPr>
          <w:rFonts w:ascii="Arial" w:eastAsia="Times New Roman" w:hAnsi="Arial" w:cs="Arial"/>
          <w:lang w:eastAsia="en-GB"/>
        </w:rPr>
        <w:t xml:space="preserve">the </w:t>
      </w:r>
      <w:r w:rsidR="008E115D">
        <w:rPr>
          <w:rFonts w:ascii="Arial" w:eastAsia="Times New Roman" w:hAnsi="Arial" w:cs="Arial"/>
          <w:lang w:eastAsia="en-GB"/>
        </w:rPr>
        <w:t>analysis</w:t>
      </w:r>
      <w:r w:rsidR="00BE6AFB">
        <w:rPr>
          <w:rFonts w:ascii="Arial" w:eastAsia="Times New Roman" w:hAnsi="Arial" w:cs="Arial"/>
          <w:lang w:eastAsia="en-GB"/>
        </w:rPr>
        <w:t xml:space="preserve"> in a way that </w:t>
      </w:r>
      <w:r w:rsidR="004F739D">
        <w:rPr>
          <w:rFonts w:ascii="Arial" w:eastAsia="Times New Roman" w:hAnsi="Arial" w:cs="Arial"/>
          <w:lang w:eastAsia="en-GB"/>
        </w:rPr>
        <w:t>adheres</w:t>
      </w:r>
      <w:r w:rsidR="00BE6AFB">
        <w:rPr>
          <w:rFonts w:ascii="Arial" w:eastAsia="Times New Roman" w:hAnsi="Arial" w:cs="Arial"/>
          <w:lang w:eastAsia="en-GB"/>
        </w:rPr>
        <w:t xml:space="preserve"> to the usual time constraints of the </w:t>
      </w:r>
      <w:r w:rsidR="00C449C6">
        <w:rPr>
          <w:rFonts w:ascii="Arial" w:eastAsia="Times New Roman" w:hAnsi="Arial" w:cs="Arial"/>
          <w:lang w:eastAsia="en-GB"/>
        </w:rPr>
        <w:t>monthly round.</w:t>
      </w:r>
      <w:r w:rsidR="00A07763">
        <w:rPr>
          <w:rFonts w:ascii="Arial" w:eastAsia="Times New Roman" w:hAnsi="Arial" w:cs="Arial"/>
          <w:lang w:eastAsia="en-GB"/>
        </w:rPr>
        <w:t xml:space="preserve"> </w:t>
      </w:r>
      <w:r w:rsidR="008D132D">
        <w:rPr>
          <w:rFonts w:ascii="Arial" w:eastAsia="Times New Roman" w:hAnsi="Arial" w:cs="Arial"/>
          <w:lang w:eastAsia="en-GB"/>
        </w:rPr>
        <w:t xml:space="preserve">ONS staff agreed </w:t>
      </w:r>
      <w:r w:rsidR="00861D0C">
        <w:rPr>
          <w:rFonts w:ascii="Arial" w:eastAsia="Times New Roman" w:hAnsi="Arial" w:cs="Arial"/>
          <w:lang w:eastAsia="en-GB"/>
        </w:rPr>
        <w:t xml:space="preserve">with this sentiment and explained that </w:t>
      </w:r>
      <w:r w:rsidR="004F739D">
        <w:rPr>
          <w:rFonts w:ascii="Arial" w:eastAsia="Times New Roman" w:hAnsi="Arial" w:cs="Arial"/>
          <w:lang w:eastAsia="en-GB"/>
        </w:rPr>
        <w:t>organisation-wide</w:t>
      </w:r>
      <w:r w:rsidR="009B201B">
        <w:rPr>
          <w:rFonts w:ascii="Arial" w:eastAsia="Times New Roman" w:hAnsi="Arial" w:cs="Arial"/>
          <w:lang w:eastAsia="en-GB"/>
        </w:rPr>
        <w:t xml:space="preserve"> planning is</w:t>
      </w:r>
      <w:r w:rsidR="004F739D">
        <w:rPr>
          <w:rFonts w:ascii="Arial" w:eastAsia="Times New Roman" w:hAnsi="Arial" w:cs="Arial"/>
          <w:lang w:eastAsia="en-GB"/>
        </w:rPr>
        <w:t xml:space="preserve"> taking place in ONS </w:t>
      </w:r>
      <w:r w:rsidR="009B201B">
        <w:rPr>
          <w:rFonts w:ascii="Arial" w:eastAsia="Times New Roman" w:hAnsi="Arial" w:cs="Arial"/>
          <w:lang w:eastAsia="en-GB"/>
        </w:rPr>
        <w:t>to ensure that</w:t>
      </w:r>
      <w:r w:rsidR="00812F9B">
        <w:rPr>
          <w:rFonts w:ascii="Arial" w:eastAsia="Times New Roman" w:hAnsi="Arial" w:cs="Arial"/>
          <w:lang w:eastAsia="en-GB"/>
        </w:rPr>
        <w:t xml:space="preserve"> data science capability continues to improve. </w:t>
      </w:r>
      <w:r w:rsidR="009B201B">
        <w:rPr>
          <w:rFonts w:ascii="Arial" w:eastAsia="Times New Roman" w:hAnsi="Arial" w:cs="Arial"/>
          <w:lang w:eastAsia="en-GB"/>
        </w:rPr>
        <w:t xml:space="preserve"> </w:t>
      </w:r>
      <w:r w:rsidR="00C449C6">
        <w:rPr>
          <w:rFonts w:ascii="Arial" w:eastAsia="Times New Roman" w:hAnsi="Arial" w:cs="Arial"/>
          <w:lang w:eastAsia="en-GB"/>
        </w:rPr>
        <w:t xml:space="preserve"> </w:t>
      </w:r>
      <w:r w:rsidR="008E115D">
        <w:rPr>
          <w:rFonts w:ascii="Arial" w:eastAsia="Times New Roman" w:hAnsi="Arial" w:cs="Arial"/>
          <w:lang w:eastAsia="en-GB"/>
        </w:rPr>
        <w:t xml:space="preserve"> </w:t>
      </w:r>
      <w:r w:rsidR="00B07A88">
        <w:rPr>
          <w:rFonts w:ascii="Arial" w:eastAsia="Times New Roman" w:hAnsi="Arial" w:cs="Arial"/>
          <w:lang w:eastAsia="en-GB"/>
        </w:rPr>
        <w:t xml:space="preserve"> </w:t>
      </w:r>
      <w:r w:rsidR="00C210BD">
        <w:rPr>
          <w:rFonts w:ascii="Arial" w:eastAsia="Times New Roman" w:hAnsi="Arial" w:cs="Arial"/>
          <w:lang w:eastAsia="en-GB"/>
        </w:rPr>
        <w:t xml:space="preserve"> </w:t>
      </w:r>
    </w:p>
    <w:p w14:paraId="420EB33C" w14:textId="77777777" w:rsidR="00B90640" w:rsidRPr="00B90640" w:rsidRDefault="00B90640" w:rsidP="00B90640">
      <w:pPr>
        <w:pStyle w:val="ListParagraph"/>
        <w:rPr>
          <w:rFonts w:ascii="Arial" w:eastAsia="Times New Roman" w:hAnsi="Arial" w:cs="Arial"/>
          <w:lang w:eastAsia="en-GB"/>
        </w:rPr>
      </w:pPr>
    </w:p>
    <w:p w14:paraId="4810A820" w14:textId="6DBA0FDC" w:rsidR="00B90640" w:rsidRPr="00B90640" w:rsidRDefault="00B90640" w:rsidP="00456392">
      <w:pPr>
        <w:pStyle w:val="ListParagraph"/>
        <w:numPr>
          <w:ilvl w:val="1"/>
          <w:numId w:val="6"/>
        </w:numPr>
        <w:spacing w:before="240" w:after="0" w:line="240" w:lineRule="auto"/>
        <w:rPr>
          <w:rFonts w:ascii="Arial" w:eastAsia="Times New Roman" w:hAnsi="Arial" w:cs="Arial"/>
          <w:lang w:eastAsia="en-GB"/>
        </w:rPr>
      </w:pPr>
      <w:r>
        <w:rPr>
          <w:rFonts w:ascii="Arial" w:eastAsia="Times New Roman" w:hAnsi="Arial" w:cs="Arial"/>
          <w:lang w:eastAsia="en-GB"/>
        </w:rPr>
        <w:t xml:space="preserve">A Panel member questioned whether there will be enough analysis of segmentation so that differences in the impact analysis will be understood. ONS staff highlighted these discussions will be included in </w:t>
      </w:r>
      <w:r w:rsidR="000720D6">
        <w:rPr>
          <w:rFonts w:ascii="Arial" w:eastAsia="Times New Roman" w:hAnsi="Arial" w:cs="Arial"/>
          <w:lang w:eastAsia="en-GB"/>
        </w:rPr>
        <w:t xml:space="preserve">the </w:t>
      </w:r>
      <w:r>
        <w:rPr>
          <w:rFonts w:ascii="Arial" w:eastAsia="Times New Roman" w:hAnsi="Arial" w:cs="Arial"/>
          <w:lang w:eastAsia="en-GB"/>
        </w:rPr>
        <w:t>impact analysis to be released in July.</w:t>
      </w:r>
    </w:p>
    <w:p w14:paraId="6D31BBC2" w14:textId="77777777" w:rsidR="002C6E21" w:rsidRPr="002C6E21" w:rsidRDefault="002C6E21" w:rsidP="002A5D5B">
      <w:pPr>
        <w:pStyle w:val="ListParagraph"/>
        <w:spacing w:after="0"/>
        <w:rPr>
          <w:rFonts w:ascii="Arial" w:eastAsia="Times New Roman" w:hAnsi="Arial" w:cs="Arial"/>
          <w:lang w:eastAsia="en-GB"/>
        </w:rPr>
      </w:pPr>
    </w:p>
    <w:p w14:paraId="73AB9743" w14:textId="1AB6E475" w:rsidR="00CD7609" w:rsidRDefault="002C6E21" w:rsidP="00456392">
      <w:pPr>
        <w:pStyle w:val="ListParagraph"/>
        <w:numPr>
          <w:ilvl w:val="1"/>
          <w:numId w:val="6"/>
        </w:numPr>
        <w:spacing w:after="0" w:line="240" w:lineRule="auto"/>
        <w:rPr>
          <w:rFonts w:ascii="Arial" w:eastAsia="Times New Roman" w:hAnsi="Arial" w:cs="Arial"/>
          <w:lang w:eastAsia="en-GB"/>
        </w:rPr>
      </w:pPr>
      <w:r w:rsidRPr="00CD7609">
        <w:rPr>
          <w:rFonts w:ascii="Arial" w:eastAsia="Times New Roman" w:hAnsi="Arial" w:cs="Arial"/>
          <w:lang w:eastAsia="en-GB"/>
        </w:rPr>
        <w:t xml:space="preserve">The Panel </w:t>
      </w:r>
      <w:r w:rsidR="00E36A22">
        <w:rPr>
          <w:rFonts w:ascii="Arial" w:eastAsia="Times New Roman" w:hAnsi="Arial" w:cs="Arial"/>
          <w:lang w:eastAsia="en-GB"/>
        </w:rPr>
        <w:t>suggested</w:t>
      </w:r>
      <w:r w:rsidRPr="00CD7609">
        <w:rPr>
          <w:rFonts w:ascii="Arial" w:eastAsia="Times New Roman" w:hAnsi="Arial" w:cs="Arial"/>
          <w:lang w:eastAsia="en-GB"/>
        </w:rPr>
        <w:t xml:space="preserve"> sharing the plans</w:t>
      </w:r>
      <w:r w:rsidR="00A90273">
        <w:rPr>
          <w:rFonts w:ascii="Arial" w:eastAsia="Times New Roman" w:hAnsi="Arial" w:cs="Arial"/>
          <w:lang w:eastAsia="en-GB"/>
        </w:rPr>
        <w:t xml:space="preserve"> for peer review</w:t>
      </w:r>
      <w:r w:rsidRPr="00CD7609">
        <w:rPr>
          <w:rFonts w:ascii="Arial" w:eastAsia="Times New Roman" w:hAnsi="Arial" w:cs="Arial"/>
          <w:lang w:eastAsia="en-GB"/>
        </w:rPr>
        <w:t xml:space="preserve"> with other National Statistical Institutes who have made similar changes. The Panel </w:t>
      </w:r>
      <w:r w:rsidR="00A90273">
        <w:rPr>
          <w:rFonts w:ascii="Arial" w:eastAsia="Times New Roman" w:hAnsi="Arial" w:cs="Arial"/>
          <w:lang w:eastAsia="en-GB"/>
        </w:rPr>
        <w:t xml:space="preserve">also </w:t>
      </w:r>
      <w:r w:rsidRPr="00CD7609">
        <w:rPr>
          <w:rFonts w:ascii="Arial" w:eastAsia="Times New Roman" w:hAnsi="Arial" w:cs="Arial"/>
          <w:lang w:eastAsia="en-GB"/>
        </w:rPr>
        <w:t>discussed the</w:t>
      </w:r>
      <w:r w:rsidR="00A90273">
        <w:rPr>
          <w:rFonts w:ascii="Arial" w:eastAsia="Times New Roman" w:hAnsi="Arial" w:cs="Arial"/>
          <w:lang w:eastAsia="en-GB"/>
        </w:rPr>
        <w:t xml:space="preserve"> </w:t>
      </w:r>
      <w:r w:rsidRPr="00CD7609">
        <w:rPr>
          <w:rFonts w:ascii="Arial" w:eastAsia="Times New Roman" w:hAnsi="Arial" w:cs="Arial"/>
          <w:lang w:eastAsia="en-GB"/>
        </w:rPr>
        <w:t xml:space="preserve">need </w:t>
      </w:r>
      <w:r w:rsidR="00632808">
        <w:rPr>
          <w:rFonts w:ascii="Arial" w:eastAsia="Times New Roman" w:hAnsi="Arial" w:cs="Arial"/>
          <w:lang w:eastAsia="en-GB"/>
        </w:rPr>
        <w:t>to</w:t>
      </w:r>
      <w:r w:rsidRPr="00CD7609">
        <w:rPr>
          <w:rFonts w:ascii="Arial" w:eastAsia="Times New Roman" w:hAnsi="Arial" w:cs="Arial"/>
          <w:lang w:eastAsia="en-GB"/>
        </w:rPr>
        <w:t xml:space="preserve"> incorporat</w:t>
      </w:r>
      <w:r w:rsidR="00632808">
        <w:rPr>
          <w:rFonts w:ascii="Arial" w:eastAsia="Times New Roman" w:hAnsi="Arial" w:cs="Arial"/>
          <w:lang w:eastAsia="en-GB"/>
        </w:rPr>
        <w:t>e a</w:t>
      </w:r>
      <w:r w:rsidRPr="00CD7609">
        <w:rPr>
          <w:rFonts w:ascii="Arial" w:eastAsia="Times New Roman" w:hAnsi="Arial" w:cs="Arial"/>
          <w:lang w:eastAsia="en-GB"/>
        </w:rPr>
        <w:t xml:space="preserve"> </w:t>
      </w:r>
      <w:r w:rsidR="00632808">
        <w:rPr>
          <w:rFonts w:ascii="Arial" w:eastAsia="Times New Roman" w:hAnsi="Arial" w:cs="Arial"/>
          <w:lang w:eastAsia="en-GB"/>
        </w:rPr>
        <w:t xml:space="preserve">flexible </w:t>
      </w:r>
      <w:r w:rsidRPr="00CD7609">
        <w:rPr>
          <w:rFonts w:ascii="Arial" w:eastAsia="Times New Roman" w:hAnsi="Arial" w:cs="Arial"/>
          <w:lang w:eastAsia="en-GB"/>
        </w:rPr>
        <w:t>communication</w:t>
      </w:r>
      <w:r w:rsidR="00632808">
        <w:rPr>
          <w:rFonts w:ascii="Arial" w:eastAsia="Times New Roman" w:hAnsi="Arial" w:cs="Arial"/>
          <w:lang w:eastAsia="en-GB"/>
        </w:rPr>
        <w:t>s</w:t>
      </w:r>
      <w:r w:rsidR="002A5D5B">
        <w:rPr>
          <w:rFonts w:ascii="Arial" w:eastAsia="Times New Roman" w:hAnsi="Arial" w:cs="Arial"/>
          <w:lang w:eastAsia="en-GB"/>
        </w:rPr>
        <w:t xml:space="preserve"> and stakeholder engagement</w:t>
      </w:r>
      <w:r w:rsidRPr="00CD7609">
        <w:rPr>
          <w:rFonts w:ascii="Arial" w:eastAsia="Times New Roman" w:hAnsi="Arial" w:cs="Arial"/>
          <w:lang w:eastAsia="en-GB"/>
        </w:rPr>
        <w:t xml:space="preserve"> strategy into the plan</w:t>
      </w:r>
      <w:r w:rsidR="00632808">
        <w:rPr>
          <w:rFonts w:ascii="Arial" w:eastAsia="Times New Roman" w:hAnsi="Arial" w:cs="Arial"/>
          <w:lang w:eastAsia="en-GB"/>
        </w:rPr>
        <w:t>.</w:t>
      </w:r>
    </w:p>
    <w:p w14:paraId="1299EB48" w14:textId="77777777" w:rsidR="002A5D5B" w:rsidRPr="002A5D5B" w:rsidRDefault="002A5D5B" w:rsidP="002A5D5B">
      <w:pPr>
        <w:spacing w:after="0" w:line="240" w:lineRule="auto"/>
        <w:rPr>
          <w:rFonts w:ascii="Arial" w:eastAsia="Times New Roman" w:hAnsi="Arial" w:cs="Arial"/>
          <w:lang w:eastAsia="en-GB"/>
        </w:rPr>
      </w:pPr>
    </w:p>
    <w:p w14:paraId="70C73661" w14:textId="6D0FAA60" w:rsidR="006F6F54" w:rsidRDefault="00CD7609" w:rsidP="00456392">
      <w:pPr>
        <w:pStyle w:val="ListParagraph"/>
        <w:numPr>
          <w:ilvl w:val="1"/>
          <w:numId w:val="6"/>
        </w:numPr>
        <w:spacing w:after="0" w:line="240" w:lineRule="auto"/>
        <w:rPr>
          <w:rFonts w:ascii="Arial" w:eastAsia="Times New Roman" w:hAnsi="Arial" w:cs="Arial"/>
          <w:lang w:eastAsia="en-GB"/>
        </w:rPr>
      </w:pPr>
      <w:r w:rsidRPr="00CD7609">
        <w:rPr>
          <w:rFonts w:ascii="Arial" w:eastAsia="Times New Roman" w:hAnsi="Arial" w:cs="Arial"/>
          <w:lang w:eastAsia="en-GB"/>
        </w:rPr>
        <w:t xml:space="preserve">The Panel </w:t>
      </w:r>
      <w:r w:rsidR="00531294">
        <w:rPr>
          <w:rFonts w:ascii="Arial" w:eastAsia="Times New Roman" w:hAnsi="Arial" w:cs="Arial"/>
          <w:lang w:eastAsia="en-GB"/>
        </w:rPr>
        <w:t>agreed</w:t>
      </w:r>
      <w:r w:rsidRPr="00CD7609">
        <w:rPr>
          <w:rFonts w:ascii="Arial" w:eastAsia="Times New Roman" w:hAnsi="Arial" w:cs="Arial"/>
          <w:lang w:eastAsia="en-GB"/>
        </w:rPr>
        <w:t xml:space="preserve"> that the</w:t>
      </w:r>
      <w:r w:rsidR="00DF2415">
        <w:rPr>
          <w:rFonts w:ascii="Arial" w:eastAsia="Times New Roman" w:hAnsi="Arial" w:cs="Arial"/>
          <w:lang w:eastAsia="en-GB"/>
        </w:rPr>
        <w:t xml:space="preserve"> </w:t>
      </w:r>
      <w:r w:rsidRPr="00CD7609">
        <w:rPr>
          <w:rFonts w:ascii="Arial" w:eastAsia="Times New Roman" w:hAnsi="Arial" w:cs="Arial"/>
          <w:lang w:eastAsia="en-GB"/>
        </w:rPr>
        <w:t>plans create</w:t>
      </w:r>
      <w:r w:rsidR="004A7338">
        <w:rPr>
          <w:rFonts w:ascii="Arial" w:eastAsia="Times New Roman" w:hAnsi="Arial" w:cs="Arial"/>
          <w:lang w:eastAsia="en-GB"/>
        </w:rPr>
        <w:t xml:space="preserve"> sufficient</w:t>
      </w:r>
      <w:r w:rsidRPr="00CD7609">
        <w:rPr>
          <w:rFonts w:ascii="Arial" w:eastAsia="Times New Roman" w:hAnsi="Arial" w:cs="Arial"/>
          <w:lang w:eastAsia="en-GB"/>
        </w:rPr>
        <w:t xml:space="preserve"> confidence</w:t>
      </w:r>
      <w:r w:rsidR="00DF2415">
        <w:rPr>
          <w:rFonts w:ascii="Arial" w:eastAsia="Times New Roman" w:hAnsi="Arial" w:cs="Arial"/>
          <w:lang w:eastAsia="en-GB"/>
        </w:rPr>
        <w:t xml:space="preserve"> to allow the </w:t>
      </w:r>
      <w:r w:rsidRPr="00CD7609">
        <w:rPr>
          <w:rFonts w:ascii="Arial" w:eastAsia="Times New Roman" w:hAnsi="Arial" w:cs="Arial"/>
          <w:lang w:eastAsia="en-GB"/>
        </w:rPr>
        <w:t xml:space="preserve">ONS </w:t>
      </w:r>
      <w:r w:rsidR="00DF2415">
        <w:rPr>
          <w:rFonts w:ascii="Arial" w:eastAsia="Times New Roman" w:hAnsi="Arial" w:cs="Arial"/>
          <w:lang w:eastAsia="en-GB"/>
        </w:rPr>
        <w:t xml:space="preserve">to </w:t>
      </w:r>
      <w:r w:rsidRPr="00CD7609">
        <w:rPr>
          <w:rFonts w:ascii="Arial" w:eastAsia="Times New Roman" w:hAnsi="Arial" w:cs="Arial"/>
          <w:lang w:eastAsia="en-GB"/>
        </w:rPr>
        <w:t>take a</w:t>
      </w:r>
      <w:r w:rsidR="00DF2415">
        <w:rPr>
          <w:rFonts w:ascii="Arial" w:eastAsia="Times New Roman" w:hAnsi="Arial" w:cs="Arial"/>
          <w:lang w:eastAsia="en-GB"/>
        </w:rPr>
        <w:t xml:space="preserve">n informed decision in terms of whether to go live in March 2025. </w:t>
      </w:r>
    </w:p>
    <w:p w14:paraId="0997E3A4" w14:textId="77777777" w:rsidR="0073178F" w:rsidRPr="0073178F" w:rsidRDefault="0073178F" w:rsidP="0073178F">
      <w:pPr>
        <w:spacing w:after="0" w:line="240" w:lineRule="auto"/>
        <w:rPr>
          <w:rFonts w:ascii="Arial" w:eastAsia="Times New Roman" w:hAnsi="Arial" w:cs="Arial"/>
          <w:lang w:eastAsia="en-GB"/>
        </w:rPr>
      </w:pPr>
    </w:p>
    <w:p w14:paraId="55768A78" w14:textId="77777777" w:rsidR="00CD7609" w:rsidRPr="00327D8D" w:rsidRDefault="00CD7609" w:rsidP="0088758A">
      <w:pPr>
        <w:pStyle w:val="ListParagraph"/>
        <w:rPr>
          <w:rFonts w:ascii="Arial" w:hAnsi="Arial" w:cs="Arial"/>
          <w:color w:val="FF0000"/>
        </w:rPr>
      </w:pPr>
    </w:p>
    <w:p w14:paraId="75C901F3" w14:textId="641D67E0" w:rsidR="00256583" w:rsidRDefault="00CD7609" w:rsidP="00456392">
      <w:pPr>
        <w:pStyle w:val="ListParagraph"/>
        <w:numPr>
          <w:ilvl w:val="0"/>
          <w:numId w:val="4"/>
        </w:numPr>
        <w:spacing w:before="240" w:after="0" w:line="240" w:lineRule="auto"/>
        <w:ind w:left="567" w:hanging="567"/>
        <w:outlineLvl w:val="0"/>
        <w:rPr>
          <w:rStyle w:val="normaltextrun"/>
          <w:rFonts w:ascii="Arial" w:hAnsi="Arial" w:cs="Arial"/>
          <w:b/>
          <w:bCs/>
        </w:rPr>
      </w:pPr>
      <w:r>
        <w:rPr>
          <w:rStyle w:val="normaltextrun"/>
          <w:rFonts w:ascii="Arial" w:hAnsi="Arial" w:cs="Arial"/>
          <w:b/>
          <w:bCs/>
        </w:rPr>
        <w:t>ADS update – private rents and second-hand cars</w:t>
      </w:r>
    </w:p>
    <w:p w14:paraId="0CC8ED0C" w14:textId="77777777" w:rsidR="00DB472C" w:rsidRPr="00DB472C" w:rsidRDefault="00DB472C" w:rsidP="00DB472C">
      <w:pPr>
        <w:pStyle w:val="ListParagraph"/>
        <w:spacing w:before="240" w:after="0" w:line="240" w:lineRule="auto"/>
        <w:ind w:left="567"/>
        <w:outlineLvl w:val="0"/>
        <w:rPr>
          <w:rStyle w:val="normaltextrun"/>
          <w:rFonts w:ascii="Arial" w:hAnsi="Arial" w:cs="Arial"/>
          <w:b/>
          <w:bCs/>
        </w:rPr>
      </w:pPr>
    </w:p>
    <w:p w14:paraId="366C5019" w14:textId="3CE6E9D1" w:rsidR="002E392B" w:rsidRDefault="00186C6A" w:rsidP="00456392">
      <w:pPr>
        <w:pStyle w:val="ListParagraph"/>
        <w:numPr>
          <w:ilvl w:val="1"/>
          <w:numId w:val="7"/>
        </w:numPr>
        <w:spacing w:before="240" w:after="0" w:line="240" w:lineRule="auto"/>
        <w:rPr>
          <w:rFonts w:ascii="Arial" w:eastAsia="Times New Roman" w:hAnsi="Arial" w:cs="Arial"/>
          <w:lang w:eastAsia="en-GB"/>
        </w:rPr>
      </w:pPr>
      <w:r w:rsidRPr="00FF10B1">
        <w:rPr>
          <w:rFonts w:ascii="Arial" w:hAnsi="Arial" w:cs="Arial"/>
        </w:rPr>
        <w:t>F</w:t>
      </w:r>
      <w:r w:rsidR="002A7202">
        <w:rPr>
          <w:rFonts w:ascii="Arial" w:hAnsi="Arial" w:cs="Arial"/>
        </w:rPr>
        <w:t xml:space="preserve">ollowing the publication of rents and second-hand cars impact analysis on 1 December 2023, the ONS conducted a range of user engagement sessions with users. Natalie Jones (NJ) </w:t>
      </w:r>
      <w:r w:rsidR="00810E64">
        <w:rPr>
          <w:rFonts w:ascii="Arial" w:hAnsi="Arial" w:cs="Arial"/>
        </w:rPr>
        <w:t>summarised</w:t>
      </w:r>
      <w:r w:rsidR="002A7202">
        <w:rPr>
          <w:rFonts w:ascii="Arial" w:hAnsi="Arial" w:cs="Arial"/>
        </w:rPr>
        <w:t xml:space="preserve"> the feedback received following these sessions which included </w:t>
      </w:r>
      <w:r w:rsidR="00DE753B">
        <w:rPr>
          <w:rFonts w:ascii="Arial" w:hAnsi="Arial" w:cs="Arial"/>
        </w:rPr>
        <w:t>the</w:t>
      </w:r>
      <w:r w:rsidR="002A7202">
        <w:rPr>
          <w:rFonts w:ascii="Arial" w:hAnsi="Arial" w:cs="Arial"/>
        </w:rPr>
        <w:t xml:space="preserve"> questions received, recommendations</w:t>
      </w:r>
      <w:r w:rsidR="00885F33">
        <w:rPr>
          <w:rFonts w:ascii="Arial" w:hAnsi="Arial" w:cs="Arial"/>
        </w:rPr>
        <w:t xml:space="preserve"> suggested</w:t>
      </w:r>
      <w:r w:rsidR="002A7202">
        <w:rPr>
          <w:rFonts w:ascii="Arial" w:hAnsi="Arial" w:cs="Arial"/>
        </w:rPr>
        <w:t xml:space="preserve"> and further data requested</w:t>
      </w:r>
      <w:r w:rsidR="003E5A2B">
        <w:rPr>
          <w:rFonts w:ascii="Arial" w:eastAsia="Times New Roman" w:hAnsi="Arial" w:cs="Arial"/>
          <w:lang w:eastAsia="en-GB"/>
        </w:rPr>
        <w:t>.</w:t>
      </w:r>
      <w:r w:rsidR="00C237B7">
        <w:rPr>
          <w:rFonts w:ascii="Arial" w:eastAsia="Times New Roman" w:hAnsi="Arial" w:cs="Arial"/>
          <w:lang w:eastAsia="en-GB"/>
        </w:rPr>
        <w:t xml:space="preserve"> </w:t>
      </w:r>
    </w:p>
    <w:p w14:paraId="3E3FE341" w14:textId="7CDFDC5B" w:rsidR="00317B87" w:rsidRDefault="00317B87" w:rsidP="00317B87">
      <w:pPr>
        <w:pStyle w:val="ListParagraph"/>
        <w:spacing w:before="240" w:after="0" w:line="240" w:lineRule="auto"/>
        <w:ind w:left="360"/>
        <w:rPr>
          <w:rFonts w:ascii="Arial" w:eastAsia="Times New Roman" w:hAnsi="Arial" w:cs="Arial"/>
          <w:lang w:eastAsia="en-GB"/>
        </w:rPr>
      </w:pPr>
    </w:p>
    <w:p w14:paraId="688CADFC" w14:textId="35A5D2ED" w:rsidR="003844E2" w:rsidRDefault="002A7202" w:rsidP="00456392">
      <w:pPr>
        <w:pStyle w:val="ListParagraph"/>
        <w:numPr>
          <w:ilvl w:val="1"/>
          <w:numId w:val="7"/>
        </w:numPr>
        <w:spacing w:after="0" w:line="240" w:lineRule="auto"/>
        <w:rPr>
          <w:rFonts w:ascii="Arial" w:eastAsia="Times New Roman" w:hAnsi="Arial" w:cs="Arial"/>
          <w:lang w:eastAsia="en-GB"/>
        </w:rPr>
      </w:pPr>
      <w:r>
        <w:rPr>
          <w:rFonts w:ascii="Arial" w:eastAsia="Times New Roman" w:hAnsi="Arial" w:cs="Arial"/>
          <w:lang w:eastAsia="en-GB"/>
        </w:rPr>
        <w:t>NJ provided an update on the ONS’s readiness assessment for going live with rents and second-hand cars in March 2024, and the areas considered for this decision</w:t>
      </w:r>
      <w:r w:rsidR="00317B87">
        <w:rPr>
          <w:rFonts w:ascii="Arial" w:eastAsia="Times New Roman" w:hAnsi="Arial" w:cs="Arial"/>
          <w:lang w:eastAsia="en-GB"/>
        </w:rPr>
        <w:t>.</w:t>
      </w:r>
      <w:r>
        <w:rPr>
          <w:rFonts w:ascii="Arial" w:eastAsia="Times New Roman" w:hAnsi="Arial" w:cs="Arial"/>
          <w:lang w:eastAsia="en-GB"/>
        </w:rPr>
        <w:t xml:space="preserve"> DP </w:t>
      </w:r>
      <w:r w:rsidR="004F2173">
        <w:rPr>
          <w:rFonts w:ascii="Arial" w:eastAsia="Times New Roman" w:hAnsi="Arial" w:cs="Arial"/>
          <w:lang w:eastAsia="en-GB"/>
        </w:rPr>
        <w:t xml:space="preserve">talked the Panel through work relating to </w:t>
      </w:r>
      <w:r w:rsidR="00B228E1">
        <w:rPr>
          <w:rFonts w:ascii="Arial" w:eastAsia="Times New Roman" w:hAnsi="Arial" w:cs="Arial"/>
          <w:lang w:eastAsia="en-GB"/>
        </w:rPr>
        <w:t>a delivery of improved data that had been</w:t>
      </w:r>
      <w:r>
        <w:rPr>
          <w:rFonts w:ascii="Arial" w:eastAsia="Times New Roman" w:hAnsi="Arial" w:cs="Arial"/>
          <w:lang w:eastAsia="en-GB"/>
        </w:rPr>
        <w:t xml:space="preserve"> provided for second-hand cars and the potential risk</w:t>
      </w:r>
      <w:r w:rsidR="00B228E1">
        <w:rPr>
          <w:rFonts w:ascii="Arial" w:eastAsia="Times New Roman" w:hAnsi="Arial" w:cs="Arial"/>
          <w:lang w:eastAsia="en-GB"/>
        </w:rPr>
        <w:t xml:space="preserve"> relating to this</w:t>
      </w:r>
      <w:r>
        <w:rPr>
          <w:rFonts w:ascii="Arial" w:eastAsia="Times New Roman" w:hAnsi="Arial" w:cs="Arial"/>
          <w:lang w:eastAsia="en-GB"/>
        </w:rPr>
        <w:t xml:space="preserve"> alongside risk mitigation strategies.</w:t>
      </w:r>
      <w:r w:rsidR="00317B87">
        <w:rPr>
          <w:rFonts w:ascii="Arial" w:eastAsia="Times New Roman" w:hAnsi="Arial" w:cs="Arial"/>
          <w:lang w:eastAsia="en-GB"/>
        </w:rPr>
        <w:t xml:space="preserve">   </w:t>
      </w:r>
      <w:r w:rsidR="00317B87" w:rsidRPr="002B1651">
        <w:rPr>
          <w:rFonts w:ascii="Arial" w:eastAsia="Times New Roman" w:hAnsi="Arial" w:cs="Arial"/>
          <w:lang w:eastAsia="en-GB"/>
        </w:rPr>
        <w:t xml:space="preserve"> </w:t>
      </w:r>
    </w:p>
    <w:p w14:paraId="6A9DB6BB" w14:textId="77777777" w:rsidR="00872890" w:rsidRPr="00872890" w:rsidRDefault="00872890" w:rsidP="00872890">
      <w:pPr>
        <w:spacing w:after="0" w:line="240" w:lineRule="auto"/>
        <w:rPr>
          <w:rFonts w:ascii="Arial" w:eastAsia="Times New Roman" w:hAnsi="Arial" w:cs="Arial"/>
          <w:lang w:eastAsia="en-GB"/>
        </w:rPr>
      </w:pPr>
    </w:p>
    <w:p w14:paraId="051DDB9D" w14:textId="5BD63A32" w:rsidR="00224E4D" w:rsidRDefault="00224E4D" w:rsidP="00456392">
      <w:pPr>
        <w:pStyle w:val="ListParagraph"/>
        <w:numPr>
          <w:ilvl w:val="1"/>
          <w:numId w:val="7"/>
        </w:numPr>
        <w:spacing w:after="0" w:line="240" w:lineRule="auto"/>
        <w:rPr>
          <w:rFonts w:ascii="Arial" w:eastAsia="Times New Roman" w:hAnsi="Arial" w:cs="Arial"/>
          <w:lang w:eastAsia="en-GB"/>
        </w:rPr>
      </w:pPr>
      <w:r w:rsidRPr="005E1464">
        <w:rPr>
          <w:rFonts w:ascii="Arial" w:eastAsia="Times New Roman" w:hAnsi="Arial" w:cs="Arial"/>
          <w:lang w:eastAsia="en-GB"/>
        </w:rPr>
        <w:t xml:space="preserve">The </w:t>
      </w:r>
      <w:r w:rsidR="005E1464" w:rsidRPr="005E1464">
        <w:rPr>
          <w:rFonts w:ascii="Arial" w:eastAsia="Times New Roman" w:hAnsi="Arial" w:cs="Arial"/>
          <w:lang w:eastAsia="en-GB"/>
        </w:rPr>
        <w:t>Panel praised the process</w:t>
      </w:r>
      <w:r w:rsidR="00D243C1">
        <w:rPr>
          <w:rFonts w:ascii="Arial" w:eastAsia="Times New Roman" w:hAnsi="Arial" w:cs="Arial"/>
          <w:lang w:eastAsia="en-GB"/>
        </w:rPr>
        <w:t xml:space="preserve">es </w:t>
      </w:r>
      <w:r w:rsidR="00FD62E6">
        <w:rPr>
          <w:rFonts w:ascii="Arial" w:eastAsia="Times New Roman" w:hAnsi="Arial" w:cs="Arial"/>
          <w:lang w:eastAsia="en-GB"/>
        </w:rPr>
        <w:t>followed in terms of preparing and publishing th</w:t>
      </w:r>
      <w:r w:rsidR="005E1464" w:rsidRPr="005E1464">
        <w:rPr>
          <w:rFonts w:ascii="Arial" w:eastAsia="Times New Roman" w:hAnsi="Arial" w:cs="Arial"/>
          <w:lang w:eastAsia="en-GB"/>
        </w:rPr>
        <w:t xml:space="preserve">e impact </w:t>
      </w:r>
      <w:r w:rsidR="004310C2" w:rsidRPr="005E1464">
        <w:rPr>
          <w:rFonts w:ascii="Arial" w:eastAsia="Times New Roman" w:hAnsi="Arial" w:cs="Arial"/>
          <w:lang w:eastAsia="en-GB"/>
        </w:rPr>
        <w:t>analysis and</w:t>
      </w:r>
      <w:r w:rsidR="009A4A20">
        <w:rPr>
          <w:rFonts w:ascii="Arial" w:eastAsia="Times New Roman" w:hAnsi="Arial" w:cs="Arial"/>
          <w:lang w:eastAsia="en-GB"/>
        </w:rPr>
        <w:t xml:space="preserve"> </w:t>
      </w:r>
      <w:r w:rsidR="005E1464" w:rsidRPr="005E1464">
        <w:rPr>
          <w:rFonts w:ascii="Arial" w:eastAsia="Times New Roman" w:hAnsi="Arial" w:cs="Arial"/>
          <w:lang w:eastAsia="en-GB"/>
        </w:rPr>
        <w:t>thank</w:t>
      </w:r>
      <w:r w:rsidR="009A4A20">
        <w:rPr>
          <w:rFonts w:ascii="Arial" w:eastAsia="Times New Roman" w:hAnsi="Arial" w:cs="Arial"/>
          <w:lang w:eastAsia="en-GB"/>
        </w:rPr>
        <w:t>ed</w:t>
      </w:r>
      <w:r w:rsidR="005E1464" w:rsidRPr="005E1464">
        <w:rPr>
          <w:rFonts w:ascii="Arial" w:eastAsia="Times New Roman" w:hAnsi="Arial" w:cs="Arial"/>
          <w:lang w:eastAsia="en-GB"/>
        </w:rPr>
        <w:t xml:space="preserve"> </w:t>
      </w:r>
      <w:r w:rsidR="00FB670D">
        <w:rPr>
          <w:rFonts w:ascii="Arial" w:eastAsia="Times New Roman" w:hAnsi="Arial" w:cs="Arial"/>
          <w:lang w:eastAsia="en-GB"/>
        </w:rPr>
        <w:t xml:space="preserve">the </w:t>
      </w:r>
      <w:r w:rsidR="005E1464" w:rsidRPr="005E1464">
        <w:rPr>
          <w:rFonts w:ascii="Arial" w:eastAsia="Times New Roman" w:hAnsi="Arial" w:cs="Arial"/>
          <w:lang w:eastAsia="en-GB"/>
        </w:rPr>
        <w:t xml:space="preserve">ONS for </w:t>
      </w:r>
      <w:r w:rsidR="00FD62E6">
        <w:rPr>
          <w:rFonts w:ascii="Arial" w:eastAsia="Times New Roman" w:hAnsi="Arial" w:cs="Arial"/>
          <w:lang w:eastAsia="en-GB"/>
        </w:rPr>
        <w:t xml:space="preserve">involving </w:t>
      </w:r>
      <w:r w:rsidR="00FB670D">
        <w:rPr>
          <w:rFonts w:ascii="Arial" w:eastAsia="Times New Roman" w:hAnsi="Arial" w:cs="Arial"/>
          <w:lang w:eastAsia="en-GB"/>
        </w:rPr>
        <w:t>Panel members</w:t>
      </w:r>
      <w:r w:rsidR="00FD62E6">
        <w:rPr>
          <w:rFonts w:ascii="Arial" w:eastAsia="Times New Roman" w:hAnsi="Arial" w:cs="Arial"/>
          <w:lang w:eastAsia="en-GB"/>
        </w:rPr>
        <w:t xml:space="preserve"> in the way they did. </w:t>
      </w:r>
      <w:r w:rsidR="005E1464" w:rsidRPr="005E1464">
        <w:rPr>
          <w:rFonts w:ascii="Arial" w:eastAsia="Times New Roman" w:hAnsi="Arial" w:cs="Arial"/>
          <w:lang w:eastAsia="en-GB"/>
        </w:rPr>
        <w:t>The Panel discussed the market response to the published impact analysis</w:t>
      </w:r>
      <w:r w:rsidR="00720AD9">
        <w:rPr>
          <w:rFonts w:ascii="Arial" w:eastAsia="Times New Roman" w:hAnsi="Arial" w:cs="Arial"/>
          <w:lang w:eastAsia="en-GB"/>
        </w:rPr>
        <w:t xml:space="preserve"> a</w:t>
      </w:r>
      <w:r w:rsidR="007A025F">
        <w:rPr>
          <w:rFonts w:ascii="Arial" w:eastAsia="Times New Roman" w:hAnsi="Arial" w:cs="Arial"/>
          <w:lang w:eastAsia="en-GB"/>
        </w:rPr>
        <w:t>nd noted that the f</w:t>
      </w:r>
      <w:r w:rsidR="005E1464" w:rsidRPr="005E1464">
        <w:rPr>
          <w:rFonts w:ascii="Arial" w:eastAsia="Times New Roman" w:hAnsi="Arial" w:cs="Arial"/>
          <w:lang w:eastAsia="en-GB"/>
        </w:rPr>
        <w:t>eedback ONS received was consistent with discussions Panel members were aware of, particularly around housing benefit policy and Broad Rental Market Area analysis</w:t>
      </w:r>
      <w:r w:rsidR="005E1464">
        <w:rPr>
          <w:rFonts w:ascii="Arial" w:eastAsia="Times New Roman" w:hAnsi="Arial" w:cs="Arial"/>
          <w:lang w:eastAsia="en-GB"/>
        </w:rPr>
        <w:t>.</w:t>
      </w:r>
    </w:p>
    <w:p w14:paraId="6312FDA6" w14:textId="77777777" w:rsidR="005E1464" w:rsidRPr="005E1464" w:rsidRDefault="005E1464" w:rsidP="005E1464">
      <w:pPr>
        <w:pStyle w:val="ListParagraph"/>
        <w:rPr>
          <w:rFonts w:ascii="Arial" w:eastAsia="Times New Roman" w:hAnsi="Arial" w:cs="Arial"/>
          <w:lang w:eastAsia="en-GB"/>
        </w:rPr>
      </w:pPr>
    </w:p>
    <w:p w14:paraId="2AA763A4" w14:textId="0405D67A" w:rsidR="00966527" w:rsidRPr="00966527" w:rsidRDefault="005E1464" w:rsidP="00966527">
      <w:pPr>
        <w:pStyle w:val="ListParagraph"/>
        <w:numPr>
          <w:ilvl w:val="1"/>
          <w:numId w:val="7"/>
        </w:numPr>
        <w:spacing w:after="0" w:line="240" w:lineRule="auto"/>
        <w:ind w:left="357"/>
        <w:outlineLvl w:val="0"/>
        <w:rPr>
          <w:rFonts w:ascii="Arial" w:eastAsia="Times New Roman" w:hAnsi="Arial" w:cs="Arial"/>
          <w:lang w:eastAsia="en-GB"/>
        </w:rPr>
      </w:pPr>
      <w:r w:rsidRPr="000C5506">
        <w:rPr>
          <w:rFonts w:ascii="Arial" w:eastAsia="Times New Roman" w:hAnsi="Arial" w:cs="Arial"/>
          <w:lang w:eastAsia="en-GB"/>
        </w:rPr>
        <w:t>On the ONS’s readiness assessment, a Panel member urged the ONS to continue to exercise caution with data deliveries</w:t>
      </w:r>
      <w:r w:rsidR="00264AC6" w:rsidRPr="000C5506">
        <w:rPr>
          <w:rFonts w:ascii="Arial" w:eastAsia="Times New Roman" w:hAnsi="Arial" w:cs="Arial"/>
          <w:lang w:eastAsia="en-GB"/>
        </w:rPr>
        <w:t xml:space="preserve">. </w:t>
      </w:r>
      <w:r w:rsidR="00B7034D" w:rsidRPr="000C5506">
        <w:rPr>
          <w:rFonts w:ascii="Arial" w:eastAsia="Times New Roman" w:hAnsi="Arial" w:cs="Arial"/>
          <w:lang w:eastAsia="en-GB"/>
        </w:rPr>
        <w:t>While there were contingency plans in the event of any problems with new data, invoking such options soon after go-live may reduce confidence in those new sources and methods. The Panel member highlighted this caution because of the potential knock-on effects on user confidence in the move to grocery scanner data in 2025.</w:t>
      </w:r>
    </w:p>
    <w:p w14:paraId="76771155" w14:textId="77777777" w:rsidR="00B7034D" w:rsidRDefault="00B7034D" w:rsidP="00966527">
      <w:pPr>
        <w:pStyle w:val="ListParagraph"/>
        <w:spacing w:after="0" w:line="240" w:lineRule="auto"/>
        <w:ind w:left="357"/>
        <w:outlineLvl w:val="0"/>
        <w:rPr>
          <w:rStyle w:val="normaltextrun"/>
          <w:rFonts w:ascii="Arial" w:hAnsi="Arial" w:cs="Arial"/>
          <w:b/>
          <w:bCs/>
        </w:rPr>
      </w:pPr>
    </w:p>
    <w:p w14:paraId="336EDA42" w14:textId="77777777" w:rsidR="00966527" w:rsidRDefault="00966527" w:rsidP="00966527">
      <w:pPr>
        <w:pStyle w:val="ListParagraph"/>
        <w:spacing w:after="0" w:line="240" w:lineRule="auto"/>
        <w:ind w:left="357"/>
        <w:outlineLvl w:val="0"/>
        <w:rPr>
          <w:rStyle w:val="normaltextrun"/>
          <w:rFonts w:ascii="Arial" w:hAnsi="Arial" w:cs="Arial"/>
          <w:b/>
          <w:bCs/>
        </w:rPr>
      </w:pPr>
    </w:p>
    <w:p w14:paraId="545A127A" w14:textId="27EA11DE" w:rsidR="00D44938" w:rsidRPr="00BE6834" w:rsidRDefault="00C81732" w:rsidP="00966527">
      <w:pPr>
        <w:pStyle w:val="ListParagraph"/>
        <w:numPr>
          <w:ilvl w:val="0"/>
          <w:numId w:val="7"/>
        </w:numPr>
        <w:spacing w:after="0" w:line="240" w:lineRule="auto"/>
        <w:ind w:left="357"/>
        <w:outlineLvl w:val="0"/>
        <w:rPr>
          <w:rStyle w:val="normaltextrun"/>
          <w:rFonts w:ascii="Arial" w:hAnsi="Arial" w:cs="Arial"/>
          <w:b/>
          <w:bCs/>
        </w:rPr>
      </w:pPr>
      <w:r>
        <w:rPr>
          <w:rStyle w:val="normaltextrun"/>
          <w:rFonts w:ascii="Arial" w:hAnsi="Arial" w:cs="Arial"/>
          <w:b/>
          <w:bCs/>
          <w:shd w:val="clear" w:color="auto" w:fill="FFFFFF"/>
        </w:rPr>
        <w:t>Impact analysis of the new private rents and used car indices on the Household Cost Indices (HCIs) and HCI revisions policy</w:t>
      </w:r>
      <w:r w:rsidR="00E52710" w:rsidRPr="00D44938">
        <w:rPr>
          <w:rStyle w:val="normaltextrun"/>
          <w:rFonts w:ascii="Arial" w:hAnsi="Arial" w:cs="Arial"/>
          <w:b/>
          <w:bCs/>
          <w:shd w:val="clear" w:color="auto" w:fill="FFFFFF"/>
        </w:rPr>
        <w:t xml:space="preserve"> </w:t>
      </w:r>
    </w:p>
    <w:p w14:paraId="12F241A0" w14:textId="77777777" w:rsidR="00BE6834" w:rsidRPr="00BE6834" w:rsidRDefault="00BE6834" w:rsidP="00BE6834">
      <w:pPr>
        <w:pStyle w:val="ListParagraph"/>
        <w:spacing w:before="240" w:after="0" w:line="240" w:lineRule="auto"/>
        <w:ind w:left="360"/>
        <w:outlineLvl w:val="0"/>
        <w:rPr>
          <w:rFonts w:ascii="Arial" w:hAnsi="Arial" w:cs="Arial"/>
          <w:b/>
          <w:bCs/>
        </w:rPr>
      </w:pPr>
    </w:p>
    <w:p w14:paraId="564A3C0A" w14:textId="06A8B5B8" w:rsidR="00CF319B" w:rsidRDefault="00C81732" w:rsidP="00456392">
      <w:pPr>
        <w:pStyle w:val="ListParagraph"/>
        <w:numPr>
          <w:ilvl w:val="1"/>
          <w:numId w:val="7"/>
        </w:numPr>
        <w:spacing w:before="240" w:after="0" w:line="240" w:lineRule="auto"/>
        <w:outlineLvl w:val="0"/>
        <w:rPr>
          <w:rFonts w:ascii="Arial" w:hAnsi="Arial" w:cs="Arial"/>
        </w:rPr>
      </w:pPr>
      <w:r w:rsidRPr="00C81732">
        <w:rPr>
          <w:rFonts w:ascii="Arial" w:hAnsi="Arial" w:cs="Arial"/>
        </w:rPr>
        <w:t xml:space="preserve">Chris Payne (CP) provided an update on what will be included in the Household Cost Indices (HCIs) </w:t>
      </w:r>
      <w:r w:rsidR="00FD4D45">
        <w:rPr>
          <w:rFonts w:ascii="Arial" w:hAnsi="Arial" w:cs="Arial"/>
        </w:rPr>
        <w:t xml:space="preserve">publication in </w:t>
      </w:r>
      <w:r w:rsidRPr="00C81732">
        <w:rPr>
          <w:rFonts w:ascii="Arial" w:hAnsi="Arial" w:cs="Arial"/>
        </w:rPr>
        <w:t>February and</w:t>
      </w:r>
      <w:r w:rsidR="00FD4D45">
        <w:rPr>
          <w:rFonts w:ascii="Arial" w:hAnsi="Arial" w:cs="Arial"/>
        </w:rPr>
        <w:t xml:space="preserve"> </w:t>
      </w:r>
      <w:r w:rsidRPr="00C81732">
        <w:rPr>
          <w:rFonts w:ascii="Arial" w:hAnsi="Arial" w:cs="Arial"/>
        </w:rPr>
        <w:t>May</w:t>
      </w:r>
      <w:r w:rsidR="00FD4D45">
        <w:rPr>
          <w:rFonts w:ascii="Arial" w:hAnsi="Arial" w:cs="Arial"/>
        </w:rPr>
        <w:t xml:space="preserve"> </w:t>
      </w:r>
      <w:r w:rsidR="00A25DD1">
        <w:rPr>
          <w:rFonts w:ascii="Arial" w:hAnsi="Arial" w:cs="Arial"/>
        </w:rPr>
        <w:t xml:space="preserve">as a response to </w:t>
      </w:r>
      <w:r w:rsidRPr="00C81732">
        <w:rPr>
          <w:rFonts w:ascii="Arial" w:hAnsi="Arial" w:cs="Arial"/>
        </w:rPr>
        <w:t>feedback from the publication</w:t>
      </w:r>
      <w:r w:rsidR="00A25DD1">
        <w:rPr>
          <w:rFonts w:ascii="Arial" w:hAnsi="Arial" w:cs="Arial"/>
        </w:rPr>
        <w:t xml:space="preserve"> in December 2023</w:t>
      </w:r>
      <w:r w:rsidR="003F66B0" w:rsidRPr="00D127D0">
        <w:rPr>
          <w:rFonts w:ascii="Arial" w:hAnsi="Arial" w:cs="Arial"/>
        </w:rPr>
        <w:t xml:space="preserve">. </w:t>
      </w:r>
    </w:p>
    <w:p w14:paraId="3630EB4D" w14:textId="7C833360" w:rsidR="004063A9" w:rsidRDefault="004063A9" w:rsidP="004063A9">
      <w:pPr>
        <w:pStyle w:val="ListParagraph"/>
        <w:spacing w:before="240" w:after="0" w:line="240" w:lineRule="auto"/>
        <w:ind w:left="360"/>
        <w:outlineLvl w:val="0"/>
        <w:rPr>
          <w:rFonts w:ascii="Arial" w:hAnsi="Arial" w:cs="Arial"/>
        </w:rPr>
      </w:pPr>
    </w:p>
    <w:p w14:paraId="7B848FCC" w14:textId="2163C9E0" w:rsidR="00C81732" w:rsidRDefault="00C81732" w:rsidP="00456392">
      <w:pPr>
        <w:pStyle w:val="ListParagraph"/>
        <w:numPr>
          <w:ilvl w:val="1"/>
          <w:numId w:val="7"/>
        </w:numPr>
        <w:spacing w:before="240" w:after="0" w:line="240" w:lineRule="auto"/>
        <w:outlineLvl w:val="0"/>
        <w:rPr>
          <w:rFonts w:ascii="Arial" w:hAnsi="Arial" w:cs="Arial"/>
        </w:rPr>
      </w:pPr>
      <w:r w:rsidRPr="00C81732">
        <w:rPr>
          <w:rFonts w:ascii="Arial" w:hAnsi="Arial" w:cs="Arial"/>
        </w:rPr>
        <w:t xml:space="preserve">CP presented </w:t>
      </w:r>
      <w:r w:rsidR="00B54E14">
        <w:rPr>
          <w:rFonts w:ascii="Arial" w:hAnsi="Arial" w:cs="Arial"/>
        </w:rPr>
        <w:t xml:space="preserve">the </w:t>
      </w:r>
      <w:r w:rsidRPr="00C81732">
        <w:rPr>
          <w:rFonts w:ascii="Arial" w:hAnsi="Arial" w:cs="Arial"/>
        </w:rPr>
        <w:t>impact analysis of the new private rental index and used</w:t>
      </w:r>
      <w:r w:rsidR="00AA2686">
        <w:rPr>
          <w:rFonts w:ascii="Arial" w:hAnsi="Arial" w:cs="Arial"/>
        </w:rPr>
        <w:t>-</w:t>
      </w:r>
      <w:r w:rsidRPr="00C81732">
        <w:rPr>
          <w:rFonts w:ascii="Arial" w:hAnsi="Arial" w:cs="Arial"/>
        </w:rPr>
        <w:t xml:space="preserve">car indices on the HCIs </w:t>
      </w:r>
      <w:r w:rsidR="005348EB">
        <w:rPr>
          <w:rFonts w:ascii="Arial" w:hAnsi="Arial" w:cs="Arial"/>
        </w:rPr>
        <w:t>including what impact there was on a</w:t>
      </w:r>
      <w:r w:rsidRPr="00C81732">
        <w:rPr>
          <w:rFonts w:ascii="Arial" w:hAnsi="Arial" w:cs="Arial"/>
        </w:rPr>
        <w:t>ll</w:t>
      </w:r>
      <w:r w:rsidR="002C4E38">
        <w:rPr>
          <w:rFonts w:ascii="Arial" w:hAnsi="Arial" w:cs="Arial"/>
        </w:rPr>
        <w:t xml:space="preserve"> </w:t>
      </w:r>
      <w:r w:rsidRPr="00C81732">
        <w:rPr>
          <w:rFonts w:ascii="Arial" w:hAnsi="Arial" w:cs="Arial"/>
        </w:rPr>
        <w:t>households, retired households and tenure</w:t>
      </w:r>
      <w:r w:rsidR="002C4E38">
        <w:rPr>
          <w:rFonts w:ascii="Arial" w:hAnsi="Arial" w:cs="Arial"/>
        </w:rPr>
        <w:t>-</w:t>
      </w:r>
      <w:r w:rsidRPr="00C81732">
        <w:rPr>
          <w:rFonts w:ascii="Arial" w:hAnsi="Arial" w:cs="Arial"/>
        </w:rPr>
        <w:t>type subgroup</w:t>
      </w:r>
      <w:r w:rsidR="00943465">
        <w:rPr>
          <w:rFonts w:ascii="Arial" w:hAnsi="Arial" w:cs="Arial"/>
        </w:rPr>
        <w:t>s</w:t>
      </w:r>
      <w:r>
        <w:rPr>
          <w:rFonts w:ascii="Arial" w:hAnsi="Arial" w:cs="Arial"/>
        </w:rPr>
        <w:t>.</w:t>
      </w:r>
      <w:r w:rsidR="007F1055">
        <w:rPr>
          <w:rFonts w:ascii="Arial" w:hAnsi="Arial" w:cs="Arial"/>
        </w:rPr>
        <w:t xml:space="preserve"> </w:t>
      </w:r>
    </w:p>
    <w:p w14:paraId="5A48AFD1" w14:textId="77777777" w:rsidR="00C81732" w:rsidRPr="00C81732" w:rsidRDefault="00C81732" w:rsidP="00C81732">
      <w:pPr>
        <w:pStyle w:val="ListParagraph"/>
        <w:rPr>
          <w:rFonts w:ascii="Arial" w:hAnsi="Arial" w:cs="Arial"/>
        </w:rPr>
      </w:pPr>
    </w:p>
    <w:p w14:paraId="27068A75" w14:textId="4048D344" w:rsidR="00C81732" w:rsidRDefault="00C81732" w:rsidP="00456392">
      <w:pPr>
        <w:pStyle w:val="ListParagraph"/>
        <w:numPr>
          <w:ilvl w:val="1"/>
          <w:numId w:val="7"/>
        </w:numPr>
        <w:spacing w:after="0" w:line="240" w:lineRule="auto"/>
        <w:outlineLvl w:val="0"/>
        <w:rPr>
          <w:rFonts w:ascii="Arial" w:hAnsi="Arial" w:cs="Arial"/>
        </w:rPr>
      </w:pPr>
      <w:r w:rsidRPr="00C81732">
        <w:rPr>
          <w:rFonts w:ascii="Arial" w:hAnsi="Arial" w:cs="Arial"/>
        </w:rPr>
        <w:lastRenderedPageBreak/>
        <w:t xml:space="preserve">CP </w:t>
      </w:r>
      <w:r w:rsidR="00971F10">
        <w:rPr>
          <w:rFonts w:ascii="Arial" w:hAnsi="Arial" w:cs="Arial"/>
        </w:rPr>
        <w:t>explained</w:t>
      </w:r>
      <w:r w:rsidR="00247E8F">
        <w:rPr>
          <w:rFonts w:ascii="Arial" w:hAnsi="Arial" w:cs="Arial"/>
        </w:rPr>
        <w:t xml:space="preserve"> that the current HCI revision policy was to</w:t>
      </w:r>
      <w:r w:rsidR="00367C52">
        <w:rPr>
          <w:rFonts w:ascii="Arial" w:hAnsi="Arial" w:cs="Arial"/>
        </w:rPr>
        <w:t xml:space="preserve"> not</w:t>
      </w:r>
      <w:r w:rsidR="00FD6B97">
        <w:rPr>
          <w:rFonts w:ascii="Arial" w:hAnsi="Arial" w:cs="Arial"/>
        </w:rPr>
        <w:t xml:space="preserve"> routinely</w:t>
      </w:r>
      <w:r w:rsidR="00247E8F">
        <w:rPr>
          <w:rFonts w:ascii="Arial" w:hAnsi="Arial" w:cs="Arial"/>
        </w:rPr>
        <w:t xml:space="preserve"> revise published estimates,</w:t>
      </w:r>
      <w:r w:rsidR="00FD6B97">
        <w:rPr>
          <w:rFonts w:ascii="Arial" w:hAnsi="Arial" w:cs="Arial"/>
        </w:rPr>
        <w:t xml:space="preserve"> with the caveat that revi</w:t>
      </w:r>
      <w:r w:rsidR="00CB1AFC">
        <w:rPr>
          <w:rFonts w:ascii="Arial" w:hAnsi="Arial" w:cs="Arial"/>
        </w:rPr>
        <w:t xml:space="preserve">sions could happen </w:t>
      </w:r>
      <w:r w:rsidR="006F6DF2">
        <w:rPr>
          <w:rFonts w:ascii="Arial" w:hAnsi="Arial" w:cs="Arial"/>
        </w:rPr>
        <w:t xml:space="preserve">after </w:t>
      </w:r>
      <w:r w:rsidR="003D156B">
        <w:rPr>
          <w:rFonts w:ascii="Arial" w:hAnsi="Arial" w:cs="Arial"/>
        </w:rPr>
        <w:t xml:space="preserve">major methodological developments or </w:t>
      </w:r>
      <w:r w:rsidR="006F6DF2">
        <w:rPr>
          <w:rFonts w:ascii="Arial" w:hAnsi="Arial" w:cs="Arial"/>
        </w:rPr>
        <w:t>in</w:t>
      </w:r>
      <w:r w:rsidR="003D156B">
        <w:rPr>
          <w:rFonts w:ascii="Arial" w:hAnsi="Arial" w:cs="Arial"/>
        </w:rPr>
        <w:t xml:space="preserve"> special cases. </w:t>
      </w:r>
      <w:r w:rsidR="00432555">
        <w:rPr>
          <w:rFonts w:ascii="Arial" w:hAnsi="Arial" w:cs="Arial"/>
        </w:rPr>
        <w:t xml:space="preserve">CP then summarised some of the arguments for and against </w:t>
      </w:r>
      <w:r w:rsidR="00D4392C">
        <w:rPr>
          <w:rFonts w:ascii="Arial" w:hAnsi="Arial" w:cs="Arial"/>
        </w:rPr>
        <w:t xml:space="preserve">revising </w:t>
      </w:r>
      <w:r w:rsidR="00367C52">
        <w:rPr>
          <w:rFonts w:ascii="Arial" w:hAnsi="Arial" w:cs="Arial"/>
        </w:rPr>
        <w:t xml:space="preserve">the </w:t>
      </w:r>
      <w:r w:rsidR="00D4392C">
        <w:rPr>
          <w:rFonts w:ascii="Arial" w:hAnsi="Arial" w:cs="Arial"/>
        </w:rPr>
        <w:t>HCIs</w:t>
      </w:r>
      <w:r w:rsidR="00577E46">
        <w:rPr>
          <w:rFonts w:ascii="Arial" w:hAnsi="Arial" w:cs="Arial"/>
        </w:rPr>
        <w:t xml:space="preserve"> as a result of</w:t>
      </w:r>
      <w:r w:rsidR="00367C52">
        <w:rPr>
          <w:rFonts w:ascii="Arial" w:hAnsi="Arial" w:cs="Arial"/>
        </w:rPr>
        <w:t xml:space="preserve"> the transformed private rents and used car indices.</w:t>
      </w:r>
      <w:r w:rsidR="00D4392C">
        <w:rPr>
          <w:rFonts w:ascii="Arial" w:hAnsi="Arial" w:cs="Arial"/>
        </w:rPr>
        <w:t xml:space="preserve"> </w:t>
      </w:r>
    </w:p>
    <w:p w14:paraId="1EE7E6EA" w14:textId="77777777" w:rsidR="00D768D2" w:rsidRPr="00D768D2" w:rsidRDefault="00D768D2" w:rsidP="00D768D2">
      <w:pPr>
        <w:spacing w:after="0" w:line="240" w:lineRule="auto"/>
        <w:outlineLvl w:val="0"/>
        <w:rPr>
          <w:rFonts w:ascii="Arial" w:hAnsi="Arial" w:cs="Arial"/>
        </w:rPr>
      </w:pPr>
    </w:p>
    <w:p w14:paraId="31A15A17" w14:textId="3BB217E8" w:rsidR="00EC3947" w:rsidRDefault="00C81732" w:rsidP="00456392">
      <w:pPr>
        <w:pStyle w:val="ListParagraph"/>
        <w:numPr>
          <w:ilvl w:val="1"/>
          <w:numId w:val="7"/>
        </w:numPr>
        <w:spacing w:after="0" w:line="240" w:lineRule="auto"/>
        <w:outlineLvl w:val="0"/>
        <w:rPr>
          <w:rFonts w:ascii="Arial" w:hAnsi="Arial" w:cs="Arial"/>
        </w:rPr>
      </w:pPr>
      <w:r w:rsidRPr="00C81732">
        <w:rPr>
          <w:rFonts w:ascii="Arial" w:hAnsi="Arial" w:cs="Arial"/>
        </w:rPr>
        <w:t>The Panel</w:t>
      </w:r>
      <w:r w:rsidR="002579BD">
        <w:rPr>
          <w:rFonts w:ascii="Arial" w:hAnsi="Arial" w:cs="Arial"/>
        </w:rPr>
        <w:t>’</w:t>
      </w:r>
      <w:r w:rsidRPr="00C81732">
        <w:rPr>
          <w:rFonts w:ascii="Arial" w:hAnsi="Arial" w:cs="Arial"/>
        </w:rPr>
        <w:t>s view was that the HCIs should be revised when the impact of the change is sufficiently large</w:t>
      </w:r>
      <w:r w:rsidR="003D6AA0">
        <w:rPr>
          <w:rFonts w:ascii="Arial" w:hAnsi="Arial" w:cs="Arial"/>
        </w:rPr>
        <w:t xml:space="preserve"> and that the</w:t>
      </w:r>
      <w:r w:rsidR="00F87FDE">
        <w:rPr>
          <w:rFonts w:ascii="Arial" w:hAnsi="Arial" w:cs="Arial"/>
        </w:rPr>
        <w:t xml:space="preserve"> </w:t>
      </w:r>
      <w:r w:rsidR="00E72A03">
        <w:rPr>
          <w:rFonts w:ascii="Arial" w:hAnsi="Arial" w:cs="Arial"/>
        </w:rPr>
        <w:t>effect</w:t>
      </w:r>
      <w:r w:rsidR="00F87FDE">
        <w:rPr>
          <w:rFonts w:ascii="Arial" w:hAnsi="Arial" w:cs="Arial"/>
        </w:rPr>
        <w:t xml:space="preserve"> </w:t>
      </w:r>
      <w:r w:rsidR="00F41232">
        <w:rPr>
          <w:rFonts w:ascii="Arial" w:hAnsi="Arial" w:cs="Arial"/>
        </w:rPr>
        <w:t>from inclusion of the</w:t>
      </w:r>
      <w:r w:rsidR="003D6AA0">
        <w:rPr>
          <w:rFonts w:ascii="Arial" w:hAnsi="Arial" w:cs="Arial"/>
        </w:rPr>
        <w:t xml:space="preserve"> </w:t>
      </w:r>
      <w:r w:rsidRPr="00C81732">
        <w:rPr>
          <w:rFonts w:ascii="Arial" w:hAnsi="Arial" w:cs="Arial"/>
        </w:rPr>
        <w:t>new private rental index w</w:t>
      </w:r>
      <w:r w:rsidR="00F7441C">
        <w:rPr>
          <w:rFonts w:ascii="Arial" w:hAnsi="Arial" w:cs="Arial"/>
        </w:rPr>
        <w:t xml:space="preserve">as sufficiently large to warrant a revision. </w:t>
      </w:r>
      <w:r w:rsidR="00164287">
        <w:rPr>
          <w:rFonts w:ascii="Arial" w:hAnsi="Arial" w:cs="Arial"/>
        </w:rPr>
        <w:t xml:space="preserve">The Panel also </w:t>
      </w:r>
      <w:r w:rsidR="00976FE3">
        <w:rPr>
          <w:rFonts w:ascii="Arial" w:hAnsi="Arial" w:cs="Arial"/>
        </w:rPr>
        <w:t>thought that any</w:t>
      </w:r>
      <w:r w:rsidR="007F147C">
        <w:rPr>
          <w:rFonts w:ascii="Arial" w:hAnsi="Arial" w:cs="Arial"/>
        </w:rPr>
        <w:t xml:space="preserve"> revision</w:t>
      </w:r>
      <w:r w:rsidR="00976FE3">
        <w:rPr>
          <w:rFonts w:ascii="Arial" w:hAnsi="Arial" w:cs="Arial"/>
        </w:rPr>
        <w:t xml:space="preserve"> thresh</w:t>
      </w:r>
      <w:r w:rsidR="00C03467">
        <w:rPr>
          <w:rFonts w:ascii="Arial" w:hAnsi="Arial" w:cs="Arial"/>
        </w:rPr>
        <w:t xml:space="preserve">old should be clearly explained and should include an assessment of the benefits </w:t>
      </w:r>
      <w:r w:rsidR="00FD7DE6">
        <w:rPr>
          <w:rFonts w:ascii="Arial" w:hAnsi="Arial" w:cs="Arial"/>
        </w:rPr>
        <w:t>associated with revising</w:t>
      </w:r>
      <w:r w:rsidR="00D330F7">
        <w:rPr>
          <w:rFonts w:ascii="Arial" w:hAnsi="Arial" w:cs="Arial"/>
        </w:rPr>
        <w:t xml:space="preserve"> against the resource required to </w:t>
      </w:r>
      <w:r w:rsidR="00EC3947">
        <w:rPr>
          <w:rFonts w:ascii="Arial" w:hAnsi="Arial" w:cs="Arial"/>
        </w:rPr>
        <w:t xml:space="preserve">implement such a revision. </w:t>
      </w:r>
    </w:p>
    <w:p w14:paraId="1609E2EC" w14:textId="77777777" w:rsidR="00EC3947" w:rsidRPr="00EC3947" w:rsidRDefault="00EC3947" w:rsidP="00EC3947">
      <w:pPr>
        <w:pStyle w:val="ListParagraph"/>
        <w:rPr>
          <w:rFonts w:ascii="Arial" w:hAnsi="Arial" w:cs="Arial"/>
        </w:rPr>
      </w:pPr>
    </w:p>
    <w:p w14:paraId="7BD03D5A" w14:textId="2CAAEA28" w:rsidR="004310C2" w:rsidRDefault="00EC3947" w:rsidP="00456392">
      <w:pPr>
        <w:pStyle w:val="ListParagraph"/>
        <w:numPr>
          <w:ilvl w:val="1"/>
          <w:numId w:val="7"/>
        </w:numPr>
        <w:spacing w:after="0" w:line="240" w:lineRule="auto"/>
        <w:outlineLvl w:val="0"/>
        <w:rPr>
          <w:rFonts w:ascii="Arial" w:hAnsi="Arial" w:cs="Arial"/>
        </w:rPr>
      </w:pPr>
      <w:r>
        <w:rPr>
          <w:rFonts w:ascii="Arial" w:hAnsi="Arial" w:cs="Arial"/>
        </w:rPr>
        <w:t>The Panel further noted that while it is currently possible to carry out such revisions</w:t>
      </w:r>
      <w:r w:rsidR="00F7441C" w:rsidRPr="00C81732">
        <w:rPr>
          <w:rFonts w:ascii="Arial" w:hAnsi="Arial" w:cs="Arial"/>
        </w:rPr>
        <w:t xml:space="preserve">, when the HCIs are a badged national statistic they should be consistent with other </w:t>
      </w:r>
      <w:r w:rsidR="00F7441C">
        <w:rPr>
          <w:rFonts w:ascii="Arial" w:hAnsi="Arial" w:cs="Arial"/>
        </w:rPr>
        <w:t>c</w:t>
      </w:r>
      <w:r w:rsidR="00F7441C" w:rsidRPr="00C81732">
        <w:rPr>
          <w:rFonts w:ascii="Arial" w:hAnsi="Arial" w:cs="Arial"/>
        </w:rPr>
        <w:t xml:space="preserve">onsumer </w:t>
      </w:r>
      <w:r w:rsidR="00F7441C">
        <w:rPr>
          <w:rFonts w:ascii="Arial" w:hAnsi="Arial" w:cs="Arial"/>
        </w:rPr>
        <w:t>p</w:t>
      </w:r>
      <w:r w:rsidR="00F7441C" w:rsidRPr="00C81732">
        <w:rPr>
          <w:rFonts w:ascii="Arial" w:hAnsi="Arial" w:cs="Arial"/>
        </w:rPr>
        <w:t xml:space="preserve">rice </w:t>
      </w:r>
      <w:r w:rsidR="00F7441C">
        <w:rPr>
          <w:rFonts w:ascii="Arial" w:hAnsi="Arial" w:cs="Arial"/>
        </w:rPr>
        <w:t>s</w:t>
      </w:r>
      <w:r w:rsidR="00F7441C" w:rsidRPr="00C81732">
        <w:rPr>
          <w:rFonts w:ascii="Arial" w:hAnsi="Arial" w:cs="Arial"/>
        </w:rPr>
        <w:t xml:space="preserve">tatistics and </w:t>
      </w:r>
      <w:r w:rsidR="00FB5B3D">
        <w:rPr>
          <w:rFonts w:ascii="Arial" w:hAnsi="Arial" w:cs="Arial"/>
        </w:rPr>
        <w:t xml:space="preserve">rarely </w:t>
      </w:r>
      <w:r w:rsidR="00F7441C" w:rsidRPr="00C81732">
        <w:rPr>
          <w:rFonts w:ascii="Arial" w:hAnsi="Arial" w:cs="Arial"/>
        </w:rPr>
        <w:t>revised because of the</w:t>
      </w:r>
      <w:r w:rsidR="00F7441C">
        <w:rPr>
          <w:rFonts w:ascii="Arial" w:hAnsi="Arial" w:cs="Arial"/>
        </w:rPr>
        <w:t>ir</w:t>
      </w:r>
      <w:r w:rsidR="00F7441C" w:rsidRPr="00C81732">
        <w:rPr>
          <w:rFonts w:ascii="Arial" w:hAnsi="Arial" w:cs="Arial"/>
        </w:rPr>
        <w:t xml:space="preserve"> </w:t>
      </w:r>
      <w:r w:rsidR="00F7441C">
        <w:rPr>
          <w:rFonts w:ascii="Arial" w:hAnsi="Arial" w:cs="Arial"/>
        </w:rPr>
        <w:t xml:space="preserve">potential </w:t>
      </w:r>
      <w:r w:rsidR="00F7441C" w:rsidRPr="00C81732">
        <w:rPr>
          <w:rFonts w:ascii="Arial" w:hAnsi="Arial" w:cs="Arial"/>
        </w:rPr>
        <w:t>use in contracts</w:t>
      </w:r>
      <w:r w:rsidR="00F7441C">
        <w:rPr>
          <w:rFonts w:ascii="Arial" w:hAnsi="Arial" w:cs="Arial"/>
        </w:rPr>
        <w:t>.</w:t>
      </w:r>
    </w:p>
    <w:p w14:paraId="4941CBFF" w14:textId="77777777" w:rsidR="00EC3947" w:rsidRDefault="00EC3947" w:rsidP="00F26480">
      <w:pPr>
        <w:rPr>
          <w:rFonts w:ascii="Arial" w:hAnsi="Arial" w:cs="Arial"/>
        </w:rPr>
      </w:pPr>
    </w:p>
    <w:p w14:paraId="59483E18" w14:textId="241A7D0B" w:rsidR="00F26480" w:rsidRPr="00F26480" w:rsidRDefault="00F26480" w:rsidP="00F26480">
      <w:pPr>
        <w:rPr>
          <w:rFonts w:ascii="Arial" w:hAnsi="Arial" w:cs="Arial"/>
        </w:rPr>
      </w:pPr>
      <w:r>
        <w:rPr>
          <w:rFonts w:ascii="Arial" w:hAnsi="Arial" w:cs="Arial"/>
          <w:b/>
          <w:bCs/>
        </w:rPr>
        <w:t>Action</w:t>
      </w:r>
      <w:r>
        <w:rPr>
          <w:rFonts w:ascii="Arial" w:hAnsi="Arial" w:cs="Arial"/>
        </w:rPr>
        <w:t xml:space="preserve">: Chris Payne to come back to the Panel </w:t>
      </w:r>
      <w:r w:rsidR="00267EB0">
        <w:rPr>
          <w:rFonts w:ascii="Arial" w:hAnsi="Arial" w:cs="Arial"/>
        </w:rPr>
        <w:t>with a proposal for how to manage revisions in the HCIs.</w:t>
      </w:r>
    </w:p>
    <w:p w14:paraId="2573098A" w14:textId="77777777" w:rsidR="00EC3947" w:rsidRPr="00EC3947" w:rsidRDefault="00EC3947" w:rsidP="00EC3947">
      <w:pPr>
        <w:pStyle w:val="ListParagraph"/>
        <w:spacing w:after="0" w:line="240" w:lineRule="auto"/>
        <w:ind w:left="360"/>
        <w:outlineLvl w:val="0"/>
        <w:rPr>
          <w:rFonts w:ascii="Arial" w:hAnsi="Arial" w:cs="Arial"/>
        </w:rPr>
      </w:pPr>
    </w:p>
    <w:p w14:paraId="6D4C3027" w14:textId="17193949" w:rsidR="004A3D92" w:rsidRPr="00BE6834" w:rsidRDefault="004A3D92" w:rsidP="00456392">
      <w:pPr>
        <w:pStyle w:val="ListParagraph"/>
        <w:numPr>
          <w:ilvl w:val="0"/>
          <w:numId w:val="7"/>
        </w:numPr>
        <w:spacing w:before="240" w:after="0" w:line="240" w:lineRule="auto"/>
        <w:outlineLvl w:val="0"/>
        <w:rPr>
          <w:rStyle w:val="normaltextrun"/>
          <w:rFonts w:ascii="Arial" w:hAnsi="Arial" w:cs="Arial"/>
          <w:b/>
          <w:bCs/>
        </w:rPr>
      </w:pPr>
      <w:r>
        <w:rPr>
          <w:rStyle w:val="normaltextrun"/>
          <w:rFonts w:ascii="Arial" w:hAnsi="Arial" w:cs="Arial"/>
          <w:b/>
          <w:bCs/>
          <w:shd w:val="clear" w:color="auto" w:fill="FFFFFF"/>
        </w:rPr>
        <w:t>Seasonally</w:t>
      </w:r>
      <w:r w:rsidR="001627F6">
        <w:rPr>
          <w:rStyle w:val="normaltextrun"/>
          <w:rFonts w:ascii="Arial" w:hAnsi="Arial" w:cs="Arial"/>
          <w:b/>
          <w:bCs/>
          <w:shd w:val="clear" w:color="auto" w:fill="FFFFFF"/>
        </w:rPr>
        <w:t>-</w:t>
      </w:r>
      <w:r>
        <w:rPr>
          <w:rStyle w:val="normaltextrun"/>
          <w:rFonts w:ascii="Arial" w:hAnsi="Arial" w:cs="Arial"/>
          <w:b/>
          <w:bCs/>
          <w:shd w:val="clear" w:color="auto" w:fill="FFFFFF"/>
        </w:rPr>
        <w:t>adjusted CPI and the Consumer Prices Development Plan</w:t>
      </w:r>
      <w:r w:rsidRPr="00D44938">
        <w:rPr>
          <w:rStyle w:val="normaltextrun"/>
          <w:rFonts w:ascii="Arial" w:hAnsi="Arial" w:cs="Arial"/>
          <w:b/>
          <w:bCs/>
          <w:shd w:val="clear" w:color="auto" w:fill="FFFFFF"/>
        </w:rPr>
        <w:t xml:space="preserve"> </w:t>
      </w:r>
    </w:p>
    <w:p w14:paraId="1EE0314B" w14:textId="77777777" w:rsidR="004A3D92" w:rsidRPr="00BE6834" w:rsidRDefault="004A3D92" w:rsidP="004A3D92">
      <w:pPr>
        <w:pStyle w:val="ListParagraph"/>
        <w:spacing w:before="240" w:after="0" w:line="240" w:lineRule="auto"/>
        <w:ind w:left="360"/>
        <w:outlineLvl w:val="0"/>
        <w:rPr>
          <w:rFonts w:ascii="Arial" w:hAnsi="Arial" w:cs="Arial"/>
          <w:b/>
          <w:bCs/>
        </w:rPr>
      </w:pPr>
    </w:p>
    <w:p w14:paraId="19CFDE18" w14:textId="107B8AC5" w:rsidR="004A3D92" w:rsidRPr="00974B67" w:rsidRDefault="00974B67" w:rsidP="00456392">
      <w:pPr>
        <w:pStyle w:val="ListParagraph"/>
        <w:numPr>
          <w:ilvl w:val="1"/>
          <w:numId w:val="7"/>
        </w:numPr>
        <w:spacing w:before="240" w:after="0" w:line="240" w:lineRule="auto"/>
        <w:outlineLvl w:val="0"/>
        <w:rPr>
          <w:rFonts w:ascii="Arial" w:hAnsi="Arial" w:cs="Arial"/>
        </w:rPr>
      </w:pPr>
      <w:r w:rsidRPr="00974B67">
        <w:rPr>
          <w:rFonts w:ascii="Arial" w:hAnsi="Arial" w:cs="Arial"/>
        </w:rPr>
        <w:t xml:space="preserve">Given some wider interest in </w:t>
      </w:r>
      <w:r w:rsidR="00FE03BA">
        <w:rPr>
          <w:rFonts w:ascii="Arial" w:hAnsi="Arial" w:cs="Arial"/>
        </w:rPr>
        <w:t xml:space="preserve">a </w:t>
      </w:r>
      <w:r w:rsidRPr="00974B67">
        <w:rPr>
          <w:rFonts w:ascii="Arial" w:hAnsi="Arial" w:cs="Arial"/>
        </w:rPr>
        <w:t>seasonally</w:t>
      </w:r>
      <w:r w:rsidR="008B1611">
        <w:rPr>
          <w:rFonts w:ascii="Arial" w:hAnsi="Arial" w:cs="Arial"/>
        </w:rPr>
        <w:t>-</w:t>
      </w:r>
      <w:r w:rsidRPr="00974B67">
        <w:rPr>
          <w:rFonts w:ascii="Arial" w:hAnsi="Arial" w:cs="Arial"/>
        </w:rPr>
        <w:t>adjusted CPI, Matthew Corder (MC) presented slides on the ONS’s consideration of a seasonally</w:t>
      </w:r>
      <w:r w:rsidR="00943CD2">
        <w:rPr>
          <w:rFonts w:ascii="Arial" w:hAnsi="Arial" w:cs="Arial"/>
        </w:rPr>
        <w:t>-</w:t>
      </w:r>
      <w:r w:rsidRPr="00974B67">
        <w:rPr>
          <w:rFonts w:ascii="Arial" w:hAnsi="Arial" w:cs="Arial"/>
        </w:rPr>
        <w:t>adjusted CPI and practical questions surrounding its production. This was presented alongside the consumer prices development plan,</w:t>
      </w:r>
      <w:r w:rsidR="00943CD2">
        <w:rPr>
          <w:rFonts w:ascii="Arial" w:hAnsi="Arial" w:cs="Arial"/>
        </w:rPr>
        <w:t xml:space="preserve"> last published in July 2023,</w:t>
      </w:r>
      <w:r w:rsidRPr="00974B67">
        <w:rPr>
          <w:rFonts w:ascii="Arial" w:hAnsi="Arial" w:cs="Arial"/>
        </w:rPr>
        <w:t xml:space="preserve"> to highlight how a seasonally</w:t>
      </w:r>
      <w:r w:rsidR="00943CD2">
        <w:rPr>
          <w:rFonts w:ascii="Arial" w:hAnsi="Arial" w:cs="Arial"/>
        </w:rPr>
        <w:t>-</w:t>
      </w:r>
      <w:r w:rsidRPr="00974B67">
        <w:rPr>
          <w:rFonts w:ascii="Arial" w:hAnsi="Arial" w:cs="Arial"/>
        </w:rPr>
        <w:t xml:space="preserve">adjusted CPI </w:t>
      </w:r>
      <w:r w:rsidR="0037643E">
        <w:rPr>
          <w:rFonts w:ascii="Arial" w:hAnsi="Arial" w:cs="Arial"/>
        </w:rPr>
        <w:t>c</w:t>
      </w:r>
      <w:r w:rsidRPr="00974B67">
        <w:rPr>
          <w:rFonts w:ascii="Arial" w:hAnsi="Arial" w:cs="Arial"/>
        </w:rPr>
        <w:t xml:space="preserve">ould fit alongside other </w:t>
      </w:r>
      <w:r w:rsidR="00FE03BA">
        <w:rPr>
          <w:rFonts w:ascii="Arial" w:hAnsi="Arial" w:cs="Arial"/>
        </w:rPr>
        <w:t xml:space="preserve">divisional </w:t>
      </w:r>
      <w:r w:rsidRPr="00974B67">
        <w:rPr>
          <w:rFonts w:ascii="Arial" w:hAnsi="Arial" w:cs="Arial"/>
        </w:rPr>
        <w:t>priorities</w:t>
      </w:r>
      <w:r>
        <w:rPr>
          <w:rFonts w:ascii="Arial" w:hAnsi="Arial" w:cs="Arial"/>
        </w:rPr>
        <w:t>.</w:t>
      </w:r>
    </w:p>
    <w:p w14:paraId="5687FC02" w14:textId="77777777" w:rsidR="004A3D92" w:rsidRPr="004A3D92" w:rsidRDefault="004A3D92" w:rsidP="004A3D92">
      <w:pPr>
        <w:pStyle w:val="ListParagraph"/>
        <w:spacing w:before="240" w:after="0" w:line="240" w:lineRule="auto"/>
        <w:ind w:left="360"/>
        <w:outlineLvl w:val="0"/>
        <w:rPr>
          <w:rFonts w:ascii="Arial" w:hAnsi="Arial" w:cs="Arial"/>
          <w:strike/>
        </w:rPr>
      </w:pPr>
    </w:p>
    <w:p w14:paraId="5AAA0CD4" w14:textId="3E183F2B" w:rsidR="00A71882" w:rsidRDefault="006628B2" w:rsidP="00456392">
      <w:pPr>
        <w:pStyle w:val="ListParagraph"/>
        <w:numPr>
          <w:ilvl w:val="1"/>
          <w:numId w:val="7"/>
        </w:numPr>
        <w:spacing w:before="240" w:after="0" w:line="240" w:lineRule="auto"/>
        <w:outlineLvl w:val="0"/>
        <w:rPr>
          <w:rFonts w:ascii="Arial" w:hAnsi="Arial" w:cs="Arial"/>
        </w:rPr>
      </w:pPr>
      <w:bookmarkStart w:id="1" w:name="_Hlk159314497"/>
      <w:r>
        <w:rPr>
          <w:rFonts w:ascii="Arial" w:hAnsi="Arial" w:cs="Arial"/>
        </w:rPr>
        <w:t xml:space="preserve">In commenting on the </w:t>
      </w:r>
      <w:r w:rsidR="00A71882">
        <w:rPr>
          <w:rFonts w:ascii="Arial" w:hAnsi="Arial" w:cs="Arial"/>
        </w:rPr>
        <w:t xml:space="preserve">development plan the Panel agreed that, </w:t>
      </w:r>
      <w:bookmarkEnd w:id="1"/>
    </w:p>
    <w:p w14:paraId="48BAFA41" w14:textId="77777777" w:rsidR="00A71882" w:rsidRPr="00A71882" w:rsidRDefault="00A71882" w:rsidP="00A71882">
      <w:pPr>
        <w:pStyle w:val="ListParagraph"/>
        <w:rPr>
          <w:rFonts w:ascii="Arial" w:hAnsi="Arial" w:cs="Arial"/>
        </w:rPr>
      </w:pPr>
    </w:p>
    <w:p w14:paraId="5AFE4EFC" w14:textId="20979B5F" w:rsidR="00974B67" w:rsidRPr="00A83BC2" w:rsidRDefault="00CD23D1" w:rsidP="00456392">
      <w:pPr>
        <w:pStyle w:val="ListParagraph"/>
        <w:numPr>
          <w:ilvl w:val="0"/>
          <w:numId w:val="8"/>
        </w:numPr>
        <w:spacing w:before="240" w:after="0" w:line="240" w:lineRule="auto"/>
        <w:outlineLvl w:val="0"/>
        <w:rPr>
          <w:rFonts w:ascii="Arial" w:eastAsia="Times New Roman" w:hAnsi="Arial" w:cs="Arial"/>
          <w:lang w:eastAsia="en-GB"/>
        </w:rPr>
      </w:pPr>
      <w:r w:rsidRPr="00CD23D1">
        <w:rPr>
          <w:rFonts w:ascii="Arial" w:hAnsi="Arial" w:cs="Arial"/>
        </w:rPr>
        <w:t>The d</w:t>
      </w:r>
      <w:r w:rsidR="00974B67" w:rsidRPr="00CD23D1">
        <w:rPr>
          <w:rFonts w:ascii="Arial" w:hAnsi="Arial" w:cs="Arial"/>
        </w:rPr>
        <w:t>evelop</w:t>
      </w:r>
      <w:r w:rsidRPr="00CD23D1">
        <w:rPr>
          <w:rFonts w:ascii="Arial" w:hAnsi="Arial" w:cs="Arial"/>
        </w:rPr>
        <w:t>ment of</w:t>
      </w:r>
      <w:r w:rsidR="00974B67" w:rsidRPr="00CD23D1">
        <w:rPr>
          <w:rFonts w:ascii="Arial" w:hAnsi="Arial" w:cs="Arial"/>
        </w:rPr>
        <w:t xml:space="preserve"> HCIs for sustainable quarterly production</w:t>
      </w:r>
      <w:r w:rsidRPr="00CD23D1">
        <w:rPr>
          <w:rFonts w:ascii="Arial" w:hAnsi="Arial" w:cs="Arial"/>
        </w:rPr>
        <w:t xml:space="preserve"> should</w:t>
      </w:r>
      <w:r w:rsidR="008758D0">
        <w:rPr>
          <w:rFonts w:ascii="Arial" w:hAnsi="Arial" w:cs="Arial"/>
        </w:rPr>
        <w:t xml:space="preserve"> be removed from the plan as </w:t>
      </w:r>
      <w:r w:rsidR="00FD7C4B">
        <w:rPr>
          <w:rFonts w:ascii="Arial" w:hAnsi="Arial" w:cs="Arial"/>
        </w:rPr>
        <w:t xml:space="preserve">HCIs are now published on a quarterly basis. However, a new entry should be added </w:t>
      </w:r>
      <w:r w:rsidR="002A4AF7">
        <w:rPr>
          <w:rFonts w:ascii="Arial" w:hAnsi="Arial" w:cs="Arial"/>
        </w:rPr>
        <w:t xml:space="preserve">as </w:t>
      </w:r>
      <w:r w:rsidR="00A2187E">
        <w:rPr>
          <w:rFonts w:ascii="Arial" w:hAnsi="Arial" w:cs="Arial"/>
        </w:rPr>
        <w:t xml:space="preserve">a </w:t>
      </w:r>
      <w:r w:rsidR="002A4AF7">
        <w:rPr>
          <w:rFonts w:ascii="Arial" w:hAnsi="Arial" w:cs="Arial"/>
        </w:rPr>
        <w:t>medium priority for the</w:t>
      </w:r>
      <w:r w:rsidR="00A2187E">
        <w:rPr>
          <w:rFonts w:ascii="Arial" w:hAnsi="Arial" w:cs="Arial"/>
        </w:rPr>
        <w:t xml:space="preserve"> development of </w:t>
      </w:r>
      <w:r w:rsidR="002074C8">
        <w:rPr>
          <w:rFonts w:ascii="Arial" w:hAnsi="Arial" w:cs="Arial"/>
        </w:rPr>
        <w:t xml:space="preserve">the HCIs for national statistic status. </w:t>
      </w:r>
    </w:p>
    <w:p w14:paraId="3B1EC4CD" w14:textId="42316A53" w:rsidR="00A83BC2" w:rsidRPr="00A83BC2" w:rsidRDefault="00A83BC2" w:rsidP="00A83BC2">
      <w:pPr>
        <w:pStyle w:val="ListParagraph"/>
        <w:spacing w:before="240" w:after="0" w:line="240" w:lineRule="auto"/>
        <w:outlineLvl w:val="0"/>
        <w:rPr>
          <w:rFonts w:ascii="Arial" w:eastAsia="Times New Roman" w:hAnsi="Arial" w:cs="Arial"/>
          <w:lang w:eastAsia="en-GB"/>
        </w:rPr>
      </w:pPr>
    </w:p>
    <w:p w14:paraId="271F4168" w14:textId="0F22B088" w:rsidR="00A83BC2" w:rsidRPr="00CD23D1" w:rsidRDefault="00A83BC2" w:rsidP="00456392">
      <w:pPr>
        <w:pStyle w:val="ListParagraph"/>
        <w:numPr>
          <w:ilvl w:val="0"/>
          <w:numId w:val="8"/>
        </w:numPr>
        <w:spacing w:before="240" w:after="0" w:line="240" w:lineRule="auto"/>
        <w:outlineLvl w:val="0"/>
        <w:rPr>
          <w:rFonts w:ascii="Arial" w:eastAsia="Times New Roman" w:hAnsi="Arial" w:cs="Arial"/>
          <w:lang w:eastAsia="en-GB"/>
        </w:rPr>
      </w:pPr>
      <w:r>
        <w:rPr>
          <w:rFonts w:ascii="Arial" w:eastAsia="Times New Roman" w:hAnsi="Arial" w:cs="Arial"/>
          <w:lang w:eastAsia="en-GB"/>
        </w:rPr>
        <w:t xml:space="preserve">The entry relating to </w:t>
      </w:r>
      <w:r w:rsidR="00033FDE">
        <w:rPr>
          <w:rFonts w:ascii="Arial" w:eastAsia="Times New Roman" w:hAnsi="Arial" w:cs="Arial"/>
          <w:lang w:eastAsia="en-GB"/>
        </w:rPr>
        <w:t xml:space="preserve">the shopping price comparison tool and personal inflation calculator should </w:t>
      </w:r>
      <w:r w:rsidR="00B517C2">
        <w:rPr>
          <w:rFonts w:ascii="Arial" w:eastAsia="Times New Roman" w:hAnsi="Arial" w:cs="Arial"/>
          <w:lang w:eastAsia="en-GB"/>
        </w:rPr>
        <w:t>move from high priority to</w:t>
      </w:r>
      <w:r w:rsidR="00033FDE">
        <w:rPr>
          <w:rFonts w:ascii="Arial" w:eastAsia="Times New Roman" w:hAnsi="Arial" w:cs="Arial"/>
          <w:lang w:eastAsia="en-GB"/>
        </w:rPr>
        <w:t xml:space="preserve"> medium priority. </w:t>
      </w:r>
    </w:p>
    <w:p w14:paraId="6F184859" w14:textId="50FED62D" w:rsidR="00CD23D1" w:rsidRPr="00CD23D1" w:rsidRDefault="00CD23D1" w:rsidP="00CD23D1">
      <w:pPr>
        <w:pStyle w:val="ListParagraph"/>
        <w:spacing w:before="240" w:after="0" w:line="240" w:lineRule="auto"/>
        <w:outlineLvl w:val="0"/>
        <w:rPr>
          <w:rFonts w:ascii="Arial" w:eastAsia="Times New Roman" w:hAnsi="Arial" w:cs="Arial"/>
          <w:lang w:eastAsia="en-GB"/>
        </w:rPr>
      </w:pPr>
    </w:p>
    <w:p w14:paraId="79D7029D" w14:textId="6A6BBA6B" w:rsidR="00CD23D1" w:rsidRDefault="00CD23D1" w:rsidP="00456392">
      <w:pPr>
        <w:pStyle w:val="ListParagraph"/>
        <w:numPr>
          <w:ilvl w:val="0"/>
          <w:numId w:val="8"/>
        </w:numPr>
        <w:spacing w:before="240" w:after="0" w:line="240" w:lineRule="auto"/>
        <w:outlineLvl w:val="0"/>
        <w:rPr>
          <w:rFonts w:ascii="Arial" w:eastAsia="Times New Roman" w:hAnsi="Arial" w:cs="Arial"/>
          <w:lang w:eastAsia="en-GB"/>
        </w:rPr>
      </w:pPr>
      <w:r>
        <w:rPr>
          <w:rFonts w:ascii="Arial" w:eastAsia="Times New Roman" w:hAnsi="Arial" w:cs="Arial"/>
          <w:lang w:eastAsia="en-GB"/>
        </w:rPr>
        <w:t>The barcode pilot should move from medium to low priority.</w:t>
      </w:r>
    </w:p>
    <w:p w14:paraId="5AE20EDC" w14:textId="77777777" w:rsidR="00CD23D1" w:rsidRPr="00CD23D1" w:rsidRDefault="00CD23D1" w:rsidP="00CD23D1">
      <w:pPr>
        <w:pStyle w:val="ListParagraph"/>
        <w:rPr>
          <w:rFonts w:ascii="Arial" w:eastAsia="Times New Roman" w:hAnsi="Arial" w:cs="Arial"/>
          <w:lang w:eastAsia="en-GB"/>
        </w:rPr>
      </w:pPr>
    </w:p>
    <w:p w14:paraId="0AEA1700" w14:textId="77777777" w:rsidR="003F22D5" w:rsidRDefault="00974B67" w:rsidP="00456392">
      <w:pPr>
        <w:pStyle w:val="ListParagraph"/>
        <w:numPr>
          <w:ilvl w:val="0"/>
          <w:numId w:val="9"/>
        </w:numPr>
        <w:spacing w:before="240" w:after="0" w:line="240" w:lineRule="auto"/>
        <w:outlineLvl w:val="0"/>
        <w:rPr>
          <w:rFonts w:ascii="Arial" w:eastAsia="Times New Roman" w:hAnsi="Arial" w:cs="Arial"/>
          <w:lang w:eastAsia="en-GB"/>
        </w:rPr>
      </w:pPr>
      <w:r w:rsidRPr="00CD23D1">
        <w:rPr>
          <w:rFonts w:ascii="Arial" w:eastAsia="Times New Roman" w:hAnsi="Arial" w:cs="Arial"/>
          <w:lang w:eastAsia="en-GB"/>
        </w:rPr>
        <w:t>Improvements to owner occupiers’ housing costs net acquisitions</w:t>
      </w:r>
      <w:r w:rsidR="00242645">
        <w:rPr>
          <w:rFonts w:ascii="Arial" w:eastAsia="Times New Roman" w:hAnsi="Arial" w:cs="Arial"/>
          <w:lang w:eastAsia="en-GB"/>
        </w:rPr>
        <w:t xml:space="preserve"> should be removed from the </w:t>
      </w:r>
      <w:r w:rsidRPr="00CD23D1">
        <w:rPr>
          <w:rFonts w:ascii="Arial" w:eastAsia="Times New Roman" w:hAnsi="Arial" w:cs="Arial"/>
          <w:lang w:eastAsia="en-GB"/>
        </w:rPr>
        <w:t>development plan.</w:t>
      </w:r>
    </w:p>
    <w:p w14:paraId="614B7683" w14:textId="77777777" w:rsidR="003F22D5" w:rsidRDefault="003F22D5" w:rsidP="003F22D5">
      <w:pPr>
        <w:pStyle w:val="ListParagraph"/>
        <w:spacing w:before="240" w:after="0" w:line="240" w:lineRule="auto"/>
        <w:outlineLvl w:val="0"/>
        <w:rPr>
          <w:rFonts w:ascii="Arial" w:eastAsia="Times New Roman" w:hAnsi="Arial" w:cs="Arial"/>
          <w:lang w:eastAsia="en-GB"/>
        </w:rPr>
      </w:pPr>
    </w:p>
    <w:p w14:paraId="16158E67" w14:textId="55B284AC" w:rsidR="00CD2915" w:rsidRDefault="003F22D5" w:rsidP="00456392">
      <w:pPr>
        <w:pStyle w:val="ListParagraph"/>
        <w:numPr>
          <w:ilvl w:val="0"/>
          <w:numId w:val="9"/>
        </w:numPr>
        <w:spacing w:after="0" w:line="240" w:lineRule="auto"/>
        <w:outlineLvl w:val="0"/>
        <w:rPr>
          <w:rFonts w:ascii="Arial" w:eastAsia="Times New Roman" w:hAnsi="Arial" w:cs="Arial"/>
          <w:lang w:eastAsia="en-GB"/>
        </w:rPr>
      </w:pPr>
      <w:r w:rsidRPr="003F22D5">
        <w:rPr>
          <w:rFonts w:ascii="Arial" w:eastAsia="Times New Roman" w:hAnsi="Arial" w:cs="Arial"/>
          <w:lang w:eastAsia="en-GB"/>
        </w:rPr>
        <w:t xml:space="preserve">The </w:t>
      </w:r>
      <w:r w:rsidR="008D5210">
        <w:rPr>
          <w:rFonts w:ascii="Arial" w:eastAsia="Times New Roman" w:hAnsi="Arial" w:cs="Arial"/>
          <w:lang w:eastAsia="en-GB"/>
        </w:rPr>
        <w:t>i</w:t>
      </w:r>
      <w:r w:rsidR="00243CD3" w:rsidRPr="003F22D5">
        <w:rPr>
          <w:rFonts w:ascii="Arial" w:eastAsia="Times New Roman" w:hAnsi="Arial" w:cs="Arial"/>
          <w:lang w:eastAsia="en-GB"/>
        </w:rPr>
        <w:t xml:space="preserve">nclusion of financial intermediation services indirectly measured in CPIH </w:t>
      </w:r>
      <w:r w:rsidR="00CD2915">
        <w:rPr>
          <w:rFonts w:ascii="Arial" w:eastAsia="Times New Roman" w:hAnsi="Arial" w:cs="Arial"/>
          <w:lang w:eastAsia="en-GB"/>
        </w:rPr>
        <w:t xml:space="preserve">should be removed from the development plan. </w:t>
      </w:r>
    </w:p>
    <w:p w14:paraId="5404C495" w14:textId="77777777" w:rsidR="00CD2915" w:rsidRPr="00CD2915" w:rsidRDefault="00CD2915" w:rsidP="009935BA">
      <w:pPr>
        <w:pStyle w:val="ListParagraph"/>
        <w:spacing w:after="0"/>
        <w:rPr>
          <w:rFonts w:ascii="Arial" w:eastAsia="Times New Roman" w:hAnsi="Arial" w:cs="Arial"/>
          <w:lang w:eastAsia="en-GB"/>
        </w:rPr>
      </w:pPr>
    </w:p>
    <w:p w14:paraId="60F80C7D" w14:textId="5F7598F9" w:rsidR="009935BA" w:rsidRDefault="00CD2915" w:rsidP="00456392">
      <w:pPr>
        <w:pStyle w:val="ListParagraph"/>
        <w:numPr>
          <w:ilvl w:val="1"/>
          <w:numId w:val="7"/>
        </w:numPr>
        <w:spacing w:after="0" w:line="240" w:lineRule="auto"/>
        <w:outlineLvl w:val="0"/>
        <w:rPr>
          <w:rFonts w:ascii="Arial" w:eastAsia="Times New Roman" w:hAnsi="Arial" w:cs="Arial"/>
          <w:lang w:eastAsia="en-GB"/>
        </w:rPr>
      </w:pPr>
      <w:r w:rsidRPr="009935BA">
        <w:rPr>
          <w:rFonts w:ascii="Arial" w:eastAsia="Times New Roman" w:hAnsi="Arial" w:cs="Arial"/>
          <w:lang w:eastAsia="en-GB"/>
        </w:rPr>
        <w:t xml:space="preserve">Having assessed seasonally-adjusted CPI against </w:t>
      </w:r>
      <w:r w:rsidR="003619FA" w:rsidRPr="009935BA">
        <w:rPr>
          <w:rFonts w:ascii="Arial" w:eastAsia="Times New Roman" w:hAnsi="Arial" w:cs="Arial"/>
          <w:lang w:eastAsia="en-GB"/>
        </w:rPr>
        <w:t xml:space="preserve">the amended plan, the Panel determined that seasonally-adjusted CPI should be ranked as a medium priority.  </w:t>
      </w:r>
      <w:r w:rsidR="00243CD3" w:rsidRPr="009935BA">
        <w:rPr>
          <w:rFonts w:ascii="Arial" w:eastAsia="Times New Roman" w:hAnsi="Arial" w:cs="Arial"/>
          <w:lang w:eastAsia="en-GB"/>
        </w:rPr>
        <w:t xml:space="preserve"> </w:t>
      </w:r>
    </w:p>
    <w:p w14:paraId="1FAE9A85" w14:textId="77777777" w:rsidR="009935BA" w:rsidRDefault="009935BA" w:rsidP="009935BA">
      <w:pPr>
        <w:spacing w:after="0" w:line="240" w:lineRule="auto"/>
        <w:outlineLvl w:val="0"/>
        <w:rPr>
          <w:rFonts w:ascii="Arial" w:eastAsia="Times New Roman" w:hAnsi="Arial" w:cs="Arial"/>
          <w:lang w:eastAsia="en-GB"/>
        </w:rPr>
      </w:pPr>
    </w:p>
    <w:p w14:paraId="04AAE47C" w14:textId="77777777" w:rsidR="009935BA" w:rsidRPr="009935BA" w:rsidRDefault="009935BA" w:rsidP="009935BA">
      <w:pPr>
        <w:spacing w:after="0" w:line="240" w:lineRule="auto"/>
        <w:outlineLvl w:val="0"/>
        <w:rPr>
          <w:rFonts w:ascii="Arial" w:eastAsia="Times New Roman" w:hAnsi="Arial" w:cs="Arial"/>
          <w:lang w:eastAsia="en-GB"/>
        </w:rPr>
      </w:pPr>
    </w:p>
    <w:p w14:paraId="1AC2F09F" w14:textId="76C3D6E1" w:rsidR="00D256BB" w:rsidRPr="00BE6834" w:rsidRDefault="00D256BB" w:rsidP="00456392">
      <w:pPr>
        <w:pStyle w:val="ListParagraph"/>
        <w:numPr>
          <w:ilvl w:val="0"/>
          <w:numId w:val="7"/>
        </w:numPr>
        <w:spacing w:after="0" w:line="240" w:lineRule="auto"/>
        <w:outlineLvl w:val="0"/>
        <w:rPr>
          <w:rStyle w:val="normaltextrun"/>
          <w:rFonts w:ascii="Arial" w:hAnsi="Arial" w:cs="Arial"/>
          <w:b/>
          <w:bCs/>
        </w:rPr>
      </w:pPr>
      <w:r w:rsidRPr="00D256BB">
        <w:rPr>
          <w:rStyle w:val="normaltextrun"/>
          <w:rFonts w:ascii="Arial" w:hAnsi="Arial" w:cs="Arial"/>
          <w:b/>
          <w:bCs/>
          <w:shd w:val="clear" w:color="auto" w:fill="FFFFFF"/>
        </w:rPr>
        <w:t>Communicating the impact of GEKS-</w:t>
      </w:r>
      <w:proofErr w:type="spellStart"/>
      <w:r w:rsidRPr="00D256BB">
        <w:rPr>
          <w:rStyle w:val="normaltextrun"/>
          <w:rFonts w:ascii="Arial" w:hAnsi="Arial" w:cs="Arial"/>
          <w:b/>
          <w:bCs/>
          <w:shd w:val="clear" w:color="auto" w:fill="FFFFFF"/>
        </w:rPr>
        <w:t>Törnqvist</w:t>
      </w:r>
      <w:proofErr w:type="spellEnd"/>
      <w:r w:rsidRPr="00D256BB">
        <w:rPr>
          <w:rStyle w:val="normaltextrun"/>
          <w:rFonts w:ascii="Arial" w:hAnsi="Arial" w:cs="Arial"/>
          <w:b/>
          <w:bCs/>
          <w:shd w:val="clear" w:color="auto" w:fill="FFFFFF"/>
        </w:rPr>
        <w:t xml:space="preserve"> on our Consumer Price Statistics</w:t>
      </w:r>
    </w:p>
    <w:p w14:paraId="4395B30B" w14:textId="77777777" w:rsidR="00D256BB" w:rsidRPr="00BE6834" w:rsidRDefault="00D256BB" w:rsidP="009935BA">
      <w:pPr>
        <w:pStyle w:val="ListParagraph"/>
        <w:spacing w:after="0" w:line="240" w:lineRule="auto"/>
        <w:ind w:left="360"/>
        <w:outlineLvl w:val="0"/>
        <w:rPr>
          <w:rFonts w:ascii="Arial" w:hAnsi="Arial" w:cs="Arial"/>
          <w:b/>
          <w:bCs/>
        </w:rPr>
      </w:pPr>
    </w:p>
    <w:p w14:paraId="3224AD6A" w14:textId="5EB54D84" w:rsidR="009D4F9B" w:rsidRPr="00417739" w:rsidRDefault="00FD6ADB" w:rsidP="00456392">
      <w:pPr>
        <w:pStyle w:val="ListParagraph"/>
        <w:numPr>
          <w:ilvl w:val="1"/>
          <w:numId w:val="7"/>
        </w:numPr>
        <w:spacing w:after="0" w:line="240" w:lineRule="auto"/>
        <w:outlineLvl w:val="0"/>
        <w:rPr>
          <w:rFonts w:ascii="Arial" w:hAnsi="Arial" w:cs="Arial"/>
        </w:rPr>
      </w:pPr>
      <w:r w:rsidRPr="00FD6ADB">
        <w:rPr>
          <w:rFonts w:ascii="Arial" w:hAnsi="Arial" w:cs="Arial"/>
        </w:rPr>
        <w:t>Liam Greenhough (LG) introduced a presentation that aimed to address some of the commonly</w:t>
      </w:r>
      <w:r w:rsidR="006A7001">
        <w:rPr>
          <w:rFonts w:ascii="Arial" w:hAnsi="Arial" w:cs="Arial"/>
        </w:rPr>
        <w:t>-</w:t>
      </w:r>
      <w:r w:rsidRPr="00FD6ADB">
        <w:rPr>
          <w:rFonts w:ascii="Arial" w:hAnsi="Arial" w:cs="Arial"/>
        </w:rPr>
        <w:t>raised questions about the GEKS-</w:t>
      </w:r>
      <w:proofErr w:type="spellStart"/>
      <w:r w:rsidRPr="00FD6ADB">
        <w:rPr>
          <w:rFonts w:ascii="Arial" w:hAnsi="Arial" w:cs="Arial"/>
        </w:rPr>
        <w:t>Törnqvist</w:t>
      </w:r>
      <w:proofErr w:type="spellEnd"/>
      <w:r w:rsidRPr="00FD6ADB">
        <w:rPr>
          <w:rFonts w:ascii="Arial" w:hAnsi="Arial" w:cs="Arial"/>
        </w:rPr>
        <w:t xml:space="preserve"> multilateral index methodology</w:t>
      </w:r>
      <w:r w:rsidR="00D31D44">
        <w:rPr>
          <w:rFonts w:ascii="Arial" w:hAnsi="Arial" w:cs="Arial"/>
        </w:rPr>
        <w:t xml:space="preserve"> </w:t>
      </w:r>
      <w:r w:rsidR="00D31D44">
        <w:rPr>
          <w:rFonts w:ascii="Arial" w:hAnsi="Arial" w:cs="Arial"/>
        </w:rPr>
        <w:lastRenderedPageBreak/>
        <w:t xml:space="preserve">such as </w:t>
      </w:r>
      <w:r w:rsidR="00D8434A">
        <w:rPr>
          <w:rFonts w:ascii="Arial" w:hAnsi="Arial" w:cs="Arial"/>
        </w:rPr>
        <w:t xml:space="preserve">whether the </w:t>
      </w:r>
      <w:r w:rsidR="00D31D44">
        <w:rPr>
          <w:rFonts w:ascii="Arial" w:hAnsi="Arial" w:cs="Arial"/>
        </w:rPr>
        <w:t>method</w:t>
      </w:r>
      <w:r w:rsidR="00D8434A">
        <w:rPr>
          <w:rFonts w:ascii="Arial" w:hAnsi="Arial" w:cs="Arial"/>
        </w:rPr>
        <w:t xml:space="preserve"> is too complex</w:t>
      </w:r>
      <w:r w:rsidR="00D31D44">
        <w:rPr>
          <w:rFonts w:ascii="Arial" w:hAnsi="Arial" w:cs="Arial"/>
        </w:rPr>
        <w:t>, whether the</w:t>
      </w:r>
      <w:r w:rsidR="009D4F9B">
        <w:rPr>
          <w:rFonts w:ascii="Arial" w:hAnsi="Arial" w:cs="Arial"/>
        </w:rPr>
        <w:t xml:space="preserve"> inclusion of dynamic elementary aggregate samples </w:t>
      </w:r>
      <w:r w:rsidR="000E19DD">
        <w:rPr>
          <w:rFonts w:ascii="Arial" w:hAnsi="Arial" w:cs="Arial"/>
        </w:rPr>
        <w:t>in CPI through new alternative data sources means there is no longer a fixed basket</w:t>
      </w:r>
      <w:r w:rsidR="00417739">
        <w:rPr>
          <w:rFonts w:ascii="Arial" w:hAnsi="Arial" w:cs="Arial"/>
        </w:rPr>
        <w:t>, and whether t</w:t>
      </w:r>
      <w:r w:rsidR="00EB4BDA">
        <w:rPr>
          <w:rFonts w:ascii="Arial" w:hAnsi="Arial" w:cs="Arial"/>
        </w:rPr>
        <w:t xml:space="preserve">he use of </w:t>
      </w:r>
      <w:r w:rsidR="00EB4BDA" w:rsidRPr="00FD6ADB">
        <w:rPr>
          <w:rFonts w:ascii="Arial" w:hAnsi="Arial" w:cs="Arial"/>
        </w:rPr>
        <w:t>GEKS-</w:t>
      </w:r>
      <w:proofErr w:type="spellStart"/>
      <w:r w:rsidR="00EB4BDA" w:rsidRPr="00FD6ADB">
        <w:rPr>
          <w:rFonts w:ascii="Arial" w:hAnsi="Arial" w:cs="Arial"/>
        </w:rPr>
        <w:t>Törnqvist</w:t>
      </w:r>
      <w:proofErr w:type="spellEnd"/>
      <w:r w:rsidR="00417739">
        <w:rPr>
          <w:rFonts w:ascii="Arial" w:hAnsi="Arial" w:cs="Arial"/>
        </w:rPr>
        <w:t xml:space="preserve"> affects what the index is measuring</w:t>
      </w:r>
      <w:r w:rsidRPr="00FD6ADB">
        <w:rPr>
          <w:rFonts w:ascii="Arial" w:hAnsi="Arial" w:cs="Arial"/>
        </w:rPr>
        <w:t xml:space="preserve">.  </w:t>
      </w:r>
    </w:p>
    <w:p w14:paraId="36C54AE4" w14:textId="77777777" w:rsidR="00D256BB" w:rsidRPr="00D256BB" w:rsidRDefault="00D256BB" w:rsidP="00D256BB">
      <w:pPr>
        <w:pStyle w:val="ListParagraph"/>
        <w:spacing w:before="240" w:after="0" w:line="240" w:lineRule="auto"/>
        <w:ind w:left="360"/>
        <w:outlineLvl w:val="0"/>
        <w:rPr>
          <w:rFonts w:ascii="Arial" w:hAnsi="Arial" w:cs="Arial"/>
          <w:strike/>
        </w:rPr>
      </w:pPr>
    </w:p>
    <w:p w14:paraId="49D6EC70" w14:textId="04A58227" w:rsidR="00D256BB" w:rsidRPr="00FD6ADB" w:rsidRDefault="00065A97" w:rsidP="00456392">
      <w:pPr>
        <w:pStyle w:val="ListParagraph"/>
        <w:numPr>
          <w:ilvl w:val="1"/>
          <w:numId w:val="7"/>
        </w:numPr>
        <w:spacing w:before="240" w:after="0" w:line="240" w:lineRule="auto"/>
        <w:outlineLvl w:val="0"/>
        <w:rPr>
          <w:rFonts w:ascii="Arial" w:hAnsi="Arial" w:cs="Arial"/>
        </w:rPr>
      </w:pPr>
      <w:r>
        <w:rPr>
          <w:rFonts w:ascii="Arial" w:hAnsi="Arial" w:cs="Arial"/>
        </w:rPr>
        <w:t>The</w:t>
      </w:r>
      <w:r w:rsidR="00203199">
        <w:rPr>
          <w:rFonts w:ascii="Arial" w:hAnsi="Arial" w:cs="Arial"/>
        </w:rPr>
        <w:t xml:space="preserve"> Panel </w:t>
      </w:r>
      <w:r w:rsidR="00F42E7F">
        <w:rPr>
          <w:rFonts w:ascii="Arial" w:hAnsi="Arial" w:cs="Arial"/>
        </w:rPr>
        <w:t>request t</w:t>
      </w:r>
      <w:r w:rsidR="00203199">
        <w:rPr>
          <w:rFonts w:ascii="Arial" w:hAnsi="Arial" w:cs="Arial"/>
        </w:rPr>
        <w:t>hat t</w:t>
      </w:r>
      <w:r w:rsidR="00F42E7F">
        <w:rPr>
          <w:rFonts w:ascii="Arial" w:hAnsi="Arial" w:cs="Arial"/>
        </w:rPr>
        <w:t xml:space="preserve">his item was tabled again </w:t>
      </w:r>
      <w:r w:rsidR="00203199">
        <w:rPr>
          <w:rFonts w:ascii="Arial" w:hAnsi="Arial" w:cs="Arial"/>
        </w:rPr>
        <w:t>at the next Panel when</w:t>
      </w:r>
      <w:r w:rsidR="007210A6">
        <w:rPr>
          <w:rFonts w:ascii="Arial" w:hAnsi="Arial" w:cs="Arial"/>
        </w:rPr>
        <w:t xml:space="preserve"> there would be</w:t>
      </w:r>
      <w:r w:rsidR="00203199">
        <w:rPr>
          <w:rFonts w:ascii="Arial" w:hAnsi="Arial" w:cs="Arial"/>
        </w:rPr>
        <w:t xml:space="preserve"> more time</w:t>
      </w:r>
      <w:r w:rsidR="007210A6">
        <w:rPr>
          <w:rFonts w:ascii="Arial" w:hAnsi="Arial" w:cs="Arial"/>
        </w:rPr>
        <w:t xml:space="preserve"> to discuss it fully.</w:t>
      </w:r>
      <w:r w:rsidR="00203199">
        <w:rPr>
          <w:rFonts w:ascii="Arial" w:hAnsi="Arial" w:cs="Arial"/>
        </w:rPr>
        <w:t xml:space="preserve"> </w:t>
      </w:r>
      <w:r>
        <w:rPr>
          <w:rFonts w:ascii="Arial" w:hAnsi="Arial" w:cs="Arial"/>
        </w:rPr>
        <w:t xml:space="preserve"> </w:t>
      </w:r>
    </w:p>
    <w:p w14:paraId="72CFBD24" w14:textId="77777777" w:rsidR="00EB752F" w:rsidRDefault="00EB752F" w:rsidP="00995446">
      <w:pPr>
        <w:spacing w:after="0" w:line="240" w:lineRule="auto"/>
        <w:outlineLvl w:val="0"/>
        <w:rPr>
          <w:rStyle w:val="normaltextrun"/>
          <w:rFonts w:ascii="Arial" w:hAnsi="Arial" w:cs="Arial"/>
        </w:rPr>
      </w:pPr>
    </w:p>
    <w:p w14:paraId="52DAFDE2" w14:textId="41B980F4" w:rsidR="00EB752F" w:rsidRDefault="00EB752F" w:rsidP="00EB752F">
      <w:pPr>
        <w:spacing w:after="0" w:line="240" w:lineRule="auto"/>
        <w:outlineLvl w:val="0"/>
        <w:rPr>
          <w:rStyle w:val="normaltextrun"/>
          <w:rFonts w:ascii="Arial" w:hAnsi="Arial" w:cs="Arial"/>
        </w:rPr>
      </w:pPr>
      <w:r>
        <w:rPr>
          <w:rStyle w:val="normaltextrun"/>
          <w:rFonts w:ascii="Arial" w:hAnsi="Arial" w:cs="Arial"/>
          <w:b/>
          <w:bCs/>
        </w:rPr>
        <w:t>Action</w:t>
      </w:r>
      <w:r>
        <w:rPr>
          <w:rStyle w:val="normaltextrun"/>
          <w:rFonts w:ascii="Arial" w:hAnsi="Arial" w:cs="Arial"/>
        </w:rPr>
        <w:t xml:space="preserve">: The Secretariat to table </w:t>
      </w:r>
      <w:r w:rsidRPr="00FD6ADB">
        <w:rPr>
          <w:rFonts w:ascii="Arial" w:hAnsi="Arial" w:cs="Arial"/>
        </w:rPr>
        <w:t>GEKS-</w:t>
      </w:r>
      <w:proofErr w:type="spellStart"/>
      <w:r w:rsidRPr="00FD6ADB">
        <w:rPr>
          <w:rFonts w:ascii="Arial" w:hAnsi="Arial" w:cs="Arial"/>
        </w:rPr>
        <w:t>Törnqvist</w:t>
      </w:r>
      <w:proofErr w:type="spellEnd"/>
      <w:r>
        <w:rPr>
          <w:rFonts w:ascii="Arial" w:hAnsi="Arial" w:cs="Arial"/>
        </w:rPr>
        <w:t xml:space="preserve"> </w:t>
      </w:r>
      <w:r w:rsidR="009935BA">
        <w:rPr>
          <w:rFonts w:ascii="Arial" w:hAnsi="Arial" w:cs="Arial"/>
        </w:rPr>
        <w:t xml:space="preserve">for discussion at the April Panel. </w:t>
      </w:r>
      <w:r>
        <w:rPr>
          <w:rStyle w:val="normaltextrun"/>
          <w:rFonts w:ascii="Arial" w:hAnsi="Arial" w:cs="Arial"/>
        </w:rPr>
        <w:t xml:space="preserve"> </w:t>
      </w:r>
    </w:p>
    <w:p w14:paraId="624D8458" w14:textId="77777777" w:rsidR="00EB752F" w:rsidRDefault="00EB752F" w:rsidP="00995446">
      <w:pPr>
        <w:spacing w:after="0" w:line="240" w:lineRule="auto"/>
        <w:outlineLvl w:val="0"/>
        <w:rPr>
          <w:rStyle w:val="normaltextrun"/>
          <w:rFonts w:ascii="Arial" w:hAnsi="Arial" w:cs="Arial"/>
        </w:rPr>
      </w:pPr>
    </w:p>
    <w:p w14:paraId="3E5A49F6" w14:textId="4D633AB3" w:rsidR="00F37AB4" w:rsidRPr="00F37AB4" w:rsidRDefault="00F37AB4" w:rsidP="00995446">
      <w:pPr>
        <w:spacing w:after="0" w:line="240" w:lineRule="auto"/>
        <w:outlineLvl w:val="0"/>
        <w:rPr>
          <w:rStyle w:val="normaltextrun"/>
          <w:rFonts w:ascii="Arial" w:hAnsi="Arial" w:cs="Arial"/>
        </w:rPr>
      </w:pPr>
      <w:r>
        <w:rPr>
          <w:rStyle w:val="normaltextrun"/>
          <w:rFonts w:ascii="Arial" w:hAnsi="Arial" w:cs="Arial"/>
          <w:b/>
          <w:bCs/>
        </w:rPr>
        <w:t xml:space="preserve"> </w:t>
      </w:r>
    </w:p>
    <w:p w14:paraId="18FDD9B9" w14:textId="77777777" w:rsidR="00203199" w:rsidRPr="00995446" w:rsidRDefault="00203199" w:rsidP="00995446">
      <w:pPr>
        <w:spacing w:after="0" w:line="240" w:lineRule="auto"/>
        <w:outlineLvl w:val="0"/>
        <w:rPr>
          <w:rStyle w:val="normaltextrun"/>
          <w:rFonts w:ascii="Arial" w:hAnsi="Arial" w:cs="Arial"/>
          <w:b/>
          <w:bCs/>
          <w:color w:val="FF0000"/>
        </w:rPr>
      </w:pPr>
    </w:p>
    <w:p w14:paraId="1AB93D5F" w14:textId="69883916" w:rsidR="00AF136E" w:rsidRPr="006C082F" w:rsidRDefault="00A42AE5" w:rsidP="00456392">
      <w:pPr>
        <w:pStyle w:val="ListParagraph"/>
        <w:numPr>
          <w:ilvl w:val="0"/>
          <w:numId w:val="7"/>
        </w:numPr>
        <w:spacing w:after="0" w:line="240" w:lineRule="auto"/>
        <w:ind w:left="567" w:hanging="567"/>
        <w:contextualSpacing w:val="0"/>
        <w:outlineLvl w:val="0"/>
        <w:rPr>
          <w:rFonts w:ascii="Arial" w:hAnsi="Arial" w:cs="Arial"/>
          <w:b/>
          <w:bCs/>
        </w:rPr>
      </w:pPr>
      <w:r w:rsidRPr="00FA63C2">
        <w:rPr>
          <w:rStyle w:val="normaltextrun"/>
          <w:rFonts w:ascii="Arial" w:hAnsi="Arial" w:cs="Arial"/>
          <w:b/>
          <w:bCs/>
          <w:color w:val="000000"/>
          <w:shd w:val="clear" w:color="auto" w:fill="FFFFFF"/>
        </w:rPr>
        <w:t>AOB / Summary</w:t>
      </w:r>
    </w:p>
    <w:p w14:paraId="77A66C11" w14:textId="79930706" w:rsidR="00783807" w:rsidRPr="003A5D50" w:rsidRDefault="0010034D" w:rsidP="00456392">
      <w:pPr>
        <w:pStyle w:val="ListParagraph"/>
        <w:numPr>
          <w:ilvl w:val="1"/>
          <w:numId w:val="7"/>
        </w:numPr>
        <w:spacing w:before="240" w:after="0" w:line="240" w:lineRule="auto"/>
        <w:outlineLvl w:val="0"/>
      </w:pPr>
      <w:r w:rsidRPr="006C082F">
        <w:rPr>
          <w:rFonts w:ascii="Arial" w:hAnsi="Arial" w:cs="Arial"/>
        </w:rPr>
        <w:t>The Chair thanked Panel</w:t>
      </w:r>
      <w:r w:rsidR="008A384B" w:rsidRPr="006C082F">
        <w:rPr>
          <w:rFonts w:ascii="Arial" w:hAnsi="Arial" w:cs="Arial"/>
        </w:rPr>
        <w:t xml:space="preserve"> member</w:t>
      </w:r>
      <w:r w:rsidR="00404E13" w:rsidRPr="006C082F">
        <w:rPr>
          <w:rFonts w:ascii="Arial" w:hAnsi="Arial" w:cs="Arial"/>
        </w:rPr>
        <w:t>s</w:t>
      </w:r>
      <w:r w:rsidRPr="006C082F">
        <w:rPr>
          <w:rFonts w:ascii="Arial" w:hAnsi="Arial" w:cs="Arial"/>
        </w:rPr>
        <w:t xml:space="preserve"> for their contributions to t</w:t>
      </w:r>
      <w:r w:rsidR="003A5D50">
        <w:rPr>
          <w:rFonts w:ascii="Arial" w:hAnsi="Arial" w:cs="Arial"/>
        </w:rPr>
        <w:t>he</w:t>
      </w:r>
      <w:r w:rsidRPr="006C082F">
        <w:rPr>
          <w:rFonts w:ascii="Arial" w:hAnsi="Arial" w:cs="Arial"/>
        </w:rPr>
        <w:t xml:space="preserve"> meeting and the </w:t>
      </w:r>
      <w:r w:rsidR="00432596" w:rsidRPr="006C082F">
        <w:rPr>
          <w:rFonts w:ascii="Arial" w:hAnsi="Arial" w:cs="Arial"/>
        </w:rPr>
        <w:t>ONS for their presentation</w:t>
      </w:r>
      <w:r w:rsidR="1D13412B" w:rsidRPr="006C082F">
        <w:rPr>
          <w:rFonts w:ascii="Arial" w:hAnsi="Arial" w:cs="Arial"/>
        </w:rPr>
        <w:t>s</w:t>
      </w:r>
      <w:r w:rsidR="003F6A6C" w:rsidRPr="006C082F">
        <w:rPr>
          <w:rFonts w:ascii="Arial" w:hAnsi="Arial" w:cs="Arial"/>
        </w:rPr>
        <w:t xml:space="preserve"> and paper</w:t>
      </w:r>
      <w:r w:rsidR="001766C3">
        <w:rPr>
          <w:rFonts w:ascii="Arial" w:hAnsi="Arial" w:cs="Arial"/>
        </w:rPr>
        <w:t>s</w:t>
      </w:r>
      <w:r w:rsidRPr="006C082F">
        <w:rPr>
          <w:rFonts w:ascii="Arial" w:hAnsi="Arial" w:cs="Arial"/>
        </w:rPr>
        <w:t>.</w:t>
      </w:r>
      <w:r w:rsidR="402EE524" w:rsidRPr="006C082F">
        <w:rPr>
          <w:rFonts w:ascii="Arial" w:eastAsia="Arial" w:hAnsi="Arial" w:cs="Arial"/>
        </w:rPr>
        <w:t xml:space="preserve">   </w:t>
      </w:r>
    </w:p>
    <w:p w14:paraId="3560F6F5" w14:textId="77777777" w:rsidR="003A5D50" w:rsidRPr="00F01FD4" w:rsidRDefault="003A5D50" w:rsidP="003A5D50">
      <w:pPr>
        <w:pStyle w:val="ListParagraph"/>
        <w:spacing w:before="240" w:after="0" w:line="240" w:lineRule="auto"/>
        <w:ind w:left="360"/>
        <w:outlineLvl w:val="0"/>
      </w:pPr>
    </w:p>
    <w:p w14:paraId="103EC99E" w14:textId="63EEEB05" w:rsidR="00F01FD4" w:rsidRPr="00783807" w:rsidRDefault="00F01FD4" w:rsidP="00456392">
      <w:pPr>
        <w:pStyle w:val="ListParagraph"/>
        <w:numPr>
          <w:ilvl w:val="1"/>
          <w:numId w:val="7"/>
        </w:numPr>
        <w:spacing w:before="240" w:after="0" w:line="240" w:lineRule="auto"/>
        <w:outlineLvl w:val="0"/>
      </w:pPr>
      <w:r>
        <w:rPr>
          <w:rFonts w:ascii="Arial" w:hAnsi="Arial" w:cs="Arial"/>
        </w:rPr>
        <w:t>MC informed the Panel this would be his last Panel meeting. The Panel thanked MC for his contribution</w:t>
      </w:r>
      <w:r w:rsidR="003A5D50">
        <w:rPr>
          <w:rFonts w:ascii="Arial" w:hAnsi="Arial" w:cs="Arial"/>
        </w:rPr>
        <w:t>s</w:t>
      </w:r>
      <w:r>
        <w:rPr>
          <w:rFonts w:ascii="Arial" w:hAnsi="Arial" w:cs="Arial"/>
        </w:rPr>
        <w:t xml:space="preserve"> to the Panel during his tenure. </w:t>
      </w:r>
    </w:p>
    <w:p w14:paraId="5BC3B5FF" w14:textId="147E757C" w:rsidR="00783807" w:rsidRPr="00783807" w:rsidRDefault="00783807" w:rsidP="00783807">
      <w:pPr>
        <w:spacing w:before="240" w:after="0" w:line="240" w:lineRule="auto"/>
        <w:outlineLvl w:val="0"/>
        <w:rPr>
          <w:rFonts w:ascii="Arial" w:hAnsi="Arial" w:cs="Arial"/>
        </w:rPr>
      </w:pPr>
      <w:r w:rsidRPr="00783807">
        <w:rPr>
          <w:rFonts w:ascii="Arial" w:hAnsi="Arial" w:cs="Arial"/>
        </w:rPr>
        <w:t xml:space="preserve">The next </w:t>
      </w:r>
      <w:r>
        <w:rPr>
          <w:rFonts w:ascii="Arial" w:hAnsi="Arial" w:cs="Arial"/>
        </w:rPr>
        <w:t xml:space="preserve">Panel meeting will take place at </w:t>
      </w:r>
      <w:r w:rsidR="008175BD">
        <w:rPr>
          <w:rFonts w:ascii="Arial" w:hAnsi="Arial" w:cs="Arial"/>
        </w:rPr>
        <w:t>10:30 on Friday 2</w:t>
      </w:r>
      <w:r w:rsidR="00BE154D">
        <w:rPr>
          <w:rFonts w:ascii="Arial" w:hAnsi="Arial" w:cs="Arial"/>
        </w:rPr>
        <w:t>6 April.</w:t>
      </w:r>
    </w:p>
    <w:p w14:paraId="08B4EF40" w14:textId="621397B7" w:rsidR="00E94B2A" w:rsidRPr="00B14D06" w:rsidRDefault="00E94B2A" w:rsidP="00B53F7A">
      <w:pPr>
        <w:shd w:val="clear" w:color="auto" w:fill="FFFFFF"/>
        <w:spacing w:before="240" w:after="240" w:line="240" w:lineRule="auto"/>
        <w:rPr>
          <w:rFonts w:ascii="Arial" w:hAnsi="Arial" w:cs="Arial"/>
        </w:rPr>
      </w:pPr>
    </w:p>
    <w:sectPr w:rsidR="00E94B2A" w:rsidRPr="00B14D06">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C9C9" w14:textId="77777777" w:rsidR="001C645B" w:rsidRDefault="001C645B" w:rsidP="005620EF">
      <w:pPr>
        <w:spacing w:after="0" w:line="240" w:lineRule="auto"/>
      </w:pPr>
      <w:r>
        <w:separator/>
      </w:r>
    </w:p>
  </w:endnote>
  <w:endnote w:type="continuationSeparator" w:id="0">
    <w:p w14:paraId="7F46FA17" w14:textId="77777777" w:rsidR="001C645B" w:rsidRDefault="001C645B" w:rsidP="005620EF">
      <w:pPr>
        <w:spacing w:after="0" w:line="240" w:lineRule="auto"/>
      </w:pPr>
      <w:r>
        <w:continuationSeparator/>
      </w:r>
    </w:p>
  </w:endnote>
  <w:endnote w:type="continuationNotice" w:id="1">
    <w:p w14:paraId="3D95E536" w14:textId="77777777" w:rsidR="001C645B" w:rsidRDefault="001C6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80B66EA" w14:paraId="0B1F9633" w14:textId="77777777" w:rsidTr="680B66EA">
      <w:trPr>
        <w:trHeight w:val="300"/>
      </w:trPr>
      <w:tc>
        <w:tcPr>
          <w:tcW w:w="3005" w:type="dxa"/>
        </w:tcPr>
        <w:p w14:paraId="57324ECE" w14:textId="12FA019E" w:rsidR="680B66EA" w:rsidRDefault="680B66EA" w:rsidP="680B66EA">
          <w:pPr>
            <w:pStyle w:val="Header"/>
            <w:ind w:left="-115"/>
          </w:pPr>
        </w:p>
      </w:tc>
      <w:tc>
        <w:tcPr>
          <w:tcW w:w="3005" w:type="dxa"/>
        </w:tcPr>
        <w:p w14:paraId="188FA972" w14:textId="7E8A4CA9" w:rsidR="680B66EA" w:rsidRDefault="680B66EA" w:rsidP="680B66EA">
          <w:pPr>
            <w:pStyle w:val="Header"/>
            <w:jc w:val="center"/>
          </w:pPr>
        </w:p>
      </w:tc>
      <w:tc>
        <w:tcPr>
          <w:tcW w:w="3005" w:type="dxa"/>
        </w:tcPr>
        <w:p w14:paraId="157F9726" w14:textId="562BD575" w:rsidR="680B66EA" w:rsidRDefault="680B66EA" w:rsidP="680B66EA">
          <w:pPr>
            <w:pStyle w:val="Header"/>
            <w:ind w:right="-115"/>
            <w:jc w:val="right"/>
          </w:pPr>
        </w:p>
      </w:tc>
    </w:tr>
  </w:tbl>
  <w:p w14:paraId="175E40A6" w14:textId="1D074171" w:rsidR="680B66EA" w:rsidRDefault="680B66EA" w:rsidP="680B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84A9" w14:textId="77777777" w:rsidR="001C645B" w:rsidRDefault="001C645B" w:rsidP="005620EF">
      <w:pPr>
        <w:spacing w:after="0" w:line="240" w:lineRule="auto"/>
      </w:pPr>
      <w:r>
        <w:separator/>
      </w:r>
    </w:p>
  </w:footnote>
  <w:footnote w:type="continuationSeparator" w:id="0">
    <w:p w14:paraId="17F0D7DA" w14:textId="77777777" w:rsidR="001C645B" w:rsidRDefault="001C645B" w:rsidP="005620EF">
      <w:pPr>
        <w:spacing w:after="0" w:line="240" w:lineRule="auto"/>
      </w:pPr>
      <w:r>
        <w:continuationSeparator/>
      </w:r>
    </w:p>
  </w:footnote>
  <w:footnote w:type="continuationNotice" w:id="1">
    <w:p w14:paraId="3CF32FEE" w14:textId="77777777" w:rsidR="001C645B" w:rsidRDefault="001C64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80B66EA" w14:paraId="29B99AC8" w14:textId="77777777" w:rsidTr="680B66EA">
      <w:trPr>
        <w:trHeight w:val="300"/>
      </w:trPr>
      <w:tc>
        <w:tcPr>
          <w:tcW w:w="3005" w:type="dxa"/>
        </w:tcPr>
        <w:p w14:paraId="41F36388" w14:textId="45BC785C" w:rsidR="680B66EA" w:rsidRDefault="680B66EA" w:rsidP="680B66EA">
          <w:pPr>
            <w:pStyle w:val="Header"/>
            <w:ind w:left="-115"/>
          </w:pPr>
        </w:p>
      </w:tc>
      <w:tc>
        <w:tcPr>
          <w:tcW w:w="3005" w:type="dxa"/>
        </w:tcPr>
        <w:p w14:paraId="1F695208" w14:textId="11FFA77D" w:rsidR="680B66EA" w:rsidRDefault="680B66EA" w:rsidP="680B66EA">
          <w:pPr>
            <w:pStyle w:val="Header"/>
            <w:jc w:val="center"/>
          </w:pPr>
          <w:r>
            <w:t>OFFICIAL-SENSITIVE</w:t>
          </w:r>
        </w:p>
      </w:tc>
      <w:tc>
        <w:tcPr>
          <w:tcW w:w="3005" w:type="dxa"/>
        </w:tcPr>
        <w:p w14:paraId="0105F1F7" w14:textId="467BF61B" w:rsidR="680B66EA" w:rsidRDefault="680B66EA" w:rsidP="680B66EA">
          <w:pPr>
            <w:pStyle w:val="Header"/>
            <w:ind w:right="-115"/>
            <w:jc w:val="right"/>
          </w:pPr>
        </w:p>
      </w:tc>
    </w:tr>
  </w:tbl>
  <w:p w14:paraId="032FF67D" w14:textId="296F7EA3" w:rsidR="680B66EA" w:rsidRDefault="680B66EA" w:rsidP="680B66EA">
    <w:pPr>
      <w:pStyle w:val="Header"/>
    </w:pPr>
  </w:p>
</w:hdr>
</file>

<file path=word/intelligence2.xml><?xml version="1.0" encoding="utf-8"?>
<int2:intelligence xmlns:int2="http://schemas.microsoft.com/office/intelligence/2020/intelligence" xmlns:oel="http://schemas.microsoft.com/office/2019/extlst">
  <int2:observations>
    <int2:textHash int2:hashCode="yK5ald39JtDhYI" int2:id="3CxqdjUB">
      <int2:state int2:value="Rejected" int2:type="AugLoop_Acronyms_AcronymsCritique"/>
    </int2:textHash>
    <int2:textHash int2:hashCode="i4hg+4i9c5GQaa" int2:id="CeuIs04T">
      <int2:state int2:value="Rejected" int2:type="LegacyProofing"/>
    </int2:textHash>
    <int2:textHash int2:hashCode="up8V6VrQOxTvGd" int2:id="QljQyozV">
      <int2:state int2:value="Rejected" int2:type="AugLoop_Text_Critique"/>
    </int2:textHash>
    <int2:textHash int2:hashCode="XUXSIMnnQ4K96V" int2:id="a3ooRtxv">
      <int2:state int2:value="Rejected" int2:type="LegacyProofing"/>
    </int2:textHash>
    <int2:textHash int2:hashCode="oDKeFME1Nby2NZ" int2:id="gHszaRvw">
      <int2:state int2:value="Rejected" int2:type="AugLoop_Text_Critique"/>
    </int2:textHash>
    <int2:bookmark int2:bookmarkName="_Int_xmiOmk22" int2:invalidationBookmarkName="" int2:hashCode="c1HNmVUxkDZe6r" int2:id="qXOyMe1F">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511D5"/>
    <w:multiLevelType w:val="multilevel"/>
    <w:tmpl w:val="7AC0B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A07D4C"/>
    <w:multiLevelType w:val="hybridMultilevel"/>
    <w:tmpl w:val="1C44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47261"/>
    <w:multiLevelType w:val="multilevel"/>
    <w:tmpl w:val="31C4A15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A91436"/>
    <w:multiLevelType w:val="hybridMultilevel"/>
    <w:tmpl w:val="38462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53126"/>
    <w:multiLevelType w:val="multilevel"/>
    <w:tmpl w:val="966C5C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B9438B"/>
    <w:multiLevelType w:val="hybridMultilevel"/>
    <w:tmpl w:val="CB28668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323121"/>
    <w:multiLevelType w:val="multilevel"/>
    <w:tmpl w:val="ECB44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172AC6"/>
    <w:multiLevelType w:val="multilevel"/>
    <w:tmpl w:val="071868F8"/>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433477"/>
    <w:multiLevelType w:val="multilevel"/>
    <w:tmpl w:val="30AEFAD6"/>
    <w:lvl w:ilvl="0">
      <w:start w:val="1"/>
      <w:numFmt w:val="decimal"/>
      <w:pStyle w:val="Minutes-itemheader"/>
      <w:lvlText w:val="%㘲࠷㨀࠻㰀⨾䀀䈀Ī䡅⩈䬀H匀*࡜崀⡯瀀h甀좗ÿ"/>
      <w:lvlJc w:val="left"/>
      <w:pPr>
        <w:ind w:left="6173" w:hanging="360"/>
      </w:pPr>
      <w:rPr>
        <w:em w:val="none"/>
      </w:rPr>
    </w:lvl>
    <w:lvl w:ilvl="1">
      <w:numFmt w:val="decimal"/>
      <w:pStyle w:val="Minutes-Paragraph"/>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1028125">
    <w:abstractNumId w:val="7"/>
  </w:num>
  <w:num w:numId="2" w16cid:durableId="1189031465">
    <w:abstractNumId w:val="8"/>
  </w:num>
  <w:num w:numId="3" w16cid:durableId="1359548757">
    <w:abstractNumId w:val="6"/>
  </w:num>
  <w:num w:numId="4" w16cid:durableId="492186825">
    <w:abstractNumId w:val="5"/>
  </w:num>
  <w:num w:numId="5" w16cid:durableId="424422234">
    <w:abstractNumId w:val="4"/>
  </w:num>
  <w:num w:numId="6" w16cid:durableId="181209405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3978519">
    <w:abstractNumId w:val="2"/>
  </w:num>
  <w:num w:numId="8" w16cid:durableId="1971134527">
    <w:abstractNumId w:val="3"/>
  </w:num>
  <w:num w:numId="9" w16cid:durableId="1625387366">
    <w:abstractNumId w:val="1"/>
  </w:num>
  <w:num w:numId="10" w16cid:durableId="26615937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6A7ABF"/>
    <w:rsid w:val="0000023A"/>
    <w:rsid w:val="000003E6"/>
    <w:rsid w:val="00002542"/>
    <w:rsid w:val="00004475"/>
    <w:rsid w:val="0000668A"/>
    <w:rsid w:val="000100BB"/>
    <w:rsid w:val="00010317"/>
    <w:rsid w:val="00010FD8"/>
    <w:rsid w:val="000110B7"/>
    <w:rsid w:val="000114AD"/>
    <w:rsid w:val="0001241F"/>
    <w:rsid w:val="00012CB6"/>
    <w:rsid w:val="0001309D"/>
    <w:rsid w:val="000137ED"/>
    <w:rsid w:val="000142A2"/>
    <w:rsid w:val="000146BC"/>
    <w:rsid w:val="00015B38"/>
    <w:rsid w:val="00015C8C"/>
    <w:rsid w:val="00017881"/>
    <w:rsid w:val="000178DC"/>
    <w:rsid w:val="00017CF6"/>
    <w:rsid w:val="00020070"/>
    <w:rsid w:val="0002055D"/>
    <w:rsid w:val="0002114C"/>
    <w:rsid w:val="0002150A"/>
    <w:rsid w:val="00021CE5"/>
    <w:rsid w:val="00021E9E"/>
    <w:rsid w:val="0002266F"/>
    <w:rsid w:val="00022723"/>
    <w:rsid w:val="00022AB7"/>
    <w:rsid w:val="000239CA"/>
    <w:rsid w:val="0002400F"/>
    <w:rsid w:val="000253C3"/>
    <w:rsid w:val="00025AAF"/>
    <w:rsid w:val="00025E1E"/>
    <w:rsid w:val="00026DC3"/>
    <w:rsid w:val="00026F2F"/>
    <w:rsid w:val="00027413"/>
    <w:rsid w:val="000277EA"/>
    <w:rsid w:val="00030E77"/>
    <w:rsid w:val="0003152F"/>
    <w:rsid w:val="000326E5"/>
    <w:rsid w:val="00032C86"/>
    <w:rsid w:val="00032FF2"/>
    <w:rsid w:val="0003396B"/>
    <w:rsid w:val="00033FDE"/>
    <w:rsid w:val="00034744"/>
    <w:rsid w:val="00034BD9"/>
    <w:rsid w:val="000360D0"/>
    <w:rsid w:val="0003627B"/>
    <w:rsid w:val="00036465"/>
    <w:rsid w:val="000374F2"/>
    <w:rsid w:val="000378F4"/>
    <w:rsid w:val="00040AAD"/>
    <w:rsid w:val="00040C81"/>
    <w:rsid w:val="00040EFF"/>
    <w:rsid w:val="0004181D"/>
    <w:rsid w:val="00041D9F"/>
    <w:rsid w:val="00042542"/>
    <w:rsid w:val="000439F3"/>
    <w:rsid w:val="00045A26"/>
    <w:rsid w:val="00046518"/>
    <w:rsid w:val="000475BD"/>
    <w:rsid w:val="00050014"/>
    <w:rsid w:val="00050647"/>
    <w:rsid w:val="00050AF2"/>
    <w:rsid w:val="00051004"/>
    <w:rsid w:val="00051E32"/>
    <w:rsid w:val="000523BA"/>
    <w:rsid w:val="00052C78"/>
    <w:rsid w:val="000531F8"/>
    <w:rsid w:val="0005414E"/>
    <w:rsid w:val="00054A5C"/>
    <w:rsid w:val="00054DBE"/>
    <w:rsid w:val="00055914"/>
    <w:rsid w:val="000576C3"/>
    <w:rsid w:val="00057AC4"/>
    <w:rsid w:val="00057E87"/>
    <w:rsid w:val="0006196A"/>
    <w:rsid w:val="00062B81"/>
    <w:rsid w:val="00062FA4"/>
    <w:rsid w:val="00064561"/>
    <w:rsid w:val="000647EF"/>
    <w:rsid w:val="0006526F"/>
    <w:rsid w:val="0006590F"/>
    <w:rsid w:val="00065A97"/>
    <w:rsid w:val="000660FC"/>
    <w:rsid w:val="00066B1E"/>
    <w:rsid w:val="00067643"/>
    <w:rsid w:val="000678B3"/>
    <w:rsid w:val="00070648"/>
    <w:rsid w:val="00070B70"/>
    <w:rsid w:val="00071E68"/>
    <w:rsid w:val="000720D6"/>
    <w:rsid w:val="000730F2"/>
    <w:rsid w:val="00073718"/>
    <w:rsid w:val="000741DE"/>
    <w:rsid w:val="00074529"/>
    <w:rsid w:val="0007540D"/>
    <w:rsid w:val="00076D05"/>
    <w:rsid w:val="00077463"/>
    <w:rsid w:val="000778CD"/>
    <w:rsid w:val="00080CAD"/>
    <w:rsid w:val="00082019"/>
    <w:rsid w:val="00083348"/>
    <w:rsid w:val="00084D58"/>
    <w:rsid w:val="00085418"/>
    <w:rsid w:val="00085557"/>
    <w:rsid w:val="0008606E"/>
    <w:rsid w:val="00087238"/>
    <w:rsid w:val="000876A8"/>
    <w:rsid w:val="000878A0"/>
    <w:rsid w:val="00087EFE"/>
    <w:rsid w:val="0009106F"/>
    <w:rsid w:val="0009112A"/>
    <w:rsid w:val="0009230F"/>
    <w:rsid w:val="0009236D"/>
    <w:rsid w:val="00092738"/>
    <w:rsid w:val="00092CC5"/>
    <w:rsid w:val="00093A2B"/>
    <w:rsid w:val="000942DE"/>
    <w:rsid w:val="0009449F"/>
    <w:rsid w:val="000954F8"/>
    <w:rsid w:val="00095717"/>
    <w:rsid w:val="00095FF4"/>
    <w:rsid w:val="00096563"/>
    <w:rsid w:val="00097597"/>
    <w:rsid w:val="000977F5"/>
    <w:rsid w:val="000978E1"/>
    <w:rsid w:val="00097B78"/>
    <w:rsid w:val="000A009E"/>
    <w:rsid w:val="000A01EF"/>
    <w:rsid w:val="000A03EC"/>
    <w:rsid w:val="000A081B"/>
    <w:rsid w:val="000A0903"/>
    <w:rsid w:val="000A21E5"/>
    <w:rsid w:val="000A25C0"/>
    <w:rsid w:val="000A38BC"/>
    <w:rsid w:val="000A3F79"/>
    <w:rsid w:val="000A455E"/>
    <w:rsid w:val="000A5319"/>
    <w:rsid w:val="000A5398"/>
    <w:rsid w:val="000A65D5"/>
    <w:rsid w:val="000A6710"/>
    <w:rsid w:val="000A794D"/>
    <w:rsid w:val="000B0008"/>
    <w:rsid w:val="000B08F1"/>
    <w:rsid w:val="000B0F88"/>
    <w:rsid w:val="000B1410"/>
    <w:rsid w:val="000B155E"/>
    <w:rsid w:val="000B1BEC"/>
    <w:rsid w:val="000B381F"/>
    <w:rsid w:val="000B498A"/>
    <w:rsid w:val="000B7384"/>
    <w:rsid w:val="000B7659"/>
    <w:rsid w:val="000B767B"/>
    <w:rsid w:val="000B7E30"/>
    <w:rsid w:val="000C0960"/>
    <w:rsid w:val="000C1147"/>
    <w:rsid w:val="000C1536"/>
    <w:rsid w:val="000C18C3"/>
    <w:rsid w:val="000C4547"/>
    <w:rsid w:val="000C4654"/>
    <w:rsid w:val="000C5506"/>
    <w:rsid w:val="000C5777"/>
    <w:rsid w:val="000C7422"/>
    <w:rsid w:val="000D020E"/>
    <w:rsid w:val="000D0F2F"/>
    <w:rsid w:val="000D1547"/>
    <w:rsid w:val="000D1C8F"/>
    <w:rsid w:val="000D2E6C"/>
    <w:rsid w:val="000D41CB"/>
    <w:rsid w:val="000D652E"/>
    <w:rsid w:val="000D67D4"/>
    <w:rsid w:val="000D6D54"/>
    <w:rsid w:val="000E0A7B"/>
    <w:rsid w:val="000E0DB2"/>
    <w:rsid w:val="000E11B3"/>
    <w:rsid w:val="000E16F2"/>
    <w:rsid w:val="000E1935"/>
    <w:rsid w:val="000E19DD"/>
    <w:rsid w:val="000E265C"/>
    <w:rsid w:val="000E2C6B"/>
    <w:rsid w:val="000E2E6A"/>
    <w:rsid w:val="000E3910"/>
    <w:rsid w:val="000E52EE"/>
    <w:rsid w:val="000E63D9"/>
    <w:rsid w:val="000E661F"/>
    <w:rsid w:val="000E67EF"/>
    <w:rsid w:val="000E6AF9"/>
    <w:rsid w:val="000E7083"/>
    <w:rsid w:val="000E79DE"/>
    <w:rsid w:val="000F0142"/>
    <w:rsid w:val="000F03D5"/>
    <w:rsid w:val="000F2D57"/>
    <w:rsid w:val="000F320A"/>
    <w:rsid w:val="000F38CA"/>
    <w:rsid w:val="000F46BE"/>
    <w:rsid w:val="000F522E"/>
    <w:rsid w:val="000F5D1D"/>
    <w:rsid w:val="000F6B24"/>
    <w:rsid w:val="000F7222"/>
    <w:rsid w:val="000F7C7C"/>
    <w:rsid w:val="0010034D"/>
    <w:rsid w:val="00100B9C"/>
    <w:rsid w:val="0010111F"/>
    <w:rsid w:val="00101649"/>
    <w:rsid w:val="00101BE8"/>
    <w:rsid w:val="0010315E"/>
    <w:rsid w:val="00104253"/>
    <w:rsid w:val="0010442F"/>
    <w:rsid w:val="00104C79"/>
    <w:rsid w:val="001067CA"/>
    <w:rsid w:val="00107633"/>
    <w:rsid w:val="00111311"/>
    <w:rsid w:val="001120B8"/>
    <w:rsid w:val="0011345D"/>
    <w:rsid w:val="00113853"/>
    <w:rsid w:val="00114FA2"/>
    <w:rsid w:val="00115356"/>
    <w:rsid w:val="00115378"/>
    <w:rsid w:val="001153E1"/>
    <w:rsid w:val="0011583B"/>
    <w:rsid w:val="00116302"/>
    <w:rsid w:val="001171D1"/>
    <w:rsid w:val="0011759F"/>
    <w:rsid w:val="00117E17"/>
    <w:rsid w:val="00120606"/>
    <w:rsid w:val="00120D7C"/>
    <w:rsid w:val="001216EC"/>
    <w:rsid w:val="001223DF"/>
    <w:rsid w:val="00122668"/>
    <w:rsid w:val="00122D11"/>
    <w:rsid w:val="00123D1F"/>
    <w:rsid w:val="00123FE9"/>
    <w:rsid w:val="00130818"/>
    <w:rsid w:val="00130AFD"/>
    <w:rsid w:val="00131C53"/>
    <w:rsid w:val="00131FD0"/>
    <w:rsid w:val="001323F3"/>
    <w:rsid w:val="00133532"/>
    <w:rsid w:val="00133DDF"/>
    <w:rsid w:val="00134BF2"/>
    <w:rsid w:val="001355D0"/>
    <w:rsid w:val="00136032"/>
    <w:rsid w:val="0013618A"/>
    <w:rsid w:val="0013639C"/>
    <w:rsid w:val="00136603"/>
    <w:rsid w:val="0013730C"/>
    <w:rsid w:val="00137DE1"/>
    <w:rsid w:val="0014093F"/>
    <w:rsid w:val="00140F95"/>
    <w:rsid w:val="001426FE"/>
    <w:rsid w:val="001434F3"/>
    <w:rsid w:val="00143B32"/>
    <w:rsid w:val="001445F9"/>
    <w:rsid w:val="00145073"/>
    <w:rsid w:val="0014590E"/>
    <w:rsid w:val="00145B4B"/>
    <w:rsid w:val="00150422"/>
    <w:rsid w:val="00150DF0"/>
    <w:rsid w:val="00150EB4"/>
    <w:rsid w:val="00151026"/>
    <w:rsid w:val="00151D7B"/>
    <w:rsid w:val="001520DA"/>
    <w:rsid w:val="001521A7"/>
    <w:rsid w:val="0015242A"/>
    <w:rsid w:val="00152651"/>
    <w:rsid w:val="0015333F"/>
    <w:rsid w:val="00153AEF"/>
    <w:rsid w:val="001548D1"/>
    <w:rsid w:val="0015491A"/>
    <w:rsid w:val="00154993"/>
    <w:rsid w:val="001554B5"/>
    <w:rsid w:val="00155AD6"/>
    <w:rsid w:val="0015663F"/>
    <w:rsid w:val="00157CDF"/>
    <w:rsid w:val="0016057B"/>
    <w:rsid w:val="001605DA"/>
    <w:rsid w:val="00160BF8"/>
    <w:rsid w:val="00160D33"/>
    <w:rsid w:val="0016191A"/>
    <w:rsid w:val="00161A5C"/>
    <w:rsid w:val="00161F37"/>
    <w:rsid w:val="001625A7"/>
    <w:rsid w:val="00162719"/>
    <w:rsid w:val="0016273C"/>
    <w:rsid w:val="001627F6"/>
    <w:rsid w:val="00162EF2"/>
    <w:rsid w:val="00162F74"/>
    <w:rsid w:val="00163615"/>
    <w:rsid w:val="00163EF6"/>
    <w:rsid w:val="00164287"/>
    <w:rsid w:val="00164556"/>
    <w:rsid w:val="0016475D"/>
    <w:rsid w:val="00165949"/>
    <w:rsid w:val="001661FF"/>
    <w:rsid w:val="001669FE"/>
    <w:rsid w:val="00166F27"/>
    <w:rsid w:val="001671DE"/>
    <w:rsid w:val="00170D48"/>
    <w:rsid w:val="00171538"/>
    <w:rsid w:val="0017227B"/>
    <w:rsid w:val="001728E2"/>
    <w:rsid w:val="00173D9C"/>
    <w:rsid w:val="00173E90"/>
    <w:rsid w:val="001749B5"/>
    <w:rsid w:val="00174F16"/>
    <w:rsid w:val="00175206"/>
    <w:rsid w:val="00175828"/>
    <w:rsid w:val="001758D0"/>
    <w:rsid w:val="00176292"/>
    <w:rsid w:val="001766C3"/>
    <w:rsid w:val="00176CD2"/>
    <w:rsid w:val="00176E5C"/>
    <w:rsid w:val="001774F3"/>
    <w:rsid w:val="001775A2"/>
    <w:rsid w:val="001800C7"/>
    <w:rsid w:val="00181005"/>
    <w:rsid w:val="00181B26"/>
    <w:rsid w:val="00181BDE"/>
    <w:rsid w:val="00182213"/>
    <w:rsid w:val="00182EBC"/>
    <w:rsid w:val="00183A1C"/>
    <w:rsid w:val="00183BA9"/>
    <w:rsid w:val="0018435E"/>
    <w:rsid w:val="00184662"/>
    <w:rsid w:val="001849B6"/>
    <w:rsid w:val="00184FAA"/>
    <w:rsid w:val="001858D5"/>
    <w:rsid w:val="00186C6A"/>
    <w:rsid w:val="00187A6F"/>
    <w:rsid w:val="00187B0D"/>
    <w:rsid w:val="0019002E"/>
    <w:rsid w:val="001906D2"/>
    <w:rsid w:val="00191283"/>
    <w:rsid w:val="00194F96"/>
    <w:rsid w:val="0019517A"/>
    <w:rsid w:val="001951A2"/>
    <w:rsid w:val="00197671"/>
    <w:rsid w:val="00197BC2"/>
    <w:rsid w:val="001A1E80"/>
    <w:rsid w:val="001A2111"/>
    <w:rsid w:val="001A2587"/>
    <w:rsid w:val="001A26BD"/>
    <w:rsid w:val="001A2AFB"/>
    <w:rsid w:val="001A50AB"/>
    <w:rsid w:val="001A5D21"/>
    <w:rsid w:val="001A5D68"/>
    <w:rsid w:val="001A5F1F"/>
    <w:rsid w:val="001A6794"/>
    <w:rsid w:val="001A72D6"/>
    <w:rsid w:val="001A7CFF"/>
    <w:rsid w:val="001B013B"/>
    <w:rsid w:val="001B0CF4"/>
    <w:rsid w:val="001B1C48"/>
    <w:rsid w:val="001B1EDB"/>
    <w:rsid w:val="001B2B2B"/>
    <w:rsid w:val="001B3648"/>
    <w:rsid w:val="001B3FB2"/>
    <w:rsid w:val="001B5107"/>
    <w:rsid w:val="001B579C"/>
    <w:rsid w:val="001B59AB"/>
    <w:rsid w:val="001B61D4"/>
    <w:rsid w:val="001C0683"/>
    <w:rsid w:val="001C0C2E"/>
    <w:rsid w:val="001C2E4B"/>
    <w:rsid w:val="001C354B"/>
    <w:rsid w:val="001C45CF"/>
    <w:rsid w:val="001C48CE"/>
    <w:rsid w:val="001C4BDF"/>
    <w:rsid w:val="001C50ED"/>
    <w:rsid w:val="001C51E1"/>
    <w:rsid w:val="001C5564"/>
    <w:rsid w:val="001C645B"/>
    <w:rsid w:val="001C69AC"/>
    <w:rsid w:val="001C69D5"/>
    <w:rsid w:val="001C6E6E"/>
    <w:rsid w:val="001C7290"/>
    <w:rsid w:val="001D0EA2"/>
    <w:rsid w:val="001D14BA"/>
    <w:rsid w:val="001D1557"/>
    <w:rsid w:val="001D360C"/>
    <w:rsid w:val="001D36FC"/>
    <w:rsid w:val="001D3738"/>
    <w:rsid w:val="001D3AEA"/>
    <w:rsid w:val="001D4DAF"/>
    <w:rsid w:val="001D4E0F"/>
    <w:rsid w:val="001D557D"/>
    <w:rsid w:val="001D5F99"/>
    <w:rsid w:val="001D6084"/>
    <w:rsid w:val="001E0CE5"/>
    <w:rsid w:val="001E0F7F"/>
    <w:rsid w:val="001E1046"/>
    <w:rsid w:val="001E1CA0"/>
    <w:rsid w:val="001E28A2"/>
    <w:rsid w:val="001E4E8E"/>
    <w:rsid w:val="001E6538"/>
    <w:rsid w:val="001E6837"/>
    <w:rsid w:val="001E6901"/>
    <w:rsid w:val="001E7003"/>
    <w:rsid w:val="001E7C69"/>
    <w:rsid w:val="001E7C78"/>
    <w:rsid w:val="001F1FF3"/>
    <w:rsid w:val="001F225F"/>
    <w:rsid w:val="001F43BA"/>
    <w:rsid w:val="001F4842"/>
    <w:rsid w:val="001F4A20"/>
    <w:rsid w:val="001F4D81"/>
    <w:rsid w:val="001F4DAC"/>
    <w:rsid w:val="001F501B"/>
    <w:rsid w:val="001F5129"/>
    <w:rsid w:val="001F51E2"/>
    <w:rsid w:val="001F51FA"/>
    <w:rsid w:val="001F7210"/>
    <w:rsid w:val="0020080A"/>
    <w:rsid w:val="00200A8E"/>
    <w:rsid w:val="00200BB1"/>
    <w:rsid w:val="00200D64"/>
    <w:rsid w:val="00200F3F"/>
    <w:rsid w:val="00201CE9"/>
    <w:rsid w:val="00201E55"/>
    <w:rsid w:val="0020206A"/>
    <w:rsid w:val="00202E07"/>
    <w:rsid w:val="0020307F"/>
    <w:rsid w:val="00203199"/>
    <w:rsid w:val="00203BB2"/>
    <w:rsid w:val="00203C5D"/>
    <w:rsid w:val="0020465E"/>
    <w:rsid w:val="002047BC"/>
    <w:rsid w:val="002055BA"/>
    <w:rsid w:val="00205AC2"/>
    <w:rsid w:val="0020652A"/>
    <w:rsid w:val="002074C8"/>
    <w:rsid w:val="00207E2A"/>
    <w:rsid w:val="00211166"/>
    <w:rsid w:val="002116A6"/>
    <w:rsid w:val="00211F15"/>
    <w:rsid w:val="00212628"/>
    <w:rsid w:val="00212675"/>
    <w:rsid w:val="00213A7F"/>
    <w:rsid w:val="00213C24"/>
    <w:rsid w:val="00213E34"/>
    <w:rsid w:val="00214759"/>
    <w:rsid w:val="00214F27"/>
    <w:rsid w:val="00215001"/>
    <w:rsid w:val="00215451"/>
    <w:rsid w:val="002158E9"/>
    <w:rsid w:val="00215A5D"/>
    <w:rsid w:val="00215EE6"/>
    <w:rsid w:val="0022022F"/>
    <w:rsid w:val="002203B7"/>
    <w:rsid w:val="0022057F"/>
    <w:rsid w:val="002205F4"/>
    <w:rsid w:val="00220747"/>
    <w:rsid w:val="002207E2"/>
    <w:rsid w:val="00220955"/>
    <w:rsid w:val="002214E5"/>
    <w:rsid w:val="00221625"/>
    <w:rsid w:val="002219DD"/>
    <w:rsid w:val="00221F1C"/>
    <w:rsid w:val="00222617"/>
    <w:rsid w:val="00224E4D"/>
    <w:rsid w:val="00225835"/>
    <w:rsid w:val="00225AAE"/>
    <w:rsid w:val="0022605F"/>
    <w:rsid w:val="0022612B"/>
    <w:rsid w:val="00226718"/>
    <w:rsid w:val="00226C5D"/>
    <w:rsid w:val="002276D2"/>
    <w:rsid w:val="00227B7E"/>
    <w:rsid w:val="00227CC8"/>
    <w:rsid w:val="00227F4E"/>
    <w:rsid w:val="00227F5C"/>
    <w:rsid w:val="00230303"/>
    <w:rsid w:val="00230734"/>
    <w:rsid w:val="002322C4"/>
    <w:rsid w:val="00232C18"/>
    <w:rsid w:val="002330BF"/>
    <w:rsid w:val="00233F28"/>
    <w:rsid w:val="00234D5C"/>
    <w:rsid w:val="00234FFB"/>
    <w:rsid w:val="00235984"/>
    <w:rsid w:val="00235B23"/>
    <w:rsid w:val="00235B92"/>
    <w:rsid w:val="00235BDA"/>
    <w:rsid w:val="00237215"/>
    <w:rsid w:val="002402EF"/>
    <w:rsid w:val="0024065E"/>
    <w:rsid w:val="002407C7"/>
    <w:rsid w:val="002411BE"/>
    <w:rsid w:val="0024143D"/>
    <w:rsid w:val="0024150E"/>
    <w:rsid w:val="00242645"/>
    <w:rsid w:val="00243026"/>
    <w:rsid w:val="00243CD3"/>
    <w:rsid w:val="00243D28"/>
    <w:rsid w:val="0024497D"/>
    <w:rsid w:val="00245FA5"/>
    <w:rsid w:val="00247513"/>
    <w:rsid w:val="002477FD"/>
    <w:rsid w:val="00247DEE"/>
    <w:rsid w:val="00247E8F"/>
    <w:rsid w:val="0025013C"/>
    <w:rsid w:val="00250196"/>
    <w:rsid w:val="00250CDA"/>
    <w:rsid w:val="00251405"/>
    <w:rsid w:val="00251924"/>
    <w:rsid w:val="00251D2C"/>
    <w:rsid w:val="00251D47"/>
    <w:rsid w:val="00251F9E"/>
    <w:rsid w:val="0025321F"/>
    <w:rsid w:val="002532F9"/>
    <w:rsid w:val="00253382"/>
    <w:rsid w:val="00253928"/>
    <w:rsid w:val="00253EFF"/>
    <w:rsid w:val="002541DD"/>
    <w:rsid w:val="00254947"/>
    <w:rsid w:val="002549A8"/>
    <w:rsid w:val="00256583"/>
    <w:rsid w:val="002579BD"/>
    <w:rsid w:val="0026000E"/>
    <w:rsid w:val="0026024F"/>
    <w:rsid w:val="002610BE"/>
    <w:rsid w:val="00261B49"/>
    <w:rsid w:val="002620B7"/>
    <w:rsid w:val="0026482B"/>
    <w:rsid w:val="00264AC6"/>
    <w:rsid w:val="00265F1F"/>
    <w:rsid w:val="00266D31"/>
    <w:rsid w:val="00266F84"/>
    <w:rsid w:val="002678DE"/>
    <w:rsid w:val="00267EAF"/>
    <w:rsid w:val="00267EB0"/>
    <w:rsid w:val="002701EE"/>
    <w:rsid w:val="00270E7D"/>
    <w:rsid w:val="00271017"/>
    <w:rsid w:val="00271B0F"/>
    <w:rsid w:val="00272932"/>
    <w:rsid w:val="002730CE"/>
    <w:rsid w:val="00274140"/>
    <w:rsid w:val="0027453A"/>
    <w:rsid w:val="002751A4"/>
    <w:rsid w:val="002755C2"/>
    <w:rsid w:val="00276B3E"/>
    <w:rsid w:val="00276C20"/>
    <w:rsid w:val="00276D84"/>
    <w:rsid w:val="0027738B"/>
    <w:rsid w:val="00277978"/>
    <w:rsid w:val="00277DC0"/>
    <w:rsid w:val="002800AC"/>
    <w:rsid w:val="00280C9D"/>
    <w:rsid w:val="00280E93"/>
    <w:rsid w:val="002816C4"/>
    <w:rsid w:val="00281A4C"/>
    <w:rsid w:val="00281AC9"/>
    <w:rsid w:val="00282B28"/>
    <w:rsid w:val="002831BA"/>
    <w:rsid w:val="00283A06"/>
    <w:rsid w:val="00284119"/>
    <w:rsid w:val="00284DD4"/>
    <w:rsid w:val="00285165"/>
    <w:rsid w:val="002864FE"/>
    <w:rsid w:val="00286B4C"/>
    <w:rsid w:val="00287223"/>
    <w:rsid w:val="0028772C"/>
    <w:rsid w:val="00287C10"/>
    <w:rsid w:val="002901A0"/>
    <w:rsid w:val="00290D94"/>
    <w:rsid w:val="00291C14"/>
    <w:rsid w:val="00291D26"/>
    <w:rsid w:val="00292496"/>
    <w:rsid w:val="00292AF4"/>
    <w:rsid w:val="002937A2"/>
    <w:rsid w:val="00294069"/>
    <w:rsid w:val="0029456A"/>
    <w:rsid w:val="00294F64"/>
    <w:rsid w:val="0029501E"/>
    <w:rsid w:val="00295A6C"/>
    <w:rsid w:val="00295FE1"/>
    <w:rsid w:val="00296224"/>
    <w:rsid w:val="00297E69"/>
    <w:rsid w:val="00297EF6"/>
    <w:rsid w:val="002A1986"/>
    <w:rsid w:val="002A1B38"/>
    <w:rsid w:val="002A1C16"/>
    <w:rsid w:val="002A2D4C"/>
    <w:rsid w:val="002A3735"/>
    <w:rsid w:val="002A4751"/>
    <w:rsid w:val="002A48B1"/>
    <w:rsid w:val="002A4AF7"/>
    <w:rsid w:val="002A4B61"/>
    <w:rsid w:val="002A4EB0"/>
    <w:rsid w:val="002A5B37"/>
    <w:rsid w:val="002A5D5B"/>
    <w:rsid w:val="002A6C7B"/>
    <w:rsid w:val="002A7202"/>
    <w:rsid w:val="002A7B41"/>
    <w:rsid w:val="002B075B"/>
    <w:rsid w:val="002B0CED"/>
    <w:rsid w:val="002B1252"/>
    <w:rsid w:val="002B1651"/>
    <w:rsid w:val="002B19D3"/>
    <w:rsid w:val="002B1F39"/>
    <w:rsid w:val="002B24E5"/>
    <w:rsid w:val="002B36F9"/>
    <w:rsid w:val="002B478B"/>
    <w:rsid w:val="002B4E73"/>
    <w:rsid w:val="002B4EC5"/>
    <w:rsid w:val="002B53CB"/>
    <w:rsid w:val="002B6002"/>
    <w:rsid w:val="002B61C7"/>
    <w:rsid w:val="002B6326"/>
    <w:rsid w:val="002B64DE"/>
    <w:rsid w:val="002B75AC"/>
    <w:rsid w:val="002C069D"/>
    <w:rsid w:val="002C2C9F"/>
    <w:rsid w:val="002C2CBD"/>
    <w:rsid w:val="002C46BC"/>
    <w:rsid w:val="002C488E"/>
    <w:rsid w:val="002C4E38"/>
    <w:rsid w:val="002C5194"/>
    <w:rsid w:val="002C51C5"/>
    <w:rsid w:val="002C5443"/>
    <w:rsid w:val="002C56DB"/>
    <w:rsid w:val="002C6B02"/>
    <w:rsid w:val="002C6E21"/>
    <w:rsid w:val="002C6E7C"/>
    <w:rsid w:val="002C748B"/>
    <w:rsid w:val="002C7771"/>
    <w:rsid w:val="002C7BA5"/>
    <w:rsid w:val="002D0437"/>
    <w:rsid w:val="002D06EE"/>
    <w:rsid w:val="002D0DB2"/>
    <w:rsid w:val="002D0EBF"/>
    <w:rsid w:val="002D3048"/>
    <w:rsid w:val="002D33E7"/>
    <w:rsid w:val="002D3786"/>
    <w:rsid w:val="002D43B7"/>
    <w:rsid w:val="002D53A4"/>
    <w:rsid w:val="002D69B9"/>
    <w:rsid w:val="002D76B0"/>
    <w:rsid w:val="002D783B"/>
    <w:rsid w:val="002D7A3F"/>
    <w:rsid w:val="002E0F14"/>
    <w:rsid w:val="002E146D"/>
    <w:rsid w:val="002E1803"/>
    <w:rsid w:val="002E20F3"/>
    <w:rsid w:val="002E2386"/>
    <w:rsid w:val="002E2C76"/>
    <w:rsid w:val="002E392B"/>
    <w:rsid w:val="002E424C"/>
    <w:rsid w:val="002E4487"/>
    <w:rsid w:val="002E485F"/>
    <w:rsid w:val="002E4ACF"/>
    <w:rsid w:val="002E4E48"/>
    <w:rsid w:val="002E546D"/>
    <w:rsid w:val="002E76B2"/>
    <w:rsid w:val="002F0938"/>
    <w:rsid w:val="002F2F01"/>
    <w:rsid w:val="002F3163"/>
    <w:rsid w:val="002F3F9C"/>
    <w:rsid w:val="002F432F"/>
    <w:rsid w:val="002F5EE7"/>
    <w:rsid w:val="00300335"/>
    <w:rsid w:val="00301EFF"/>
    <w:rsid w:val="00302095"/>
    <w:rsid w:val="00302761"/>
    <w:rsid w:val="00302C41"/>
    <w:rsid w:val="003040AC"/>
    <w:rsid w:val="003054FB"/>
    <w:rsid w:val="00305D6C"/>
    <w:rsid w:val="00306C91"/>
    <w:rsid w:val="003071CF"/>
    <w:rsid w:val="00310046"/>
    <w:rsid w:val="00310AE3"/>
    <w:rsid w:val="00310F19"/>
    <w:rsid w:val="00310FF3"/>
    <w:rsid w:val="00311403"/>
    <w:rsid w:val="00312E92"/>
    <w:rsid w:val="00314A03"/>
    <w:rsid w:val="003151A9"/>
    <w:rsid w:val="0031525C"/>
    <w:rsid w:val="00315F05"/>
    <w:rsid w:val="003162DA"/>
    <w:rsid w:val="00316613"/>
    <w:rsid w:val="00316694"/>
    <w:rsid w:val="00317B6A"/>
    <w:rsid w:val="00317B87"/>
    <w:rsid w:val="00317E3E"/>
    <w:rsid w:val="00317E63"/>
    <w:rsid w:val="00317F42"/>
    <w:rsid w:val="003203C9"/>
    <w:rsid w:val="0032091C"/>
    <w:rsid w:val="00320956"/>
    <w:rsid w:val="00320F7D"/>
    <w:rsid w:val="00320FC1"/>
    <w:rsid w:val="00323843"/>
    <w:rsid w:val="00324078"/>
    <w:rsid w:val="003240C6"/>
    <w:rsid w:val="0032420A"/>
    <w:rsid w:val="00324211"/>
    <w:rsid w:val="00324604"/>
    <w:rsid w:val="00324C99"/>
    <w:rsid w:val="00324F2C"/>
    <w:rsid w:val="003253C4"/>
    <w:rsid w:val="00325667"/>
    <w:rsid w:val="0032566B"/>
    <w:rsid w:val="00325F66"/>
    <w:rsid w:val="0032779E"/>
    <w:rsid w:val="00327D8D"/>
    <w:rsid w:val="003321B4"/>
    <w:rsid w:val="00333E4B"/>
    <w:rsid w:val="003342BA"/>
    <w:rsid w:val="003347E5"/>
    <w:rsid w:val="00334C24"/>
    <w:rsid w:val="0033525A"/>
    <w:rsid w:val="0033655A"/>
    <w:rsid w:val="00336741"/>
    <w:rsid w:val="00337889"/>
    <w:rsid w:val="00340533"/>
    <w:rsid w:val="00340631"/>
    <w:rsid w:val="00340982"/>
    <w:rsid w:val="00342159"/>
    <w:rsid w:val="00342184"/>
    <w:rsid w:val="00342706"/>
    <w:rsid w:val="00342950"/>
    <w:rsid w:val="00342FFC"/>
    <w:rsid w:val="00344285"/>
    <w:rsid w:val="00344BCB"/>
    <w:rsid w:val="00344C0E"/>
    <w:rsid w:val="0034691D"/>
    <w:rsid w:val="00347898"/>
    <w:rsid w:val="003479EE"/>
    <w:rsid w:val="00350426"/>
    <w:rsid w:val="00351D41"/>
    <w:rsid w:val="0035217C"/>
    <w:rsid w:val="0035330B"/>
    <w:rsid w:val="003542F3"/>
    <w:rsid w:val="00354BF2"/>
    <w:rsid w:val="00355F08"/>
    <w:rsid w:val="00357BCE"/>
    <w:rsid w:val="00357C17"/>
    <w:rsid w:val="003619FA"/>
    <w:rsid w:val="00363AED"/>
    <w:rsid w:val="00363F49"/>
    <w:rsid w:val="00364A00"/>
    <w:rsid w:val="00364F8D"/>
    <w:rsid w:val="00365130"/>
    <w:rsid w:val="003651DB"/>
    <w:rsid w:val="003653D3"/>
    <w:rsid w:val="00366200"/>
    <w:rsid w:val="00367B2E"/>
    <w:rsid w:val="00367C52"/>
    <w:rsid w:val="00367FC9"/>
    <w:rsid w:val="00367FE5"/>
    <w:rsid w:val="003702F6"/>
    <w:rsid w:val="00370498"/>
    <w:rsid w:val="00370AEB"/>
    <w:rsid w:val="00371485"/>
    <w:rsid w:val="003714C1"/>
    <w:rsid w:val="003723A7"/>
    <w:rsid w:val="00373368"/>
    <w:rsid w:val="003748CD"/>
    <w:rsid w:val="00374D06"/>
    <w:rsid w:val="003751DC"/>
    <w:rsid w:val="00375277"/>
    <w:rsid w:val="00376079"/>
    <w:rsid w:val="0037643E"/>
    <w:rsid w:val="003769E8"/>
    <w:rsid w:val="003772EB"/>
    <w:rsid w:val="00377FFD"/>
    <w:rsid w:val="00380332"/>
    <w:rsid w:val="003810B4"/>
    <w:rsid w:val="003814D0"/>
    <w:rsid w:val="00381D5A"/>
    <w:rsid w:val="0038257B"/>
    <w:rsid w:val="00382A8F"/>
    <w:rsid w:val="00383632"/>
    <w:rsid w:val="00383637"/>
    <w:rsid w:val="003838E5"/>
    <w:rsid w:val="00383D1B"/>
    <w:rsid w:val="003844E2"/>
    <w:rsid w:val="00384BFD"/>
    <w:rsid w:val="00386762"/>
    <w:rsid w:val="0038693F"/>
    <w:rsid w:val="00386FD6"/>
    <w:rsid w:val="00387E15"/>
    <w:rsid w:val="00390B6E"/>
    <w:rsid w:val="00390D82"/>
    <w:rsid w:val="003910B6"/>
    <w:rsid w:val="00392328"/>
    <w:rsid w:val="00393FB6"/>
    <w:rsid w:val="003941B2"/>
    <w:rsid w:val="00394E83"/>
    <w:rsid w:val="00395ABA"/>
    <w:rsid w:val="003961AD"/>
    <w:rsid w:val="003965B4"/>
    <w:rsid w:val="00396A15"/>
    <w:rsid w:val="00397136"/>
    <w:rsid w:val="003A04D7"/>
    <w:rsid w:val="003A23C6"/>
    <w:rsid w:val="003A29BD"/>
    <w:rsid w:val="003A3B2E"/>
    <w:rsid w:val="003A43D4"/>
    <w:rsid w:val="003A5D50"/>
    <w:rsid w:val="003A71F1"/>
    <w:rsid w:val="003A75B4"/>
    <w:rsid w:val="003A77EE"/>
    <w:rsid w:val="003B054B"/>
    <w:rsid w:val="003B1122"/>
    <w:rsid w:val="003B188B"/>
    <w:rsid w:val="003B1C4A"/>
    <w:rsid w:val="003B254E"/>
    <w:rsid w:val="003B25F0"/>
    <w:rsid w:val="003B38AF"/>
    <w:rsid w:val="003B4373"/>
    <w:rsid w:val="003B47C4"/>
    <w:rsid w:val="003B4BDF"/>
    <w:rsid w:val="003B57E7"/>
    <w:rsid w:val="003B65E2"/>
    <w:rsid w:val="003B6C78"/>
    <w:rsid w:val="003B6E47"/>
    <w:rsid w:val="003B754F"/>
    <w:rsid w:val="003B7746"/>
    <w:rsid w:val="003C03C5"/>
    <w:rsid w:val="003C0601"/>
    <w:rsid w:val="003C0761"/>
    <w:rsid w:val="003C0DE3"/>
    <w:rsid w:val="003C12CC"/>
    <w:rsid w:val="003C1382"/>
    <w:rsid w:val="003C249E"/>
    <w:rsid w:val="003C2926"/>
    <w:rsid w:val="003C2A53"/>
    <w:rsid w:val="003C391B"/>
    <w:rsid w:val="003C59B2"/>
    <w:rsid w:val="003C5A4F"/>
    <w:rsid w:val="003C5AA4"/>
    <w:rsid w:val="003C72F3"/>
    <w:rsid w:val="003C7423"/>
    <w:rsid w:val="003D03CA"/>
    <w:rsid w:val="003D083C"/>
    <w:rsid w:val="003D09BD"/>
    <w:rsid w:val="003D09E9"/>
    <w:rsid w:val="003D156B"/>
    <w:rsid w:val="003D20C7"/>
    <w:rsid w:val="003D3383"/>
    <w:rsid w:val="003D3971"/>
    <w:rsid w:val="003D3CA8"/>
    <w:rsid w:val="003D4564"/>
    <w:rsid w:val="003D555B"/>
    <w:rsid w:val="003D57DF"/>
    <w:rsid w:val="003D6A23"/>
    <w:rsid w:val="003D6AA0"/>
    <w:rsid w:val="003D6FE1"/>
    <w:rsid w:val="003D7AE8"/>
    <w:rsid w:val="003D7E54"/>
    <w:rsid w:val="003E00BE"/>
    <w:rsid w:val="003E01A9"/>
    <w:rsid w:val="003E035F"/>
    <w:rsid w:val="003E05D2"/>
    <w:rsid w:val="003E06B7"/>
    <w:rsid w:val="003E2DE0"/>
    <w:rsid w:val="003E3015"/>
    <w:rsid w:val="003E3E16"/>
    <w:rsid w:val="003E3E4E"/>
    <w:rsid w:val="003E494B"/>
    <w:rsid w:val="003E5A2B"/>
    <w:rsid w:val="003E68A5"/>
    <w:rsid w:val="003E6A77"/>
    <w:rsid w:val="003E6B04"/>
    <w:rsid w:val="003E6B92"/>
    <w:rsid w:val="003E6FEE"/>
    <w:rsid w:val="003F01D8"/>
    <w:rsid w:val="003F03E3"/>
    <w:rsid w:val="003F056C"/>
    <w:rsid w:val="003F080F"/>
    <w:rsid w:val="003F207C"/>
    <w:rsid w:val="003F22D5"/>
    <w:rsid w:val="003F2503"/>
    <w:rsid w:val="003F2AD3"/>
    <w:rsid w:val="003F2DF4"/>
    <w:rsid w:val="003F3E4D"/>
    <w:rsid w:val="003F4497"/>
    <w:rsid w:val="003F44FE"/>
    <w:rsid w:val="003F597D"/>
    <w:rsid w:val="003F5C10"/>
    <w:rsid w:val="003F5E4B"/>
    <w:rsid w:val="003F605B"/>
    <w:rsid w:val="003F6614"/>
    <w:rsid w:val="003F66B0"/>
    <w:rsid w:val="003F6A6C"/>
    <w:rsid w:val="003F7471"/>
    <w:rsid w:val="003F78AE"/>
    <w:rsid w:val="003F7EB3"/>
    <w:rsid w:val="00400160"/>
    <w:rsid w:val="004002AA"/>
    <w:rsid w:val="0040070C"/>
    <w:rsid w:val="004014CF"/>
    <w:rsid w:val="00402677"/>
    <w:rsid w:val="00404536"/>
    <w:rsid w:val="00404BC4"/>
    <w:rsid w:val="00404E13"/>
    <w:rsid w:val="00405089"/>
    <w:rsid w:val="004057A4"/>
    <w:rsid w:val="004063A9"/>
    <w:rsid w:val="00406413"/>
    <w:rsid w:val="004067A1"/>
    <w:rsid w:val="0041181F"/>
    <w:rsid w:val="00412082"/>
    <w:rsid w:val="00412266"/>
    <w:rsid w:val="0041233E"/>
    <w:rsid w:val="00412659"/>
    <w:rsid w:val="004129DE"/>
    <w:rsid w:val="004135A6"/>
    <w:rsid w:val="00413916"/>
    <w:rsid w:val="00413BF5"/>
    <w:rsid w:val="004145EB"/>
    <w:rsid w:val="0041512A"/>
    <w:rsid w:val="0041573D"/>
    <w:rsid w:val="00415DA3"/>
    <w:rsid w:val="004166F0"/>
    <w:rsid w:val="00416BD9"/>
    <w:rsid w:val="00416DC3"/>
    <w:rsid w:val="00416F92"/>
    <w:rsid w:val="004174C4"/>
    <w:rsid w:val="00417739"/>
    <w:rsid w:val="00420107"/>
    <w:rsid w:val="0042061C"/>
    <w:rsid w:val="0042069F"/>
    <w:rsid w:val="00420AF8"/>
    <w:rsid w:val="00420B3F"/>
    <w:rsid w:val="00420C8E"/>
    <w:rsid w:val="00421909"/>
    <w:rsid w:val="00422DB2"/>
    <w:rsid w:val="004242A9"/>
    <w:rsid w:val="004244F1"/>
    <w:rsid w:val="00424F09"/>
    <w:rsid w:val="00425C47"/>
    <w:rsid w:val="00425FFB"/>
    <w:rsid w:val="00426181"/>
    <w:rsid w:val="00426B0E"/>
    <w:rsid w:val="004274F0"/>
    <w:rsid w:val="004275E2"/>
    <w:rsid w:val="0043062D"/>
    <w:rsid w:val="004310C2"/>
    <w:rsid w:val="00431A20"/>
    <w:rsid w:val="00432255"/>
    <w:rsid w:val="00432555"/>
    <w:rsid w:val="00432596"/>
    <w:rsid w:val="00432DDB"/>
    <w:rsid w:val="00433554"/>
    <w:rsid w:val="0043402C"/>
    <w:rsid w:val="004351F3"/>
    <w:rsid w:val="00436737"/>
    <w:rsid w:val="00437B53"/>
    <w:rsid w:val="00440EDA"/>
    <w:rsid w:val="00441118"/>
    <w:rsid w:val="00441FDD"/>
    <w:rsid w:val="00443018"/>
    <w:rsid w:val="00444DB5"/>
    <w:rsid w:val="00444EDA"/>
    <w:rsid w:val="00444FE4"/>
    <w:rsid w:val="00445099"/>
    <w:rsid w:val="00445BA5"/>
    <w:rsid w:val="00450855"/>
    <w:rsid w:val="00450F6A"/>
    <w:rsid w:val="0045143A"/>
    <w:rsid w:val="00451E11"/>
    <w:rsid w:val="00451E45"/>
    <w:rsid w:val="004531F0"/>
    <w:rsid w:val="00454B2D"/>
    <w:rsid w:val="00454CBA"/>
    <w:rsid w:val="00455062"/>
    <w:rsid w:val="004553CD"/>
    <w:rsid w:val="00456392"/>
    <w:rsid w:val="0045639E"/>
    <w:rsid w:val="0045761C"/>
    <w:rsid w:val="004578C0"/>
    <w:rsid w:val="0046001A"/>
    <w:rsid w:val="00460567"/>
    <w:rsid w:val="00460790"/>
    <w:rsid w:val="00460969"/>
    <w:rsid w:val="0046130F"/>
    <w:rsid w:val="004635AF"/>
    <w:rsid w:val="00463E67"/>
    <w:rsid w:val="004643D2"/>
    <w:rsid w:val="004654A7"/>
    <w:rsid w:val="004654C9"/>
    <w:rsid w:val="00466534"/>
    <w:rsid w:val="004668CA"/>
    <w:rsid w:val="00467E7C"/>
    <w:rsid w:val="004706BC"/>
    <w:rsid w:val="00470CDD"/>
    <w:rsid w:val="00470D87"/>
    <w:rsid w:val="004713E9"/>
    <w:rsid w:val="0047148D"/>
    <w:rsid w:val="00471BC3"/>
    <w:rsid w:val="004739C9"/>
    <w:rsid w:val="0047425D"/>
    <w:rsid w:val="00474A57"/>
    <w:rsid w:val="00474DA0"/>
    <w:rsid w:val="004758D7"/>
    <w:rsid w:val="00476299"/>
    <w:rsid w:val="004770B7"/>
    <w:rsid w:val="00477792"/>
    <w:rsid w:val="00477B76"/>
    <w:rsid w:val="00480212"/>
    <w:rsid w:val="00480AF9"/>
    <w:rsid w:val="00481DDF"/>
    <w:rsid w:val="00481F7E"/>
    <w:rsid w:val="00482BA7"/>
    <w:rsid w:val="004837C5"/>
    <w:rsid w:val="00484A10"/>
    <w:rsid w:val="00484DE4"/>
    <w:rsid w:val="00485018"/>
    <w:rsid w:val="00485854"/>
    <w:rsid w:val="004861DC"/>
    <w:rsid w:val="0048629E"/>
    <w:rsid w:val="004863DB"/>
    <w:rsid w:val="004868C0"/>
    <w:rsid w:val="00486B43"/>
    <w:rsid w:val="004878B8"/>
    <w:rsid w:val="00491041"/>
    <w:rsid w:val="0049116C"/>
    <w:rsid w:val="004911E3"/>
    <w:rsid w:val="00491659"/>
    <w:rsid w:val="0049274E"/>
    <w:rsid w:val="00494135"/>
    <w:rsid w:val="0049526A"/>
    <w:rsid w:val="00495980"/>
    <w:rsid w:val="0049609A"/>
    <w:rsid w:val="0049663D"/>
    <w:rsid w:val="00496798"/>
    <w:rsid w:val="004970A5"/>
    <w:rsid w:val="004972F2"/>
    <w:rsid w:val="00497CD2"/>
    <w:rsid w:val="00497DDF"/>
    <w:rsid w:val="004A0CA6"/>
    <w:rsid w:val="004A0F37"/>
    <w:rsid w:val="004A1A89"/>
    <w:rsid w:val="004A23F5"/>
    <w:rsid w:val="004A3572"/>
    <w:rsid w:val="004A38FA"/>
    <w:rsid w:val="004A3A6E"/>
    <w:rsid w:val="004A3D92"/>
    <w:rsid w:val="004A431D"/>
    <w:rsid w:val="004A456C"/>
    <w:rsid w:val="004A463C"/>
    <w:rsid w:val="004A4ECF"/>
    <w:rsid w:val="004A5D13"/>
    <w:rsid w:val="004A6668"/>
    <w:rsid w:val="004A6CDE"/>
    <w:rsid w:val="004A6EBB"/>
    <w:rsid w:val="004A6FC6"/>
    <w:rsid w:val="004A7338"/>
    <w:rsid w:val="004A7E37"/>
    <w:rsid w:val="004A7EC0"/>
    <w:rsid w:val="004A7F69"/>
    <w:rsid w:val="004B044C"/>
    <w:rsid w:val="004B0BAF"/>
    <w:rsid w:val="004B2031"/>
    <w:rsid w:val="004B27F3"/>
    <w:rsid w:val="004B2845"/>
    <w:rsid w:val="004B3484"/>
    <w:rsid w:val="004B3FF1"/>
    <w:rsid w:val="004B406D"/>
    <w:rsid w:val="004B4303"/>
    <w:rsid w:val="004B7004"/>
    <w:rsid w:val="004C07A9"/>
    <w:rsid w:val="004C18B0"/>
    <w:rsid w:val="004C18D1"/>
    <w:rsid w:val="004C2161"/>
    <w:rsid w:val="004C3364"/>
    <w:rsid w:val="004C3730"/>
    <w:rsid w:val="004C3A54"/>
    <w:rsid w:val="004C4122"/>
    <w:rsid w:val="004C42F6"/>
    <w:rsid w:val="004C4E7B"/>
    <w:rsid w:val="004C5E3E"/>
    <w:rsid w:val="004C60D4"/>
    <w:rsid w:val="004C62D1"/>
    <w:rsid w:val="004C642C"/>
    <w:rsid w:val="004C7D1F"/>
    <w:rsid w:val="004C7EF8"/>
    <w:rsid w:val="004D01B6"/>
    <w:rsid w:val="004D206A"/>
    <w:rsid w:val="004D3B4F"/>
    <w:rsid w:val="004D45E8"/>
    <w:rsid w:val="004D4F52"/>
    <w:rsid w:val="004D561F"/>
    <w:rsid w:val="004D5647"/>
    <w:rsid w:val="004D5774"/>
    <w:rsid w:val="004D5997"/>
    <w:rsid w:val="004D5D0B"/>
    <w:rsid w:val="004D617F"/>
    <w:rsid w:val="004E0A5C"/>
    <w:rsid w:val="004E0BCA"/>
    <w:rsid w:val="004E1236"/>
    <w:rsid w:val="004E1DC8"/>
    <w:rsid w:val="004E223D"/>
    <w:rsid w:val="004E2799"/>
    <w:rsid w:val="004E3F60"/>
    <w:rsid w:val="004E4CF3"/>
    <w:rsid w:val="004E6A34"/>
    <w:rsid w:val="004E70B4"/>
    <w:rsid w:val="004E7358"/>
    <w:rsid w:val="004F0C33"/>
    <w:rsid w:val="004F2173"/>
    <w:rsid w:val="004F26C9"/>
    <w:rsid w:val="004F2860"/>
    <w:rsid w:val="004F2CE4"/>
    <w:rsid w:val="004F2D31"/>
    <w:rsid w:val="004F33D9"/>
    <w:rsid w:val="004F3AB2"/>
    <w:rsid w:val="004F3BF2"/>
    <w:rsid w:val="004F40BE"/>
    <w:rsid w:val="004F4D47"/>
    <w:rsid w:val="004F63BA"/>
    <w:rsid w:val="004F6998"/>
    <w:rsid w:val="004F739D"/>
    <w:rsid w:val="004F7D52"/>
    <w:rsid w:val="0050013E"/>
    <w:rsid w:val="005003AC"/>
    <w:rsid w:val="00500B59"/>
    <w:rsid w:val="00500CA2"/>
    <w:rsid w:val="005011BC"/>
    <w:rsid w:val="00501F98"/>
    <w:rsid w:val="005029A3"/>
    <w:rsid w:val="00502DF5"/>
    <w:rsid w:val="00503216"/>
    <w:rsid w:val="0050355E"/>
    <w:rsid w:val="00503A2D"/>
    <w:rsid w:val="00504236"/>
    <w:rsid w:val="00504265"/>
    <w:rsid w:val="00505744"/>
    <w:rsid w:val="0050590B"/>
    <w:rsid w:val="00505D8E"/>
    <w:rsid w:val="00506178"/>
    <w:rsid w:val="00507806"/>
    <w:rsid w:val="00507A9C"/>
    <w:rsid w:val="00507E75"/>
    <w:rsid w:val="00510455"/>
    <w:rsid w:val="00511546"/>
    <w:rsid w:val="005116ED"/>
    <w:rsid w:val="005118C3"/>
    <w:rsid w:val="00511EBC"/>
    <w:rsid w:val="00512082"/>
    <w:rsid w:val="00512D85"/>
    <w:rsid w:val="00513ED4"/>
    <w:rsid w:val="00514CEB"/>
    <w:rsid w:val="00514E8E"/>
    <w:rsid w:val="00514F0F"/>
    <w:rsid w:val="00515E1C"/>
    <w:rsid w:val="00515F13"/>
    <w:rsid w:val="00516E22"/>
    <w:rsid w:val="0051710F"/>
    <w:rsid w:val="00517A7F"/>
    <w:rsid w:val="005203BC"/>
    <w:rsid w:val="00520AC3"/>
    <w:rsid w:val="00521045"/>
    <w:rsid w:val="00521A7E"/>
    <w:rsid w:val="005221A7"/>
    <w:rsid w:val="005236C0"/>
    <w:rsid w:val="00524699"/>
    <w:rsid w:val="00524FBA"/>
    <w:rsid w:val="00525757"/>
    <w:rsid w:val="005260D0"/>
    <w:rsid w:val="005267DA"/>
    <w:rsid w:val="005271B2"/>
    <w:rsid w:val="00527A3D"/>
    <w:rsid w:val="0052B540"/>
    <w:rsid w:val="005303C0"/>
    <w:rsid w:val="00531294"/>
    <w:rsid w:val="005317BE"/>
    <w:rsid w:val="0053241B"/>
    <w:rsid w:val="005328EB"/>
    <w:rsid w:val="00533177"/>
    <w:rsid w:val="005348EB"/>
    <w:rsid w:val="00535DA6"/>
    <w:rsid w:val="00535F03"/>
    <w:rsid w:val="00537080"/>
    <w:rsid w:val="00537161"/>
    <w:rsid w:val="00537B7A"/>
    <w:rsid w:val="00540EFD"/>
    <w:rsid w:val="0054255E"/>
    <w:rsid w:val="00542B06"/>
    <w:rsid w:val="00542BD5"/>
    <w:rsid w:val="00542E25"/>
    <w:rsid w:val="00542EE2"/>
    <w:rsid w:val="0054309E"/>
    <w:rsid w:val="0054353A"/>
    <w:rsid w:val="005437A8"/>
    <w:rsid w:val="005437D4"/>
    <w:rsid w:val="00545A8E"/>
    <w:rsid w:val="00546C06"/>
    <w:rsid w:val="00546F9E"/>
    <w:rsid w:val="00547174"/>
    <w:rsid w:val="00547285"/>
    <w:rsid w:val="00550679"/>
    <w:rsid w:val="005514A9"/>
    <w:rsid w:val="005530E4"/>
    <w:rsid w:val="00553158"/>
    <w:rsid w:val="0055404F"/>
    <w:rsid w:val="0055433E"/>
    <w:rsid w:val="00554AFB"/>
    <w:rsid w:val="00554CE1"/>
    <w:rsid w:val="0055584B"/>
    <w:rsid w:val="00555AD6"/>
    <w:rsid w:val="00555E14"/>
    <w:rsid w:val="005565E1"/>
    <w:rsid w:val="00557D50"/>
    <w:rsid w:val="005601B7"/>
    <w:rsid w:val="00560762"/>
    <w:rsid w:val="0056103D"/>
    <w:rsid w:val="00561678"/>
    <w:rsid w:val="005620EF"/>
    <w:rsid w:val="00562330"/>
    <w:rsid w:val="00563459"/>
    <w:rsid w:val="00563AE7"/>
    <w:rsid w:val="00564133"/>
    <w:rsid w:val="00564564"/>
    <w:rsid w:val="00564618"/>
    <w:rsid w:val="0056535B"/>
    <w:rsid w:val="00565A94"/>
    <w:rsid w:val="00565C4D"/>
    <w:rsid w:val="00566092"/>
    <w:rsid w:val="00566E32"/>
    <w:rsid w:val="00566F5D"/>
    <w:rsid w:val="005675A4"/>
    <w:rsid w:val="00570348"/>
    <w:rsid w:val="00570506"/>
    <w:rsid w:val="00571D84"/>
    <w:rsid w:val="00573A65"/>
    <w:rsid w:val="00573DF2"/>
    <w:rsid w:val="00574029"/>
    <w:rsid w:val="005753DF"/>
    <w:rsid w:val="005754AC"/>
    <w:rsid w:val="005756E1"/>
    <w:rsid w:val="00575BAE"/>
    <w:rsid w:val="00575C1A"/>
    <w:rsid w:val="00575F3E"/>
    <w:rsid w:val="00576D96"/>
    <w:rsid w:val="0057704D"/>
    <w:rsid w:val="00577E46"/>
    <w:rsid w:val="00580522"/>
    <w:rsid w:val="005812B6"/>
    <w:rsid w:val="005812DD"/>
    <w:rsid w:val="00581D02"/>
    <w:rsid w:val="00583D3F"/>
    <w:rsid w:val="00584419"/>
    <w:rsid w:val="00586916"/>
    <w:rsid w:val="00586EB0"/>
    <w:rsid w:val="00587324"/>
    <w:rsid w:val="00587C06"/>
    <w:rsid w:val="0059007B"/>
    <w:rsid w:val="0059064C"/>
    <w:rsid w:val="00590A5D"/>
    <w:rsid w:val="00590E59"/>
    <w:rsid w:val="00591843"/>
    <w:rsid w:val="00591E3B"/>
    <w:rsid w:val="00593AE6"/>
    <w:rsid w:val="00593D35"/>
    <w:rsid w:val="00594C0F"/>
    <w:rsid w:val="005966E4"/>
    <w:rsid w:val="00596DF9"/>
    <w:rsid w:val="005972CE"/>
    <w:rsid w:val="005A019E"/>
    <w:rsid w:val="005A01F3"/>
    <w:rsid w:val="005A0F42"/>
    <w:rsid w:val="005A253E"/>
    <w:rsid w:val="005A2849"/>
    <w:rsid w:val="005A2942"/>
    <w:rsid w:val="005A30B8"/>
    <w:rsid w:val="005A33DF"/>
    <w:rsid w:val="005A363D"/>
    <w:rsid w:val="005A3BCF"/>
    <w:rsid w:val="005A572B"/>
    <w:rsid w:val="005A5F2D"/>
    <w:rsid w:val="005A6B5F"/>
    <w:rsid w:val="005A6C7A"/>
    <w:rsid w:val="005A6D4D"/>
    <w:rsid w:val="005A72F3"/>
    <w:rsid w:val="005A767F"/>
    <w:rsid w:val="005A770D"/>
    <w:rsid w:val="005A7BB7"/>
    <w:rsid w:val="005B0946"/>
    <w:rsid w:val="005B1479"/>
    <w:rsid w:val="005B2963"/>
    <w:rsid w:val="005B2E01"/>
    <w:rsid w:val="005B465D"/>
    <w:rsid w:val="005B49CD"/>
    <w:rsid w:val="005B4A7D"/>
    <w:rsid w:val="005B4E7B"/>
    <w:rsid w:val="005B53B1"/>
    <w:rsid w:val="005B554F"/>
    <w:rsid w:val="005B5975"/>
    <w:rsid w:val="005B6240"/>
    <w:rsid w:val="005B66EC"/>
    <w:rsid w:val="005B6B19"/>
    <w:rsid w:val="005B79FC"/>
    <w:rsid w:val="005C0580"/>
    <w:rsid w:val="005C0594"/>
    <w:rsid w:val="005C0B13"/>
    <w:rsid w:val="005C0F72"/>
    <w:rsid w:val="005C1538"/>
    <w:rsid w:val="005C1CF7"/>
    <w:rsid w:val="005C2A6D"/>
    <w:rsid w:val="005C3ECA"/>
    <w:rsid w:val="005C42CB"/>
    <w:rsid w:val="005C664C"/>
    <w:rsid w:val="005C6A1A"/>
    <w:rsid w:val="005C7C67"/>
    <w:rsid w:val="005C7D61"/>
    <w:rsid w:val="005D0A7D"/>
    <w:rsid w:val="005D11C1"/>
    <w:rsid w:val="005D1848"/>
    <w:rsid w:val="005D1C25"/>
    <w:rsid w:val="005D31D9"/>
    <w:rsid w:val="005D3CB3"/>
    <w:rsid w:val="005D44B2"/>
    <w:rsid w:val="005D4EAD"/>
    <w:rsid w:val="005D53B6"/>
    <w:rsid w:val="005D5805"/>
    <w:rsid w:val="005D6339"/>
    <w:rsid w:val="005D6809"/>
    <w:rsid w:val="005D6FF7"/>
    <w:rsid w:val="005E0A59"/>
    <w:rsid w:val="005E1464"/>
    <w:rsid w:val="005E1558"/>
    <w:rsid w:val="005E2569"/>
    <w:rsid w:val="005E273F"/>
    <w:rsid w:val="005E30CB"/>
    <w:rsid w:val="005E3927"/>
    <w:rsid w:val="005E499A"/>
    <w:rsid w:val="005E51A2"/>
    <w:rsid w:val="005E68F3"/>
    <w:rsid w:val="005E7B8B"/>
    <w:rsid w:val="005F1F01"/>
    <w:rsid w:val="005F210C"/>
    <w:rsid w:val="005F25F6"/>
    <w:rsid w:val="005F2A43"/>
    <w:rsid w:val="005F34F3"/>
    <w:rsid w:val="005F4D41"/>
    <w:rsid w:val="005F505A"/>
    <w:rsid w:val="005F52E8"/>
    <w:rsid w:val="005F54D9"/>
    <w:rsid w:val="005F6EA4"/>
    <w:rsid w:val="005F73F9"/>
    <w:rsid w:val="005F7E1F"/>
    <w:rsid w:val="006000B5"/>
    <w:rsid w:val="006005C3"/>
    <w:rsid w:val="006005D2"/>
    <w:rsid w:val="00601B5A"/>
    <w:rsid w:val="00601F5E"/>
    <w:rsid w:val="006045BE"/>
    <w:rsid w:val="00604D48"/>
    <w:rsid w:val="00605041"/>
    <w:rsid w:val="006055C8"/>
    <w:rsid w:val="00605CB0"/>
    <w:rsid w:val="00607299"/>
    <w:rsid w:val="006075AA"/>
    <w:rsid w:val="006076C5"/>
    <w:rsid w:val="00610902"/>
    <w:rsid w:val="00611E9D"/>
    <w:rsid w:val="00612C93"/>
    <w:rsid w:val="00614657"/>
    <w:rsid w:val="00614826"/>
    <w:rsid w:val="00614CF5"/>
    <w:rsid w:val="0061520D"/>
    <w:rsid w:val="0061595D"/>
    <w:rsid w:val="00615C54"/>
    <w:rsid w:val="00615D42"/>
    <w:rsid w:val="006160DC"/>
    <w:rsid w:val="00616E2D"/>
    <w:rsid w:val="00617023"/>
    <w:rsid w:val="00617B31"/>
    <w:rsid w:val="00620E8C"/>
    <w:rsid w:val="00622232"/>
    <w:rsid w:val="0062266F"/>
    <w:rsid w:val="00622AAF"/>
    <w:rsid w:val="00623EBC"/>
    <w:rsid w:val="0062579A"/>
    <w:rsid w:val="00627A47"/>
    <w:rsid w:val="0063001E"/>
    <w:rsid w:val="00630186"/>
    <w:rsid w:val="006301FE"/>
    <w:rsid w:val="00630C13"/>
    <w:rsid w:val="006315CF"/>
    <w:rsid w:val="00631631"/>
    <w:rsid w:val="00631EC1"/>
    <w:rsid w:val="00632808"/>
    <w:rsid w:val="00633C6A"/>
    <w:rsid w:val="00633E8B"/>
    <w:rsid w:val="00634794"/>
    <w:rsid w:val="00634AD3"/>
    <w:rsid w:val="006351E1"/>
    <w:rsid w:val="006357B0"/>
    <w:rsid w:val="00635948"/>
    <w:rsid w:val="00635AED"/>
    <w:rsid w:val="00635F4D"/>
    <w:rsid w:val="00636C6F"/>
    <w:rsid w:val="00636CC7"/>
    <w:rsid w:val="00637396"/>
    <w:rsid w:val="0064251E"/>
    <w:rsid w:val="00645FE9"/>
    <w:rsid w:val="0064618B"/>
    <w:rsid w:val="0064786C"/>
    <w:rsid w:val="00647CDF"/>
    <w:rsid w:val="006502B9"/>
    <w:rsid w:val="00650E82"/>
    <w:rsid w:val="0065152E"/>
    <w:rsid w:val="00651AA8"/>
    <w:rsid w:val="00651DEA"/>
    <w:rsid w:val="00653887"/>
    <w:rsid w:val="0065426C"/>
    <w:rsid w:val="00654AAD"/>
    <w:rsid w:val="00654EE8"/>
    <w:rsid w:val="00655469"/>
    <w:rsid w:val="006561C3"/>
    <w:rsid w:val="00657858"/>
    <w:rsid w:val="00657DF7"/>
    <w:rsid w:val="006628B2"/>
    <w:rsid w:val="0066313B"/>
    <w:rsid w:val="00663BF7"/>
    <w:rsid w:val="00663C92"/>
    <w:rsid w:val="0066487A"/>
    <w:rsid w:val="00664F9C"/>
    <w:rsid w:val="006661B7"/>
    <w:rsid w:val="00667122"/>
    <w:rsid w:val="0066753B"/>
    <w:rsid w:val="006700E5"/>
    <w:rsid w:val="00670182"/>
    <w:rsid w:val="0067190F"/>
    <w:rsid w:val="00671C0D"/>
    <w:rsid w:val="006724A7"/>
    <w:rsid w:val="006728A4"/>
    <w:rsid w:val="00673CD5"/>
    <w:rsid w:val="00674A00"/>
    <w:rsid w:val="00677619"/>
    <w:rsid w:val="006803BA"/>
    <w:rsid w:val="0068041C"/>
    <w:rsid w:val="00680654"/>
    <w:rsid w:val="006806CA"/>
    <w:rsid w:val="006808C2"/>
    <w:rsid w:val="00680BF0"/>
    <w:rsid w:val="006810AA"/>
    <w:rsid w:val="006820B1"/>
    <w:rsid w:val="006823F8"/>
    <w:rsid w:val="00684242"/>
    <w:rsid w:val="006842CD"/>
    <w:rsid w:val="006842E0"/>
    <w:rsid w:val="006844B2"/>
    <w:rsid w:val="00684A3A"/>
    <w:rsid w:val="00684CB2"/>
    <w:rsid w:val="00685E92"/>
    <w:rsid w:val="00685EE3"/>
    <w:rsid w:val="0068639A"/>
    <w:rsid w:val="00687F75"/>
    <w:rsid w:val="0069020B"/>
    <w:rsid w:val="0069210E"/>
    <w:rsid w:val="00692D53"/>
    <w:rsid w:val="0069368C"/>
    <w:rsid w:val="00693C4F"/>
    <w:rsid w:val="00693ECC"/>
    <w:rsid w:val="00694A2C"/>
    <w:rsid w:val="00694C80"/>
    <w:rsid w:val="0069510F"/>
    <w:rsid w:val="00695560"/>
    <w:rsid w:val="00695A60"/>
    <w:rsid w:val="0069746F"/>
    <w:rsid w:val="006976E6"/>
    <w:rsid w:val="00697E4C"/>
    <w:rsid w:val="006A0E51"/>
    <w:rsid w:val="006A1277"/>
    <w:rsid w:val="006A1439"/>
    <w:rsid w:val="006A1A6D"/>
    <w:rsid w:val="006A20D7"/>
    <w:rsid w:val="006A2295"/>
    <w:rsid w:val="006A2D16"/>
    <w:rsid w:val="006A6BEB"/>
    <w:rsid w:val="006A6C46"/>
    <w:rsid w:val="006A7001"/>
    <w:rsid w:val="006A70D7"/>
    <w:rsid w:val="006A7606"/>
    <w:rsid w:val="006A7A6F"/>
    <w:rsid w:val="006A7D84"/>
    <w:rsid w:val="006B075B"/>
    <w:rsid w:val="006B2E90"/>
    <w:rsid w:val="006B2FA7"/>
    <w:rsid w:val="006B42CA"/>
    <w:rsid w:val="006B4C2D"/>
    <w:rsid w:val="006B54E3"/>
    <w:rsid w:val="006B66AB"/>
    <w:rsid w:val="006B6B26"/>
    <w:rsid w:val="006B6C91"/>
    <w:rsid w:val="006B7433"/>
    <w:rsid w:val="006C07CB"/>
    <w:rsid w:val="006C082F"/>
    <w:rsid w:val="006C0DE7"/>
    <w:rsid w:val="006C10FA"/>
    <w:rsid w:val="006C2D22"/>
    <w:rsid w:val="006C2F79"/>
    <w:rsid w:val="006C2FE1"/>
    <w:rsid w:val="006C6606"/>
    <w:rsid w:val="006C7A28"/>
    <w:rsid w:val="006C7AE9"/>
    <w:rsid w:val="006C7B3A"/>
    <w:rsid w:val="006C7D80"/>
    <w:rsid w:val="006D018A"/>
    <w:rsid w:val="006D04A3"/>
    <w:rsid w:val="006D0981"/>
    <w:rsid w:val="006D0CB8"/>
    <w:rsid w:val="006D0F75"/>
    <w:rsid w:val="006D19A4"/>
    <w:rsid w:val="006D1D57"/>
    <w:rsid w:val="006D258F"/>
    <w:rsid w:val="006D3A1F"/>
    <w:rsid w:val="006D3C8A"/>
    <w:rsid w:val="006D3EB8"/>
    <w:rsid w:val="006D3F30"/>
    <w:rsid w:val="006D48D9"/>
    <w:rsid w:val="006D48F7"/>
    <w:rsid w:val="006D510D"/>
    <w:rsid w:val="006D5407"/>
    <w:rsid w:val="006D56F0"/>
    <w:rsid w:val="006D58E8"/>
    <w:rsid w:val="006D67A6"/>
    <w:rsid w:val="006D75FD"/>
    <w:rsid w:val="006D7713"/>
    <w:rsid w:val="006E134E"/>
    <w:rsid w:val="006E20F7"/>
    <w:rsid w:val="006E2F1F"/>
    <w:rsid w:val="006E3D93"/>
    <w:rsid w:val="006E4D9A"/>
    <w:rsid w:val="006E4F19"/>
    <w:rsid w:val="006E509F"/>
    <w:rsid w:val="006E540E"/>
    <w:rsid w:val="006E5CF7"/>
    <w:rsid w:val="006E6CA9"/>
    <w:rsid w:val="006E7ADC"/>
    <w:rsid w:val="006F01BB"/>
    <w:rsid w:val="006F2023"/>
    <w:rsid w:val="006F3B7E"/>
    <w:rsid w:val="006F4DA9"/>
    <w:rsid w:val="006F6DF2"/>
    <w:rsid w:val="006F6F54"/>
    <w:rsid w:val="0070025A"/>
    <w:rsid w:val="0070043D"/>
    <w:rsid w:val="00700C4C"/>
    <w:rsid w:val="0070191E"/>
    <w:rsid w:val="00701DE7"/>
    <w:rsid w:val="00703379"/>
    <w:rsid w:val="0070370D"/>
    <w:rsid w:val="0070469E"/>
    <w:rsid w:val="0070560D"/>
    <w:rsid w:val="00705AE2"/>
    <w:rsid w:val="00705ED3"/>
    <w:rsid w:val="007062DC"/>
    <w:rsid w:val="007100BF"/>
    <w:rsid w:val="00710F86"/>
    <w:rsid w:val="007120AE"/>
    <w:rsid w:val="007138DD"/>
    <w:rsid w:val="00714732"/>
    <w:rsid w:val="00714E23"/>
    <w:rsid w:val="00715020"/>
    <w:rsid w:val="007155EF"/>
    <w:rsid w:val="00715AA6"/>
    <w:rsid w:val="00715DE0"/>
    <w:rsid w:val="00716458"/>
    <w:rsid w:val="0071662C"/>
    <w:rsid w:val="007168D8"/>
    <w:rsid w:val="00716A76"/>
    <w:rsid w:val="00716F33"/>
    <w:rsid w:val="00717008"/>
    <w:rsid w:val="007171B3"/>
    <w:rsid w:val="0071790C"/>
    <w:rsid w:val="00717D6E"/>
    <w:rsid w:val="0072051F"/>
    <w:rsid w:val="00720585"/>
    <w:rsid w:val="00720AD9"/>
    <w:rsid w:val="00720B57"/>
    <w:rsid w:val="00720B89"/>
    <w:rsid w:val="00720BEC"/>
    <w:rsid w:val="007210A6"/>
    <w:rsid w:val="00721545"/>
    <w:rsid w:val="007218EE"/>
    <w:rsid w:val="00721C0D"/>
    <w:rsid w:val="00721FE9"/>
    <w:rsid w:val="00722B7F"/>
    <w:rsid w:val="00723254"/>
    <w:rsid w:val="007260D6"/>
    <w:rsid w:val="0072627E"/>
    <w:rsid w:val="007263C4"/>
    <w:rsid w:val="00726692"/>
    <w:rsid w:val="00730C70"/>
    <w:rsid w:val="0073178F"/>
    <w:rsid w:val="00732CC5"/>
    <w:rsid w:val="00732F4F"/>
    <w:rsid w:val="007349B6"/>
    <w:rsid w:val="00734B92"/>
    <w:rsid w:val="00734E19"/>
    <w:rsid w:val="00735153"/>
    <w:rsid w:val="007354FF"/>
    <w:rsid w:val="00736186"/>
    <w:rsid w:val="00736928"/>
    <w:rsid w:val="00736B3A"/>
    <w:rsid w:val="00736D8C"/>
    <w:rsid w:val="0074081C"/>
    <w:rsid w:val="00741ECF"/>
    <w:rsid w:val="007437EF"/>
    <w:rsid w:val="00743991"/>
    <w:rsid w:val="00743A9D"/>
    <w:rsid w:val="00743ACE"/>
    <w:rsid w:val="00743CA3"/>
    <w:rsid w:val="00743F02"/>
    <w:rsid w:val="0074468E"/>
    <w:rsid w:val="0074481A"/>
    <w:rsid w:val="00744B32"/>
    <w:rsid w:val="00745DC6"/>
    <w:rsid w:val="00746CE3"/>
    <w:rsid w:val="00746D82"/>
    <w:rsid w:val="00747253"/>
    <w:rsid w:val="007475C3"/>
    <w:rsid w:val="00747D1C"/>
    <w:rsid w:val="00750779"/>
    <w:rsid w:val="007511F4"/>
    <w:rsid w:val="007513C4"/>
    <w:rsid w:val="00751E57"/>
    <w:rsid w:val="00752920"/>
    <w:rsid w:val="00753517"/>
    <w:rsid w:val="007543EA"/>
    <w:rsid w:val="00755F99"/>
    <w:rsid w:val="0075682D"/>
    <w:rsid w:val="00757329"/>
    <w:rsid w:val="00757F15"/>
    <w:rsid w:val="00757FEF"/>
    <w:rsid w:val="00761608"/>
    <w:rsid w:val="00761A10"/>
    <w:rsid w:val="00761B8C"/>
    <w:rsid w:val="00761C6D"/>
    <w:rsid w:val="00761E2B"/>
    <w:rsid w:val="00761F9A"/>
    <w:rsid w:val="00762338"/>
    <w:rsid w:val="007625F5"/>
    <w:rsid w:val="0076294F"/>
    <w:rsid w:val="00762D7F"/>
    <w:rsid w:val="00762E89"/>
    <w:rsid w:val="00763838"/>
    <w:rsid w:val="00764633"/>
    <w:rsid w:val="00765019"/>
    <w:rsid w:val="007653FE"/>
    <w:rsid w:val="007656F8"/>
    <w:rsid w:val="0076592B"/>
    <w:rsid w:val="0076620A"/>
    <w:rsid w:val="007662D0"/>
    <w:rsid w:val="00766378"/>
    <w:rsid w:val="00767A20"/>
    <w:rsid w:val="00767E07"/>
    <w:rsid w:val="00770640"/>
    <w:rsid w:val="00770984"/>
    <w:rsid w:val="007725AB"/>
    <w:rsid w:val="00772FA8"/>
    <w:rsid w:val="00773045"/>
    <w:rsid w:val="00773B26"/>
    <w:rsid w:val="00774BA2"/>
    <w:rsid w:val="00775299"/>
    <w:rsid w:val="00775363"/>
    <w:rsid w:val="0077543F"/>
    <w:rsid w:val="0077584F"/>
    <w:rsid w:val="00775A38"/>
    <w:rsid w:val="00776E59"/>
    <w:rsid w:val="00777319"/>
    <w:rsid w:val="00780916"/>
    <w:rsid w:val="00780FE5"/>
    <w:rsid w:val="007810D1"/>
    <w:rsid w:val="007819E1"/>
    <w:rsid w:val="00781DAE"/>
    <w:rsid w:val="00782CBA"/>
    <w:rsid w:val="00783059"/>
    <w:rsid w:val="00783156"/>
    <w:rsid w:val="0078352F"/>
    <w:rsid w:val="00783697"/>
    <w:rsid w:val="00783807"/>
    <w:rsid w:val="007840A9"/>
    <w:rsid w:val="007844B9"/>
    <w:rsid w:val="007846EF"/>
    <w:rsid w:val="00785010"/>
    <w:rsid w:val="00786A79"/>
    <w:rsid w:val="00786ED7"/>
    <w:rsid w:val="00790600"/>
    <w:rsid w:val="00790E02"/>
    <w:rsid w:val="00790EB7"/>
    <w:rsid w:val="007911AB"/>
    <w:rsid w:val="007915F3"/>
    <w:rsid w:val="00792195"/>
    <w:rsid w:val="00792264"/>
    <w:rsid w:val="00793501"/>
    <w:rsid w:val="0079360E"/>
    <w:rsid w:val="00795033"/>
    <w:rsid w:val="00796285"/>
    <w:rsid w:val="007964AA"/>
    <w:rsid w:val="007965EC"/>
    <w:rsid w:val="0079708A"/>
    <w:rsid w:val="0079798F"/>
    <w:rsid w:val="007A00D3"/>
    <w:rsid w:val="007A025F"/>
    <w:rsid w:val="007A0854"/>
    <w:rsid w:val="007A0860"/>
    <w:rsid w:val="007A094F"/>
    <w:rsid w:val="007A0980"/>
    <w:rsid w:val="007A0EF3"/>
    <w:rsid w:val="007A2DFF"/>
    <w:rsid w:val="007A48D4"/>
    <w:rsid w:val="007A4A78"/>
    <w:rsid w:val="007A4C13"/>
    <w:rsid w:val="007A565F"/>
    <w:rsid w:val="007A5841"/>
    <w:rsid w:val="007A5867"/>
    <w:rsid w:val="007A6227"/>
    <w:rsid w:val="007B0128"/>
    <w:rsid w:val="007B041F"/>
    <w:rsid w:val="007B0C15"/>
    <w:rsid w:val="007B0F77"/>
    <w:rsid w:val="007B278C"/>
    <w:rsid w:val="007B35E5"/>
    <w:rsid w:val="007B3FCC"/>
    <w:rsid w:val="007B4053"/>
    <w:rsid w:val="007B4086"/>
    <w:rsid w:val="007B4549"/>
    <w:rsid w:val="007B4995"/>
    <w:rsid w:val="007B563D"/>
    <w:rsid w:val="007B5CAA"/>
    <w:rsid w:val="007B60B5"/>
    <w:rsid w:val="007B6421"/>
    <w:rsid w:val="007B6FED"/>
    <w:rsid w:val="007C0D8E"/>
    <w:rsid w:val="007C1C32"/>
    <w:rsid w:val="007C1E3B"/>
    <w:rsid w:val="007C20EC"/>
    <w:rsid w:val="007C2493"/>
    <w:rsid w:val="007C3BA0"/>
    <w:rsid w:val="007C459E"/>
    <w:rsid w:val="007C483B"/>
    <w:rsid w:val="007C48FA"/>
    <w:rsid w:val="007C5183"/>
    <w:rsid w:val="007C57EA"/>
    <w:rsid w:val="007C5EB2"/>
    <w:rsid w:val="007C5EBD"/>
    <w:rsid w:val="007C6B2E"/>
    <w:rsid w:val="007C7027"/>
    <w:rsid w:val="007C714D"/>
    <w:rsid w:val="007C7485"/>
    <w:rsid w:val="007C75CB"/>
    <w:rsid w:val="007D00D0"/>
    <w:rsid w:val="007D0B1A"/>
    <w:rsid w:val="007D21FA"/>
    <w:rsid w:val="007D2CD9"/>
    <w:rsid w:val="007D2CFF"/>
    <w:rsid w:val="007D327A"/>
    <w:rsid w:val="007D3BD9"/>
    <w:rsid w:val="007D5187"/>
    <w:rsid w:val="007D669B"/>
    <w:rsid w:val="007D70B9"/>
    <w:rsid w:val="007D775C"/>
    <w:rsid w:val="007E0C0C"/>
    <w:rsid w:val="007E36F1"/>
    <w:rsid w:val="007E37E4"/>
    <w:rsid w:val="007E44A6"/>
    <w:rsid w:val="007E486A"/>
    <w:rsid w:val="007E4F50"/>
    <w:rsid w:val="007E4F67"/>
    <w:rsid w:val="007E533E"/>
    <w:rsid w:val="007E7443"/>
    <w:rsid w:val="007F0C85"/>
    <w:rsid w:val="007F1055"/>
    <w:rsid w:val="007F147C"/>
    <w:rsid w:val="007F14B2"/>
    <w:rsid w:val="007F1788"/>
    <w:rsid w:val="007F179C"/>
    <w:rsid w:val="007F21F1"/>
    <w:rsid w:val="007F2C06"/>
    <w:rsid w:val="007F35C2"/>
    <w:rsid w:val="007F3652"/>
    <w:rsid w:val="007F3867"/>
    <w:rsid w:val="007F4CC3"/>
    <w:rsid w:val="007F70D1"/>
    <w:rsid w:val="007F73E4"/>
    <w:rsid w:val="007F7489"/>
    <w:rsid w:val="007F7499"/>
    <w:rsid w:val="00800078"/>
    <w:rsid w:val="00800EC3"/>
    <w:rsid w:val="00800F45"/>
    <w:rsid w:val="00802FC2"/>
    <w:rsid w:val="0080448C"/>
    <w:rsid w:val="00804AFF"/>
    <w:rsid w:val="00805AE2"/>
    <w:rsid w:val="00805B77"/>
    <w:rsid w:val="00806129"/>
    <w:rsid w:val="0080727F"/>
    <w:rsid w:val="008074E7"/>
    <w:rsid w:val="00807AA9"/>
    <w:rsid w:val="00810101"/>
    <w:rsid w:val="00810E64"/>
    <w:rsid w:val="008114B1"/>
    <w:rsid w:val="00811F8D"/>
    <w:rsid w:val="00812913"/>
    <w:rsid w:val="00812C61"/>
    <w:rsid w:val="00812F9B"/>
    <w:rsid w:val="00814138"/>
    <w:rsid w:val="0081460D"/>
    <w:rsid w:val="00815610"/>
    <w:rsid w:val="00815614"/>
    <w:rsid w:val="00816641"/>
    <w:rsid w:val="008175BD"/>
    <w:rsid w:val="008179F1"/>
    <w:rsid w:val="00817C0F"/>
    <w:rsid w:val="00817C99"/>
    <w:rsid w:val="00817E29"/>
    <w:rsid w:val="00820057"/>
    <w:rsid w:val="0082035B"/>
    <w:rsid w:val="008206CB"/>
    <w:rsid w:val="0082088D"/>
    <w:rsid w:val="008216C2"/>
    <w:rsid w:val="00821D67"/>
    <w:rsid w:val="00821E54"/>
    <w:rsid w:val="00822655"/>
    <w:rsid w:val="00823C8A"/>
    <w:rsid w:val="00824A85"/>
    <w:rsid w:val="00824CAE"/>
    <w:rsid w:val="00825A4E"/>
    <w:rsid w:val="00826093"/>
    <w:rsid w:val="0082635D"/>
    <w:rsid w:val="00826C0C"/>
    <w:rsid w:val="008271FD"/>
    <w:rsid w:val="008271FF"/>
    <w:rsid w:val="00827E65"/>
    <w:rsid w:val="00827F55"/>
    <w:rsid w:val="00830B83"/>
    <w:rsid w:val="008311D1"/>
    <w:rsid w:val="00831EF7"/>
    <w:rsid w:val="00832809"/>
    <w:rsid w:val="00832E2D"/>
    <w:rsid w:val="008330A7"/>
    <w:rsid w:val="00835B11"/>
    <w:rsid w:val="0083677A"/>
    <w:rsid w:val="00837589"/>
    <w:rsid w:val="00837AD4"/>
    <w:rsid w:val="00837BB9"/>
    <w:rsid w:val="00840634"/>
    <w:rsid w:val="008408FB"/>
    <w:rsid w:val="008429CA"/>
    <w:rsid w:val="008429EE"/>
    <w:rsid w:val="00842B00"/>
    <w:rsid w:val="0084315C"/>
    <w:rsid w:val="00843BF2"/>
    <w:rsid w:val="0084409D"/>
    <w:rsid w:val="00844D1F"/>
    <w:rsid w:val="00845860"/>
    <w:rsid w:val="00846128"/>
    <w:rsid w:val="00846C4B"/>
    <w:rsid w:val="0084733C"/>
    <w:rsid w:val="008476ED"/>
    <w:rsid w:val="00850BFF"/>
    <w:rsid w:val="008518D1"/>
    <w:rsid w:val="00851E37"/>
    <w:rsid w:val="00852367"/>
    <w:rsid w:val="00852532"/>
    <w:rsid w:val="00853127"/>
    <w:rsid w:val="00853EAC"/>
    <w:rsid w:val="00853F72"/>
    <w:rsid w:val="008540F7"/>
    <w:rsid w:val="008549D3"/>
    <w:rsid w:val="00854C97"/>
    <w:rsid w:val="00854CE4"/>
    <w:rsid w:val="00854F61"/>
    <w:rsid w:val="00856CF2"/>
    <w:rsid w:val="00856F1D"/>
    <w:rsid w:val="00857397"/>
    <w:rsid w:val="0085776C"/>
    <w:rsid w:val="00857FF6"/>
    <w:rsid w:val="008614DB"/>
    <w:rsid w:val="00861D0C"/>
    <w:rsid w:val="00861D8F"/>
    <w:rsid w:val="0086200A"/>
    <w:rsid w:val="00862829"/>
    <w:rsid w:val="0086293F"/>
    <w:rsid w:val="00862E8B"/>
    <w:rsid w:val="00862EC1"/>
    <w:rsid w:val="00864C9E"/>
    <w:rsid w:val="00865467"/>
    <w:rsid w:val="00867B8D"/>
    <w:rsid w:val="00867C5C"/>
    <w:rsid w:val="00870310"/>
    <w:rsid w:val="00871141"/>
    <w:rsid w:val="00871252"/>
    <w:rsid w:val="00871713"/>
    <w:rsid w:val="00872051"/>
    <w:rsid w:val="008724F5"/>
    <w:rsid w:val="008727B2"/>
    <w:rsid w:val="00872890"/>
    <w:rsid w:val="00874391"/>
    <w:rsid w:val="008746C2"/>
    <w:rsid w:val="0087497D"/>
    <w:rsid w:val="00874DDD"/>
    <w:rsid w:val="008750EE"/>
    <w:rsid w:val="008758AC"/>
    <w:rsid w:val="008758D0"/>
    <w:rsid w:val="00875CE9"/>
    <w:rsid w:val="008765FF"/>
    <w:rsid w:val="00876BF0"/>
    <w:rsid w:val="00877B93"/>
    <w:rsid w:val="008800E2"/>
    <w:rsid w:val="008826FB"/>
    <w:rsid w:val="00882DA8"/>
    <w:rsid w:val="008831DE"/>
    <w:rsid w:val="008833DC"/>
    <w:rsid w:val="00884262"/>
    <w:rsid w:val="00884A71"/>
    <w:rsid w:val="00884CD8"/>
    <w:rsid w:val="00885F33"/>
    <w:rsid w:val="008869B9"/>
    <w:rsid w:val="0088728C"/>
    <w:rsid w:val="0088758A"/>
    <w:rsid w:val="00887764"/>
    <w:rsid w:val="00887B9B"/>
    <w:rsid w:val="00887D7A"/>
    <w:rsid w:val="00890807"/>
    <w:rsid w:val="00891C73"/>
    <w:rsid w:val="008920EC"/>
    <w:rsid w:val="00892319"/>
    <w:rsid w:val="008923D5"/>
    <w:rsid w:val="0089241B"/>
    <w:rsid w:val="008927BE"/>
    <w:rsid w:val="008937F3"/>
    <w:rsid w:val="00895562"/>
    <w:rsid w:val="008973BE"/>
    <w:rsid w:val="00897984"/>
    <w:rsid w:val="008A1004"/>
    <w:rsid w:val="008A20C1"/>
    <w:rsid w:val="008A2313"/>
    <w:rsid w:val="008A384B"/>
    <w:rsid w:val="008A3B73"/>
    <w:rsid w:val="008A419E"/>
    <w:rsid w:val="008A49FA"/>
    <w:rsid w:val="008A52D5"/>
    <w:rsid w:val="008A6545"/>
    <w:rsid w:val="008A6BF7"/>
    <w:rsid w:val="008B0EC6"/>
    <w:rsid w:val="008B1611"/>
    <w:rsid w:val="008B1667"/>
    <w:rsid w:val="008B2368"/>
    <w:rsid w:val="008B23F7"/>
    <w:rsid w:val="008B2831"/>
    <w:rsid w:val="008B362B"/>
    <w:rsid w:val="008B453C"/>
    <w:rsid w:val="008B473E"/>
    <w:rsid w:val="008B616E"/>
    <w:rsid w:val="008B63EE"/>
    <w:rsid w:val="008B68F5"/>
    <w:rsid w:val="008B70A3"/>
    <w:rsid w:val="008C18AB"/>
    <w:rsid w:val="008C2100"/>
    <w:rsid w:val="008C2308"/>
    <w:rsid w:val="008C23E0"/>
    <w:rsid w:val="008C3EF9"/>
    <w:rsid w:val="008C410A"/>
    <w:rsid w:val="008C43C9"/>
    <w:rsid w:val="008C4418"/>
    <w:rsid w:val="008C46F1"/>
    <w:rsid w:val="008C4AA3"/>
    <w:rsid w:val="008C51D2"/>
    <w:rsid w:val="008C65B2"/>
    <w:rsid w:val="008C6B2A"/>
    <w:rsid w:val="008C7B60"/>
    <w:rsid w:val="008D0167"/>
    <w:rsid w:val="008D062D"/>
    <w:rsid w:val="008D1143"/>
    <w:rsid w:val="008D132D"/>
    <w:rsid w:val="008D1F4F"/>
    <w:rsid w:val="008D1F9B"/>
    <w:rsid w:val="008D5065"/>
    <w:rsid w:val="008D5210"/>
    <w:rsid w:val="008D5ECF"/>
    <w:rsid w:val="008D60D4"/>
    <w:rsid w:val="008D623D"/>
    <w:rsid w:val="008D6341"/>
    <w:rsid w:val="008D6A19"/>
    <w:rsid w:val="008D73C0"/>
    <w:rsid w:val="008D7A05"/>
    <w:rsid w:val="008E06DA"/>
    <w:rsid w:val="008E115D"/>
    <w:rsid w:val="008E27AF"/>
    <w:rsid w:val="008E307F"/>
    <w:rsid w:val="008E499E"/>
    <w:rsid w:val="008E4E1D"/>
    <w:rsid w:val="008E583E"/>
    <w:rsid w:val="008E5AEB"/>
    <w:rsid w:val="008E5BA6"/>
    <w:rsid w:val="008E6899"/>
    <w:rsid w:val="008E689C"/>
    <w:rsid w:val="008E74F2"/>
    <w:rsid w:val="008E782A"/>
    <w:rsid w:val="008E7AD6"/>
    <w:rsid w:val="008F04E8"/>
    <w:rsid w:val="008F1A3F"/>
    <w:rsid w:val="008F2B64"/>
    <w:rsid w:val="008F3120"/>
    <w:rsid w:val="008F394E"/>
    <w:rsid w:val="008F4327"/>
    <w:rsid w:val="008F5BF7"/>
    <w:rsid w:val="008F6011"/>
    <w:rsid w:val="008F63BB"/>
    <w:rsid w:val="008F6978"/>
    <w:rsid w:val="008F71BB"/>
    <w:rsid w:val="0090033A"/>
    <w:rsid w:val="00900DB9"/>
    <w:rsid w:val="00901C64"/>
    <w:rsid w:val="00901E4B"/>
    <w:rsid w:val="009029B7"/>
    <w:rsid w:val="00903918"/>
    <w:rsid w:val="00904BEC"/>
    <w:rsid w:val="009065E0"/>
    <w:rsid w:val="00906D53"/>
    <w:rsid w:val="00907442"/>
    <w:rsid w:val="0090751F"/>
    <w:rsid w:val="00910432"/>
    <w:rsid w:val="00910640"/>
    <w:rsid w:val="0091169E"/>
    <w:rsid w:val="00911A62"/>
    <w:rsid w:val="009120E2"/>
    <w:rsid w:val="00912673"/>
    <w:rsid w:val="0091475C"/>
    <w:rsid w:val="00914C2C"/>
    <w:rsid w:val="00914E29"/>
    <w:rsid w:val="00915447"/>
    <w:rsid w:val="00917BF3"/>
    <w:rsid w:val="00920329"/>
    <w:rsid w:val="00921107"/>
    <w:rsid w:val="00921624"/>
    <w:rsid w:val="0092317B"/>
    <w:rsid w:val="00923483"/>
    <w:rsid w:val="0092412D"/>
    <w:rsid w:val="0092458C"/>
    <w:rsid w:val="009246CA"/>
    <w:rsid w:val="00925022"/>
    <w:rsid w:val="00927A41"/>
    <w:rsid w:val="00930041"/>
    <w:rsid w:val="009307F6"/>
    <w:rsid w:val="00930B86"/>
    <w:rsid w:val="00930E9E"/>
    <w:rsid w:val="00930FF4"/>
    <w:rsid w:val="009314C9"/>
    <w:rsid w:val="00932582"/>
    <w:rsid w:val="0093309B"/>
    <w:rsid w:val="009351A0"/>
    <w:rsid w:val="0093560D"/>
    <w:rsid w:val="00935B39"/>
    <w:rsid w:val="00935D59"/>
    <w:rsid w:val="00936A58"/>
    <w:rsid w:val="00936EB0"/>
    <w:rsid w:val="00937471"/>
    <w:rsid w:val="00937BFA"/>
    <w:rsid w:val="00937D60"/>
    <w:rsid w:val="00940CA9"/>
    <w:rsid w:val="00941FED"/>
    <w:rsid w:val="00942BEF"/>
    <w:rsid w:val="00943465"/>
    <w:rsid w:val="00943594"/>
    <w:rsid w:val="00943C0F"/>
    <w:rsid w:val="00943CA0"/>
    <w:rsid w:val="00943CD2"/>
    <w:rsid w:val="0094453A"/>
    <w:rsid w:val="0094488B"/>
    <w:rsid w:val="00945D8D"/>
    <w:rsid w:val="00945F9F"/>
    <w:rsid w:val="009460F4"/>
    <w:rsid w:val="0094719A"/>
    <w:rsid w:val="009508F6"/>
    <w:rsid w:val="00950DD6"/>
    <w:rsid w:val="0095115B"/>
    <w:rsid w:val="00951B9B"/>
    <w:rsid w:val="00952164"/>
    <w:rsid w:val="0095279C"/>
    <w:rsid w:val="00952C39"/>
    <w:rsid w:val="00953F92"/>
    <w:rsid w:val="009548C3"/>
    <w:rsid w:val="00954C2E"/>
    <w:rsid w:val="00955E1F"/>
    <w:rsid w:val="00956464"/>
    <w:rsid w:val="00956D07"/>
    <w:rsid w:val="00956E29"/>
    <w:rsid w:val="009577E9"/>
    <w:rsid w:val="00960331"/>
    <w:rsid w:val="00960D37"/>
    <w:rsid w:val="00961352"/>
    <w:rsid w:val="00961FA3"/>
    <w:rsid w:val="009621D3"/>
    <w:rsid w:val="009626B9"/>
    <w:rsid w:val="00962B1D"/>
    <w:rsid w:val="00962D11"/>
    <w:rsid w:val="00963046"/>
    <w:rsid w:val="00963162"/>
    <w:rsid w:val="0096322A"/>
    <w:rsid w:val="009632B3"/>
    <w:rsid w:val="00963E0B"/>
    <w:rsid w:val="0096552F"/>
    <w:rsid w:val="00965EAD"/>
    <w:rsid w:val="00966527"/>
    <w:rsid w:val="009672F4"/>
    <w:rsid w:val="00967957"/>
    <w:rsid w:val="00967A15"/>
    <w:rsid w:val="00967EA6"/>
    <w:rsid w:val="00970342"/>
    <w:rsid w:val="00970BFA"/>
    <w:rsid w:val="00970DD4"/>
    <w:rsid w:val="00970DDE"/>
    <w:rsid w:val="00970E22"/>
    <w:rsid w:val="00970F38"/>
    <w:rsid w:val="00971F10"/>
    <w:rsid w:val="00972834"/>
    <w:rsid w:val="00972866"/>
    <w:rsid w:val="00973361"/>
    <w:rsid w:val="009738F7"/>
    <w:rsid w:val="00974A5A"/>
    <w:rsid w:val="00974AD4"/>
    <w:rsid w:val="00974B67"/>
    <w:rsid w:val="00975717"/>
    <w:rsid w:val="00976D61"/>
    <w:rsid w:val="00976FE3"/>
    <w:rsid w:val="009775BC"/>
    <w:rsid w:val="009809CE"/>
    <w:rsid w:val="00980A49"/>
    <w:rsid w:val="00980F73"/>
    <w:rsid w:val="0098221A"/>
    <w:rsid w:val="009823DE"/>
    <w:rsid w:val="0098261B"/>
    <w:rsid w:val="00983068"/>
    <w:rsid w:val="00984E73"/>
    <w:rsid w:val="00985F31"/>
    <w:rsid w:val="009863D8"/>
    <w:rsid w:val="0098731A"/>
    <w:rsid w:val="00987A1D"/>
    <w:rsid w:val="00990333"/>
    <w:rsid w:val="009918C9"/>
    <w:rsid w:val="00991C63"/>
    <w:rsid w:val="00992388"/>
    <w:rsid w:val="00993350"/>
    <w:rsid w:val="00993456"/>
    <w:rsid w:val="009935BA"/>
    <w:rsid w:val="009943C3"/>
    <w:rsid w:val="00994E01"/>
    <w:rsid w:val="00995446"/>
    <w:rsid w:val="0099599C"/>
    <w:rsid w:val="00995A61"/>
    <w:rsid w:val="00997463"/>
    <w:rsid w:val="009974DC"/>
    <w:rsid w:val="009A06F8"/>
    <w:rsid w:val="009A0747"/>
    <w:rsid w:val="009A092F"/>
    <w:rsid w:val="009A217B"/>
    <w:rsid w:val="009A3445"/>
    <w:rsid w:val="009A3E07"/>
    <w:rsid w:val="009A4240"/>
    <w:rsid w:val="009A4997"/>
    <w:rsid w:val="009A4A20"/>
    <w:rsid w:val="009A639E"/>
    <w:rsid w:val="009A668F"/>
    <w:rsid w:val="009A678D"/>
    <w:rsid w:val="009A7D89"/>
    <w:rsid w:val="009B102E"/>
    <w:rsid w:val="009B1A44"/>
    <w:rsid w:val="009B1FDF"/>
    <w:rsid w:val="009B201B"/>
    <w:rsid w:val="009B28E0"/>
    <w:rsid w:val="009B3004"/>
    <w:rsid w:val="009B3023"/>
    <w:rsid w:val="009B3128"/>
    <w:rsid w:val="009B32AC"/>
    <w:rsid w:val="009B526C"/>
    <w:rsid w:val="009B5FEF"/>
    <w:rsid w:val="009B61A1"/>
    <w:rsid w:val="009B648B"/>
    <w:rsid w:val="009B752C"/>
    <w:rsid w:val="009B76CD"/>
    <w:rsid w:val="009C03EB"/>
    <w:rsid w:val="009C0F34"/>
    <w:rsid w:val="009C2698"/>
    <w:rsid w:val="009C29C1"/>
    <w:rsid w:val="009C2AD0"/>
    <w:rsid w:val="009C2D06"/>
    <w:rsid w:val="009C3EBC"/>
    <w:rsid w:val="009C4781"/>
    <w:rsid w:val="009C5460"/>
    <w:rsid w:val="009C570A"/>
    <w:rsid w:val="009C58AC"/>
    <w:rsid w:val="009C6365"/>
    <w:rsid w:val="009D0E63"/>
    <w:rsid w:val="009D1190"/>
    <w:rsid w:val="009D18D5"/>
    <w:rsid w:val="009D2403"/>
    <w:rsid w:val="009D240A"/>
    <w:rsid w:val="009D257A"/>
    <w:rsid w:val="009D260F"/>
    <w:rsid w:val="009D2853"/>
    <w:rsid w:val="009D2923"/>
    <w:rsid w:val="009D2E07"/>
    <w:rsid w:val="009D3BCE"/>
    <w:rsid w:val="009D3BE0"/>
    <w:rsid w:val="009D4F9B"/>
    <w:rsid w:val="009D54A4"/>
    <w:rsid w:val="009D6574"/>
    <w:rsid w:val="009D6839"/>
    <w:rsid w:val="009D6D8E"/>
    <w:rsid w:val="009D74D2"/>
    <w:rsid w:val="009D760E"/>
    <w:rsid w:val="009E040C"/>
    <w:rsid w:val="009E09AC"/>
    <w:rsid w:val="009E183A"/>
    <w:rsid w:val="009E3809"/>
    <w:rsid w:val="009E39F0"/>
    <w:rsid w:val="009E449C"/>
    <w:rsid w:val="009E4663"/>
    <w:rsid w:val="009E4819"/>
    <w:rsid w:val="009E48E3"/>
    <w:rsid w:val="009E4D35"/>
    <w:rsid w:val="009E54C2"/>
    <w:rsid w:val="009E6259"/>
    <w:rsid w:val="009E6FCD"/>
    <w:rsid w:val="009F0142"/>
    <w:rsid w:val="009F0343"/>
    <w:rsid w:val="009F1854"/>
    <w:rsid w:val="009F2C15"/>
    <w:rsid w:val="009F42AE"/>
    <w:rsid w:val="009F4330"/>
    <w:rsid w:val="009F4842"/>
    <w:rsid w:val="009F4A5F"/>
    <w:rsid w:val="009F4D28"/>
    <w:rsid w:val="009F5BB6"/>
    <w:rsid w:val="009F678A"/>
    <w:rsid w:val="009F6C9F"/>
    <w:rsid w:val="009F7140"/>
    <w:rsid w:val="009F7625"/>
    <w:rsid w:val="009F7986"/>
    <w:rsid w:val="009F7CE1"/>
    <w:rsid w:val="00A0008D"/>
    <w:rsid w:val="00A01A3F"/>
    <w:rsid w:val="00A0328E"/>
    <w:rsid w:val="00A035B0"/>
    <w:rsid w:val="00A05153"/>
    <w:rsid w:val="00A067BB"/>
    <w:rsid w:val="00A067CA"/>
    <w:rsid w:val="00A06C0D"/>
    <w:rsid w:val="00A07262"/>
    <w:rsid w:val="00A0754B"/>
    <w:rsid w:val="00A07763"/>
    <w:rsid w:val="00A10354"/>
    <w:rsid w:val="00A108FC"/>
    <w:rsid w:val="00A10D71"/>
    <w:rsid w:val="00A11D10"/>
    <w:rsid w:val="00A11DE7"/>
    <w:rsid w:val="00A12FD3"/>
    <w:rsid w:val="00A13ED7"/>
    <w:rsid w:val="00A1403A"/>
    <w:rsid w:val="00A14B0C"/>
    <w:rsid w:val="00A1531A"/>
    <w:rsid w:val="00A15576"/>
    <w:rsid w:val="00A155C3"/>
    <w:rsid w:val="00A155FA"/>
    <w:rsid w:val="00A159D3"/>
    <w:rsid w:val="00A1633A"/>
    <w:rsid w:val="00A163E5"/>
    <w:rsid w:val="00A16560"/>
    <w:rsid w:val="00A16A41"/>
    <w:rsid w:val="00A1719A"/>
    <w:rsid w:val="00A213C6"/>
    <w:rsid w:val="00A2187E"/>
    <w:rsid w:val="00A21E93"/>
    <w:rsid w:val="00A220C0"/>
    <w:rsid w:val="00A224C4"/>
    <w:rsid w:val="00A226B6"/>
    <w:rsid w:val="00A22A2E"/>
    <w:rsid w:val="00A22DA4"/>
    <w:rsid w:val="00A236CE"/>
    <w:rsid w:val="00A2389B"/>
    <w:rsid w:val="00A24020"/>
    <w:rsid w:val="00A24F07"/>
    <w:rsid w:val="00A25126"/>
    <w:rsid w:val="00A2590C"/>
    <w:rsid w:val="00A25BC8"/>
    <w:rsid w:val="00A25C1D"/>
    <w:rsid w:val="00A25DD1"/>
    <w:rsid w:val="00A2607E"/>
    <w:rsid w:val="00A267A3"/>
    <w:rsid w:val="00A27044"/>
    <w:rsid w:val="00A30E48"/>
    <w:rsid w:val="00A3207E"/>
    <w:rsid w:val="00A32E04"/>
    <w:rsid w:val="00A35727"/>
    <w:rsid w:val="00A36067"/>
    <w:rsid w:val="00A3626B"/>
    <w:rsid w:val="00A36596"/>
    <w:rsid w:val="00A379CB"/>
    <w:rsid w:val="00A40837"/>
    <w:rsid w:val="00A4094D"/>
    <w:rsid w:val="00A40A64"/>
    <w:rsid w:val="00A41193"/>
    <w:rsid w:val="00A418D0"/>
    <w:rsid w:val="00A4290A"/>
    <w:rsid w:val="00A42AE5"/>
    <w:rsid w:val="00A432E0"/>
    <w:rsid w:val="00A4345F"/>
    <w:rsid w:val="00A43A40"/>
    <w:rsid w:val="00A43BA5"/>
    <w:rsid w:val="00A43EAD"/>
    <w:rsid w:val="00A44F2E"/>
    <w:rsid w:val="00A44FBC"/>
    <w:rsid w:val="00A46481"/>
    <w:rsid w:val="00A464A3"/>
    <w:rsid w:val="00A472CA"/>
    <w:rsid w:val="00A47FA7"/>
    <w:rsid w:val="00A50E8F"/>
    <w:rsid w:val="00A51CCE"/>
    <w:rsid w:val="00A52497"/>
    <w:rsid w:val="00A52DBC"/>
    <w:rsid w:val="00A5346C"/>
    <w:rsid w:val="00A53857"/>
    <w:rsid w:val="00A5406E"/>
    <w:rsid w:val="00A542CE"/>
    <w:rsid w:val="00A54653"/>
    <w:rsid w:val="00A552A3"/>
    <w:rsid w:val="00A55492"/>
    <w:rsid w:val="00A55D8E"/>
    <w:rsid w:val="00A57FE7"/>
    <w:rsid w:val="00A60ACF"/>
    <w:rsid w:val="00A6106A"/>
    <w:rsid w:val="00A617D7"/>
    <w:rsid w:val="00A61B69"/>
    <w:rsid w:val="00A61EDD"/>
    <w:rsid w:val="00A62387"/>
    <w:rsid w:val="00A6263B"/>
    <w:rsid w:val="00A62DD5"/>
    <w:rsid w:val="00A62F15"/>
    <w:rsid w:val="00A6417D"/>
    <w:rsid w:val="00A65369"/>
    <w:rsid w:val="00A659C4"/>
    <w:rsid w:val="00A659DF"/>
    <w:rsid w:val="00A65B4E"/>
    <w:rsid w:val="00A65EF8"/>
    <w:rsid w:val="00A66313"/>
    <w:rsid w:val="00A6637E"/>
    <w:rsid w:val="00A66A06"/>
    <w:rsid w:val="00A67158"/>
    <w:rsid w:val="00A6777B"/>
    <w:rsid w:val="00A67876"/>
    <w:rsid w:val="00A67C2D"/>
    <w:rsid w:val="00A701A7"/>
    <w:rsid w:val="00A701D9"/>
    <w:rsid w:val="00A70BE9"/>
    <w:rsid w:val="00A71882"/>
    <w:rsid w:val="00A718ED"/>
    <w:rsid w:val="00A71C68"/>
    <w:rsid w:val="00A72181"/>
    <w:rsid w:val="00A7230A"/>
    <w:rsid w:val="00A723DA"/>
    <w:rsid w:val="00A72A4F"/>
    <w:rsid w:val="00A75F8A"/>
    <w:rsid w:val="00A7647A"/>
    <w:rsid w:val="00A76F0B"/>
    <w:rsid w:val="00A76F4C"/>
    <w:rsid w:val="00A77843"/>
    <w:rsid w:val="00A77DF2"/>
    <w:rsid w:val="00A77E27"/>
    <w:rsid w:val="00A80394"/>
    <w:rsid w:val="00A803E8"/>
    <w:rsid w:val="00A811B4"/>
    <w:rsid w:val="00A82873"/>
    <w:rsid w:val="00A82AFE"/>
    <w:rsid w:val="00A82B9E"/>
    <w:rsid w:val="00A82FE2"/>
    <w:rsid w:val="00A83573"/>
    <w:rsid w:val="00A83B40"/>
    <w:rsid w:val="00A83BC2"/>
    <w:rsid w:val="00A83D60"/>
    <w:rsid w:val="00A841C0"/>
    <w:rsid w:val="00A848BD"/>
    <w:rsid w:val="00A84965"/>
    <w:rsid w:val="00A849CF"/>
    <w:rsid w:val="00A84A4C"/>
    <w:rsid w:val="00A8569E"/>
    <w:rsid w:val="00A857F0"/>
    <w:rsid w:val="00A85A66"/>
    <w:rsid w:val="00A8609F"/>
    <w:rsid w:val="00A8690A"/>
    <w:rsid w:val="00A869A3"/>
    <w:rsid w:val="00A87940"/>
    <w:rsid w:val="00A87CA9"/>
    <w:rsid w:val="00A90273"/>
    <w:rsid w:val="00A903D8"/>
    <w:rsid w:val="00A921D3"/>
    <w:rsid w:val="00A9249A"/>
    <w:rsid w:val="00A92BF2"/>
    <w:rsid w:val="00A93698"/>
    <w:rsid w:val="00A93912"/>
    <w:rsid w:val="00A93F5D"/>
    <w:rsid w:val="00A95718"/>
    <w:rsid w:val="00A95731"/>
    <w:rsid w:val="00A95AD1"/>
    <w:rsid w:val="00A971C7"/>
    <w:rsid w:val="00AA0FC6"/>
    <w:rsid w:val="00AA1C4A"/>
    <w:rsid w:val="00AA208B"/>
    <w:rsid w:val="00AA2686"/>
    <w:rsid w:val="00AA29E7"/>
    <w:rsid w:val="00AA320C"/>
    <w:rsid w:val="00AA35B6"/>
    <w:rsid w:val="00AA480F"/>
    <w:rsid w:val="00AA50D1"/>
    <w:rsid w:val="00AA6042"/>
    <w:rsid w:val="00AA608E"/>
    <w:rsid w:val="00AA6EC2"/>
    <w:rsid w:val="00AB19F9"/>
    <w:rsid w:val="00AB1B88"/>
    <w:rsid w:val="00AB21B7"/>
    <w:rsid w:val="00AB2538"/>
    <w:rsid w:val="00AB2BB1"/>
    <w:rsid w:val="00AB56CC"/>
    <w:rsid w:val="00AB70C2"/>
    <w:rsid w:val="00AB7C65"/>
    <w:rsid w:val="00AC00E9"/>
    <w:rsid w:val="00AC0C5E"/>
    <w:rsid w:val="00AC0CAB"/>
    <w:rsid w:val="00AC0E8C"/>
    <w:rsid w:val="00AC2BD3"/>
    <w:rsid w:val="00AC2F2D"/>
    <w:rsid w:val="00AC3469"/>
    <w:rsid w:val="00AC34A5"/>
    <w:rsid w:val="00AC371F"/>
    <w:rsid w:val="00AC3CD5"/>
    <w:rsid w:val="00AC463D"/>
    <w:rsid w:val="00AC4E8D"/>
    <w:rsid w:val="00AC508D"/>
    <w:rsid w:val="00AC53F0"/>
    <w:rsid w:val="00AC58CD"/>
    <w:rsid w:val="00AC59BD"/>
    <w:rsid w:val="00AC5B20"/>
    <w:rsid w:val="00AC5CF3"/>
    <w:rsid w:val="00AC616F"/>
    <w:rsid w:val="00AC6845"/>
    <w:rsid w:val="00AC6AD4"/>
    <w:rsid w:val="00AC75A1"/>
    <w:rsid w:val="00AC76A5"/>
    <w:rsid w:val="00AC7E5A"/>
    <w:rsid w:val="00AD00C7"/>
    <w:rsid w:val="00AD086F"/>
    <w:rsid w:val="00AD0D7B"/>
    <w:rsid w:val="00AD1550"/>
    <w:rsid w:val="00AD1794"/>
    <w:rsid w:val="00AD18D9"/>
    <w:rsid w:val="00AD1A3D"/>
    <w:rsid w:val="00AD1D63"/>
    <w:rsid w:val="00AD22D7"/>
    <w:rsid w:val="00AD231E"/>
    <w:rsid w:val="00AD2D45"/>
    <w:rsid w:val="00AD30A8"/>
    <w:rsid w:val="00AD30DD"/>
    <w:rsid w:val="00AD42D9"/>
    <w:rsid w:val="00AD43E6"/>
    <w:rsid w:val="00AD4523"/>
    <w:rsid w:val="00AD4B89"/>
    <w:rsid w:val="00AD5868"/>
    <w:rsid w:val="00AD5B18"/>
    <w:rsid w:val="00AD69A8"/>
    <w:rsid w:val="00AD6C9D"/>
    <w:rsid w:val="00AD7D49"/>
    <w:rsid w:val="00AE0884"/>
    <w:rsid w:val="00AE0D06"/>
    <w:rsid w:val="00AE0E65"/>
    <w:rsid w:val="00AE1199"/>
    <w:rsid w:val="00AE1E59"/>
    <w:rsid w:val="00AE1FB6"/>
    <w:rsid w:val="00AE28D8"/>
    <w:rsid w:val="00AE2DFA"/>
    <w:rsid w:val="00AE46DC"/>
    <w:rsid w:val="00AE5514"/>
    <w:rsid w:val="00AE6091"/>
    <w:rsid w:val="00AE623E"/>
    <w:rsid w:val="00AE6301"/>
    <w:rsid w:val="00AE6F92"/>
    <w:rsid w:val="00AE70F2"/>
    <w:rsid w:val="00AE7F95"/>
    <w:rsid w:val="00AF03C9"/>
    <w:rsid w:val="00AF066E"/>
    <w:rsid w:val="00AF12D9"/>
    <w:rsid w:val="00AF136E"/>
    <w:rsid w:val="00AF170E"/>
    <w:rsid w:val="00AF174D"/>
    <w:rsid w:val="00AF2419"/>
    <w:rsid w:val="00AF2CDB"/>
    <w:rsid w:val="00AF2FF9"/>
    <w:rsid w:val="00AF3508"/>
    <w:rsid w:val="00AF3872"/>
    <w:rsid w:val="00AF4DBA"/>
    <w:rsid w:val="00AF4F65"/>
    <w:rsid w:val="00AF68DA"/>
    <w:rsid w:val="00B00C71"/>
    <w:rsid w:val="00B02251"/>
    <w:rsid w:val="00B02F5B"/>
    <w:rsid w:val="00B045FC"/>
    <w:rsid w:val="00B04CA3"/>
    <w:rsid w:val="00B04EFF"/>
    <w:rsid w:val="00B04FAE"/>
    <w:rsid w:val="00B0634F"/>
    <w:rsid w:val="00B063E1"/>
    <w:rsid w:val="00B06C9B"/>
    <w:rsid w:val="00B06E58"/>
    <w:rsid w:val="00B073AD"/>
    <w:rsid w:val="00B0747B"/>
    <w:rsid w:val="00B07A88"/>
    <w:rsid w:val="00B07AA9"/>
    <w:rsid w:val="00B07C5E"/>
    <w:rsid w:val="00B10A72"/>
    <w:rsid w:val="00B1137B"/>
    <w:rsid w:val="00B119C5"/>
    <w:rsid w:val="00B11D1F"/>
    <w:rsid w:val="00B132FD"/>
    <w:rsid w:val="00B14A0E"/>
    <w:rsid w:val="00B14D06"/>
    <w:rsid w:val="00B15346"/>
    <w:rsid w:val="00B1542D"/>
    <w:rsid w:val="00B16700"/>
    <w:rsid w:val="00B16CD3"/>
    <w:rsid w:val="00B20181"/>
    <w:rsid w:val="00B20FC7"/>
    <w:rsid w:val="00B2151F"/>
    <w:rsid w:val="00B21742"/>
    <w:rsid w:val="00B21D1D"/>
    <w:rsid w:val="00B21E88"/>
    <w:rsid w:val="00B228E1"/>
    <w:rsid w:val="00B25B59"/>
    <w:rsid w:val="00B268D5"/>
    <w:rsid w:val="00B273D8"/>
    <w:rsid w:val="00B27C2A"/>
    <w:rsid w:val="00B31745"/>
    <w:rsid w:val="00B31FE1"/>
    <w:rsid w:val="00B32671"/>
    <w:rsid w:val="00B32938"/>
    <w:rsid w:val="00B3323A"/>
    <w:rsid w:val="00B3350E"/>
    <w:rsid w:val="00B33E93"/>
    <w:rsid w:val="00B35494"/>
    <w:rsid w:val="00B3578D"/>
    <w:rsid w:val="00B35992"/>
    <w:rsid w:val="00B3715E"/>
    <w:rsid w:val="00B37CA2"/>
    <w:rsid w:val="00B4010F"/>
    <w:rsid w:val="00B40EF3"/>
    <w:rsid w:val="00B4147E"/>
    <w:rsid w:val="00B41B22"/>
    <w:rsid w:val="00B41EE6"/>
    <w:rsid w:val="00B420D6"/>
    <w:rsid w:val="00B428BC"/>
    <w:rsid w:val="00B428C5"/>
    <w:rsid w:val="00B42EB2"/>
    <w:rsid w:val="00B46363"/>
    <w:rsid w:val="00B46FB1"/>
    <w:rsid w:val="00B47E72"/>
    <w:rsid w:val="00B5048E"/>
    <w:rsid w:val="00B505A9"/>
    <w:rsid w:val="00B517C2"/>
    <w:rsid w:val="00B5227B"/>
    <w:rsid w:val="00B522F5"/>
    <w:rsid w:val="00B52E15"/>
    <w:rsid w:val="00B5308A"/>
    <w:rsid w:val="00B535FE"/>
    <w:rsid w:val="00B53887"/>
    <w:rsid w:val="00B538BE"/>
    <w:rsid w:val="00B53F7A"/>
    <w:rsid w:val="00B53F8F"/>
    <w:rsid w:val="00B54E14"/>
    <w:rsid w:val="00B552CC"/>
    <w:rsid w:val="00B559B3"/>
    <w:rsid w:val="00B55BE5"/>
    <w:rsid w:val="00B55D61"/>
    <w:rsid w:val="00B564A7"/>
    <w:rsid w:val="00B569BC"/>
    <w:rsid w:val="00B574FA"/>
    <w:rsid w:val="00B5759A"/>
    <w:rsid w:val="00B612C1"/>
    <w:rsid w:val="00B618E6"/>
    <w:rsid w:val="00B61C65"/>
    <w:rsid w:val="00B63C8E"/>
    <w:rsid w:val="00B64273"/>
    <w:rsid w:val="00B654A8"/>
    <w:rsid w:val="00B65554"/>
    <w:rsid w:val="00B656D3"/>
    <w:rsid w:val="00B65B27"/>
    <w:rsid w:val="00B65E26"/>
    <w:rsid w:val="00B66D98"/>
    <w:rsid w:val="00B6707A"/>
    <w:rsid w:val="00B6715D"/>
    <w:rsid w:val="00B67EFE"/>
    <w:rsid w:val="00B7034D"/>
    <w:rsid w:val="00B71324"/>
    <w:rsid w:val="00B71604"/>
    <w:rsid w:val="00B725B9"/>
    <w:rsid w:val="00B72755"/>
    <w:rsid w:val="00B7323E"/>
    <w:rsid w:val="00B73FAA"/>
    <w:rsid w:val="00B74627"/>
    <w:rsid w:val="00B7490A"/>
    <w:rsid w:val="00B7491A"/>
    <w:rsid w:val="00B749AA"/>
    <w:rsid w:val="00B75003"/>
    <w:rsid w:val="00B7595A"/>
    <w:rsid w:val="00B75E7E"/>
    <w:rsid w:val="00B77465"/>
    <w:rsid w:val="00B801B2"/>
    <w:rsid w:val="00B8047A"/>
    <w:rsid w:val="00B805A7"/>
    <w:rsid w:val="00B81166"/>
    <w:rsid w:val="00B817A7"/>
    <w:rsid w:val="00B81D1A"/>
    <w:rsid w:val="00B81F22"/>
    <w:rsid w:val="00B82EEC"/>
    <w:rsid w:val="00B82FAD"/>
    <w:rsid w:val="00B83B7C"/>
    <w:rsid w:val="00B83BC9"/>
    <w:rsid w:val="00B83D89"/>
    <w:rsid w:val="00B84FD8"/>
    <w:rsid w:val="00B85B20"/>
    <w:rsid w:val="00B85C9F"/>
    <w:rsid w:val="00B8660F"/>
    <w:rsid w:val="00B8773E"/>
    <w:rsid w:val="00B90640"/>
    <w:rsid w:val="00B90B02"/>
    <w:rsid w:val="00B90B7F"/>
    <w:rsid w:val="00B91468"/>
    <w:rsid w:val="00B917C9"/>
    <w:rsid w:val="00B92690"/>
    <w:rsid w:val="00B93ADF"/>
    <w:rsid w:val="00B9429C"/>
    <w:rsid w:val="00B95039"/>
    <w:rsid w:val="00B956F8"/>
    <w:rsid w:val="00B96A31"/>
    <w:rsid w:val="00B97225"/>
    <w:rsid w:val="00B97A37"/>
    <w:rsid w:val="00B97A82"/>
    <w:rsid w:val="00B97ADE"/>
    <w:rsid w:val="00BA0C74"/>
    <w:rsid w:val="00BA1594"/>
    <w:rsid w:val="00BA1E40"/>
    <w:rsid w:val="00BA2144"/>
    <w:rsid w:val="00BA21A7"/>
    <w:rsid w:val="00BA264C"/>
    <w:rsid w:val="00BA2B8C"/>
    <w:rsid w:val="00BA43E3"/>
    <w:rsid w:val="00BA58F6"/>
    <w:rsid w:val="00BA5975"/>
    <w:rsid w:val="00BA5D57"/>
    <w:rsid w:val="00BA6232"/>
    <w:rsid w:val="00BA663F"/>
    <w:rsid w:val="00BA671F"/>
    <w:rsid w:val="00BA6CF8"/>
    <w:rsid w:val="00BA7C2A"/>
    <w:rsid w:val="00BB002A"/>
    <w:rsid w:val="00BB0E33"/>
    <w:rsid w:val="00BB0F57"/>
    <w:rsid w:val="00BB1116"/>
    <w:rsid w:val="00BB1E6D"/>
    <w:rsid w:val="00BB2AD0"/>
    <w:rsid w:val="00BB3146"/>
    <w:rsid w:val="00BB3489"/>
    <w:rsid w:val="00BB4FBC"/>
    <w:rsid w:val="00BB5EA9"/>
    <w:rsid w:val="00BB62A7"/>
    <w:rsid w:val="00BB6633"/>
    <w:rsid w:val="00BB7857"/>
    <w:rsid w:val="00BB7DB1"/>
    <w:rsid w:val="00BB7E5B"/>
    <w:rsid w:val="00BC042B"/>
    <w:rsid w:val="00BC0663"/>
    <w:rsid w:val="00BC14BC"/>
    <w:rsid w:val="00BC157A"/>
    <w:rsid w:val="00BC2098"/>
    <w:rsid w:val="00BC2A83"/>
    <w:rsid w:val="00BC3618"/>
    <w:rsid w:val="00BC3B29"/>
    <w:rsid w:val="00BC497D"/>
    <w:rsid w:val="00BC4BC7"/>
    <w:rsid w:val="00BC4C28"/>
    <w:rsid w:val="00BC4F53"/>
    <w:rsid w:val="00BC5441"/>
    <w:rsid w:val="00BC5713"/>
    <w:rsid w:val="00BC5C2E"/>
    <w:rsid w:val="00BC6F3E"/>
    <w:rsid w:val="00BC7C6D"/>
    <w:rsid w:val="00BC7DB6"/>
    <w:rsid w:val="00BD0A85"/>
    <w:rsid w:val="00BD124B"/>
    <w:rsid w:val="00BD15AF"/>
    <w:rsid w:val="00BD2F70"/>
    <w:rsid w:val="00BD30D3"/>
    <w:rsid w:val="00BD35B6"/>
    <w:rsid w:val="00BD3A11"/>
    <w:rsid w:val="00BD3C14"/>
    <w:rsid w:val="00BD401D"/>
    <w:rsid w:val="00BD49DB"/>
    <w:rsid w:val="00BD4AB6"/>
    <w:rsid w:val="00BD4DF1"/>
    <w:rsid w:val="00BD61A2"/>
    <w:rsid w:val="00BD7EDF"/>
    <w:rsid w:val="00BE154D"/>
    <w:rsid w:val="00BE210F"/>
    <w:rsid w:val="00BE2A27"/>
    <w:rsid w:val="00BE2BA2"/>
    <w:rsid w:val="00BE2FE4"/>
    <w:rsid w:val="00BE3308"/>
    <w:rsid w:val="00BE3D22"/>
    <w:rsid w:val="00BE4754"/>
    <w:rsid w:val="00BE4EBB"/>
    <w:rsid w:val="00BE53E7"/>
    <w:rsid w:val="00BE5F02"/>
    <w:rsid w:val="00BE61DC"/>
    <w:rsid w:val="00BE6482"/>
    <w:rsid w:val="00BE6531"/>
    <w:rsid w:val="00BE6834"/>
    <w:rsid w:val="00BE6AFB"/>
    <w:rsid w:val="00BE6E22"/>
    <w:rsid w:val="00BE7F51"/>
    <w:rsid w:val="00BF02E5"/>
    <w:rsid w:val="00BF1A0B"/>
    <w:rsid w:val="00BF1D7E"/>
    <w:rsid w:val="00BF2D8D"/>
    <w:rsid w:val="00BF40E8"/>
    <w:rsid w:val="00BF411D"/>
    <w:rsid w:val="00BF4623"/>
    <w:rsid w:val="00BF4E7D"/>
    <w:rsid w:val="00BF50CE"/>
    <w:rsid w:val="00BF5AEA"/>
    <w:rsid w:val="00BF5B0A"/>
    <w:rsid w:val="00C0051A"/>
    <w:rsid w:val="00C01DC7"/>
    <w:rsid w:val="00C0254A"/>
    <w:rsid w:val="00C02F40"/>
    <w:rsid w:val="00C030A4"/>
    <w:rsid w:val="00C03467"/>
    <w:rsid w:val="00C03B54"/>
    <w:rsid w:val="00C0461D"/>
    <w:rsid w:val="00C0483A"/>
    <w:rsid w:val="00C04CFD"/>
    <w:rsid w:val="00C04EEF"/>
    <w:rsid w:val="00C05405"/>
    <w:rsid w:val="00C058C5"/>
    <w:rsid w:val="00C06766"/>
    <w:rsid w:val="00C067C2"/>
    <w:rsid w:val="00C0789C"/>
    <w:rsid w:val="00C07C70"/>
    <w:rsid w:val="00C1043F"/>
    <w:rsid w:val="00C12F86"/>
    <w:rsid w:val="00C1357C"/>
    <w:rsid w:val="00C14086"/>
    <w:rsid w:val="00C1549D"/>
    <w:rsid w:val="00C16ED0"/>
    <w:rsid w:val="00C20337"/>
    <w:rsid w:val="00C203D5"/>
    <w:rsid w:val="00C20B80"/>
    <w:rsid w:val="00C20C06"/>
    <w:rsid w:val="00C210BD"/>
    <w:rsid w:val="00C21CDC"/>
    <w:rsid w:val="00C232CE"/>
    <w:rsid w:val="00C237B7"/>
    <w:rsid w:val="00C23B23"/>
    <w:rsid w:val="00C250C3"/>
    <w:rsid w:val="00C268A7"/>
    <w:rsid w:val="00C275D1"/>
    <w:rsid w:val="00C27970"/>
    <w:rsid w:val="00C27E90"/>
    <w:rsid w:val="00C30B61"/>
    <w:rsid w:val="00C30D5F"/>
    <w:rsid w:val="00C31D3B"/>
    <w:rsid w:val="00C325FF"/>
    <w:rsid w:val="00C329E3"/>
    <w:rsid w:val="00C33455"/>
    <w:rsid w:val="00C33DA4"/>
    <w:rsid w:val="00C33E57"/>
    <w:rsid w:val="00C33F56"/>
    <w:rsid w:val="00C357FE"/>
    <w:rsid w:val="00C35BEA"/>
    <w:rsid w:val="00C377DB"/>
    <w:rsid w:val="00C37E42"/>
    <w:rsid w:val="00C37F35"/>
    <w:rsid w:val="00C4024C"/>
    <w:rsid w:val="00C40BB2"/>
    <w:rsid w:val="00C41347"/>
    <w:rsid w:val="00C41508"/>
    <w:rsid w:val="00C41E35"/>
    <w:rsid w:val="00C43485"/>
    <w:rsid w:val="00C44048"/>
    <w:rsid w:val="00C449C6"/>
    <w:rsid w:val="00C44C34"/>
    <w:rsid w:val="00C44D52"/>
    <w:rsid w:val="00C45BFC"/>
    <w:rsid w:val="00C45FAC"/>
    <w:rsid w:val="00C50154"/>
    <w:rsid w:val="00C50996"/>
    <w:rsid w:val="00C50B6E"/>
    <w:rsid w:val="00C512F3"/>
    <w:rsid w:val="00C51738"/>
    <w:rsid w:val="00C51F16"/>
    <w:rsid w:val="00C52553"/>
    <w:rsid w:val="00C52599"/>
    <w:rsid w:val="00C52CAE"/>
    <w:rsid w:val="00C52F1D"/>
    <w:rsid w:val="00C53723"/>
    <w:rsid w:val="00C53EAB"/>
    <w:rsid w:val="00C54626"/>
    <w:rsid w:val="00C54B83"/>
    <w:rsid w:val="00C54F2D"/>
    <w:rsid w:val="00C56191"/>
    <w:rsid w:val="00C565DC"/>
    <w:rsid w:val="00C572C9"/>
    <w:rsid w:val="00C60007"/>
    <w:rsid w:val="00C60AAE"/>
    <w:rsid w:val="00C60C67"/>
    <w:rsid w:val="00C61C00"/>
    <w:rsid w:val="00C63ADF"/>
    <w:rsid w:val="00C63D99"/>
    <w:rsid w:val="00C647AD"/>
    <w:rsid w:val="00C65D2C"/>
    <w:rsid w:val="00C6604A"/>
    <w:rsid w:val="00C66301"/>
    <w:rsid w:val="00C66C24"/>
    <w:rsid w:val="00C6746C"/>
    <w:rsid w:val="00C674E3"/>
    <w:rsid w:val="00C6779C"/>
    <w:rsid w:val="00C702F1"/>
    <w:rsid w:val="00C705FA"/>
    <w:rsid w:val="00C70A4A"/>
    <w:rsid w:val="00C70ECE"/>
    <w:rsid w:val="00C710EC"/>
    <w:rsid w:val="00C711D5"/>
    <w:rsid w:val="00C7156B"/>
    <w:rsid w:val="00C72072"/>
    <w:rsid w:val="00C723B2"/>
    <w:rsid w:val="00C72991"/>
    <w:rsid w:val="00C72B2B"/>
    <w:rsid w:val="00C7347F"/>
    <w:rsid w:val="00C73670"/>
    <w:rsid w:val="00C73D55"/>
    <w:rsid w:val="00C74329"/>
    <w:rsid w:val="00C743D0"/>
    <w:rsid w:val="00C7505C"/>
    <w:rsid w:val="00C7506E"/>
    <w:rsid w:val="00C766C4"/>
    <w:rsid w:val="00C7689C"/>
    <w:rsid w:val="00C76D58"/>
    <w:rsid w:val="00C76F80"/>
    <w:rsid w:val="00C77A6A"/>
    <w:rsid w:val="00C77E84"/>
    <w:rsid w:val="00C80246"/>
    <w:rsid w:val="00C80651"/>
    <w:rsid w:val="00C80FB3"/>
    <w:rsid w:val="00C81091"/>
    <w:rsid w:val="00C814EB"/>
    <w:rsid w:val="00C81732"/>
    <w:rsid w:val="00C81766"/>
    <w:rsid w:val="00C8224D"/>
    <w:rsid w:val="00C82291"/>
    <w:rsid w:val="00C82DE2"/>
    <w:rsid w:val="00C831D6"/>
    <w:rsid w:val="00C837A7"/>
    <w:rsid w:val="00C83A18"/>
    <w:rsid w:val="00C8414E"/>
    <w:rsid w:val="00C84DA1"/>
    <w:rsid w:val="00C84E4B"/>
    <w:rsid w:val="00C87827"/>
    <w:rsid w:val="00C87932"/>
    <w:rsid w:val="00C90B0B"/>
    <w:rsid w:val="00C90C85"/>
    <w:rsid w:val="00C90C90"/>
    <w:rsid w:val="00C90D9F"/>
    <w:rsid w:val="00C91F67"/>
    <w:rsid w:val="00C92911"/>
    <w:rsid w:val="00C93104"/>
    <w:rsid w:val="00C9339F"/>
    <w:rsid w:val="00C93771"/>
    <w:rsid w:val="00C93AD8"/>
    <w:rsid w:val="00C93B5F"/>
    <w:rsid w:val="00C947A0"/>
    <w:rsid w:val="00C94B62"/>
    <w:rsid w:val="00C94E1D"/>
    <w:rsid w:val="00C957FE"/>
    <w:rsid w:val="00C965CE"/>
    <w:rsid w:val="00C96D6A"/>
    <w:rsid w:val="00C970AA"/>
    <w:rsid w:val="00C9725B"/>
    <w:rsid w:val="00CA05C2"/>
    <w:rsid w:val="00CA0F80"/>
    <w:rsid w:val="00CA11AB"/>
    <w:rsid w:val="00CA1479"/>
    <w:rsid w:val="00CA24C8"/>
    <w:rsid w:val="00CA358D"/>
    <w:rsid w:val="00CA3DB0"/>
    <w:rsid w:val="00CA4198"/>
    <w:rsid w:val="00CA445D"/>
    <w:rsid w:val="00CA4936"/>
    <w:rsid w:val="00CA50DE"/>
    <w:rsid w:val="00CA5F6B"/>
    <w:rsid w:val="00CA78CE"/>
    <w:rsid w:val="00CB0059"/>
    <w:rsid w:val="00CB0BD2"/>
    <w:rsid w:val="00CB0C9F"/>
    <w:rsid w:val="00CB0D26"/>
    <w:rsid w:val="00CB0D45"/>
    <w:rsid w:val="00CB176C"/>
    <w:rsid w:val="00CB1775"/>
    <w:rsid w:val="00CB1900"/>
    <w:rsid w:val="00CB1AFC"/>
    <w:rsid w:val="00CB44FD"/>
    <w:rsid w:val="00CB47C1"/>
    <w:rsid w:val="00CB5328"/>
    <w:rsid w:val="00CB6BF4"/>
    <w:rsid w:val="00CB6CF3"/>
    <w:rsid w:val="00CB6E27"/>
    <w:rsid w:val="00CC013F"/>
    <w:rsid w:val="00CC1598"/>
    <w:rsid w:val="00CC24AC"/>
    <w:rsid w:val="00CC27BB"/>
    <w:rsid w:val="00CC28F0"/>
    <w:rsid w:val="00CC3767"/>
    <w:rsid w:val="00CC3D00"/>
    <w:rsid w:val="00CC5419"/>
    <w:rsid w:val="00CC60D4"/>
    <w:rsid w:val="00CC6511"/>
    <w:rsid w:val="00CC78AF"/>
    <w:rsid w:val="00CC7ADF"/>
    <w:rsid w:val="00CC7B4E"/>
    <w:rsid w:val="00CD0089"/>
    <w:rsid w:val="00CD088B"/>
    <w:rsid w:val="00CD0BEC"/>
    <w:rsid w:val="00CD0D3A"/>
    <w:rsid w:val="00CD154B"/>
    <w:rsid w:val="00CD15B2"/>
    <w:rsid w:val="00CD1B07"/>
    <w:rsid w:val="00CD2221"/>
    <w:rsid w:val="00CD23D1"/>
    <w:rsid w:val="00CD2915"/>
    <w:rsid w:val="00CD3BAA"/>
    <w:rsid w:val="00CD4190"/>
    <w:rsid w:val="00CD47E9"/>
    <w:rsid w:val="00CD4C37"/>
    <w:rsid w:val="00CD6780"/>
    <w:rsid w:val="00CD67B0"/>
    <w:rsid w:val="00CD69FD"/>
    <w:rsid w:val="00CD6A23"/>
    <w:rsid w:val="00CD7313"/>
    <w:rsid w:val="00CD7609"/>
    <w:rsid w:val="00CD7872"/>
    <w:rsid w:val="00CD7D41"/>
    <w:rsid w:val="00CE036A"/>
    <w:rsid w:val="00CE03DF"/>
    <w:rsid w:val="00CE0B14"/>
    <w:rsid w:val="00CE0ED9"/>
    <w:rsid w:val="00CE13A4"/>
    <w:rsid w:val="00CE2074"/>
    <w:rsid w:val="00CE3D3C"/>
    <w:rsid w:val="00CE3DE6"/>
    <w:rsid w:val="00CE42B8"/>
    <w:rsid w:val="00CE4ADF"/>
    <w:rsid w:val="00CE4B7A"/>
    <w:rsid w:val="00CE4C5A"/>
    <w:rsid w:val="00CE4D69"/>
    <w:rsid w:val="00CE5403"/>
    <w:rsid w:val="00CE5B27"/>
    <w:rsid w:val="00CE629D"/>
    <w:rsid w:val="00CE671B"/>
    <w:rsid w:val="00CE6A73"/>
    <w:rsid w:val="00CE789D"/>
    <w:rsid w:val="00CF08C4"/>
    <w:rsid w:val="00CF0C07"/>
    <w:rsid w:val="00CF1C50"/>
    <w:rsid w:val="00CF20C4"/>
    <w:rsid w:val="00CF2A50"/>
    <w:rsid w:val="00CF2EA3"/>
    <w:rsid w:val="00CF30D7"/>
    <w:rsid w:val="00CF319B"/>
    <w:rsid w:val="00CF34C1"/>
    <w:rsid w:val="00CF40B0"/>
    <w:rsid w:val="00CF4408"/>
    <w:rsid w:val="00CF4553"/>
    <w:rsid w:val="00CF4EEA"/>
    <w:rsid w:val="00CF56AA"/>
    <w:rsid w:val="00CF56DA"/>
    <w:rsid w:val="00CF6B72"/>
    <w:rsid w:val="00CF7220"/>
    <w:rsid w:val="00CF754F"/>
    <w:rsid w:val="00CF79C6"/>
    <w:rsid w:val="00D00896"/>
    <w:rsid w:val="00D00AE7"/>
    <w:rsid w:val="00D00F14"/>
    <w:rsid w:val="00D012A9"/>
    <w:rsid w:val="00D015AB"/>
    <w:rsid w:val="00D03C4A"/>
    <w:rsid w:val="00D04210"/>
    <w:rsid w:val="00D04B6B"/>
    <w:rsid w:val="00D05985"/>
    <w:rsid w:val="00D06054"/>
    <w:rsid w:val="00D06451"/>
    <w:rsid w:val="00D06C22"/>
    <w:rsid w:val="00D06E5F"/>
    <w:rsid w:val="00D06EB8"/>
    <w:rsid w:val="00D06FA8"/>
    <w:rsid w:val="00D07390"/>
    <w:rsid w:val="00D113C8"/>
    <w:rsid w:val="00D11882"/>
    <w:rsid w:val="00D127D0"/>
    <w:rsid w:val="00D12C72"/>
    <w:rsid w:val="00D13633"/>
    <w:rsid w:val="00D13B5E"/>
    <w:rsid w:val="00D1412E"/>
    <w:rsid w:val="00D14224"/>
    <w:rsid w:val="00D14C4A"/>
    <w:rsid w:val="00D14F49"/>
    <w:rsid w:val="00D14F99"/>
    <w:rsid w:val="00D1505F"/>
    <w:rsid w:val="00D153F7"/>
    <w:rsid w:val="00D1550D"/>
    <w:rsid w:val="00D1571D"/>
    <w:rsid w:val="00D1595A"/>
    <w:rsid w:val="00D15E33"/>
    <w:rsid w:val="00D16509"/>
    <w:rsid w:val="00D20617"/>
    <w:rsid w:val="00D22053"/>
    <w:rsid w:val="00D22352"/>
    <w:rsid w:val="00D22B3D"/>
    <w:rsid w:val="00D234A4"/>
    <w:rsid w:val="00D237B6"/>
    <w:rsid w:val="00D23FA3"/>
    <w:rsid w:val="00D241E3"/>
    <w:rsid w:val="00D243C1"/>
    <w:rsid w:val="00D24B27"/>
    <w:rsid w:val="00D25252"/>
    <w:rsid w:val="00D256BB"/>
    <w:rsid w:val="00D25E4E"/>
    <w:rsid w:val="00D27418"/>
    <w:rsid w:val="00D3008A"/>
    <w:rsid w:val="00D303FA"/>
    <w:rsid w:val="00D30674"/>
    <w:rsid w:val="00D314CB"/>
    <w:rsid w:val="00D31D44"/>
    <w:rsid w:val="00D32EF9"/>
    <w:rsid w:val="00D330F7"/>
    <w:rsid w:val="00D331FF"/>
    <w:rsid w:val="00D360A5"/>
    <w:rsid w:val="00D368DC"/>
    <w:rsid w:val="00D372D4"/>
    <w:rsid w:val="00D3793F"/>
    <w:rsid w:val="00D379A9"/>
    <w:rsid w:val="00D37A75"/>
    <w:rsid w:val="00D37E1F"/>
    <w:rsid w:val="00D40D91"/>
    <w:rsid w:val="00D434CB"/>
    <w:rsid w:val="00D4392C"/>
    <w:rsid w:val="00D43E7F"/>
    <w:rsid w:val="00D44938"/>
    <w:rsid w:val="00D4544F"/>
    <w:rsid w:val="00D45793"/>
    <w:rsid w:val="00D45C7E"/>
    <w:rsid w:val="00D464AD"/>
    <w:rsid w:val="00D46571"/>
    <w:rsid w:val="00D474CD"/>
    <w:rsid w:val="00D51BB8"/>
    <w:rsid w:val="00D51F55"/>
    <w:rsid w:val="00D52351"/>
    <w:rsid w:val="00D527BF"/>
    <w:rsid w:val="00D52C60"/>
    <w:rsid w:val="00D52D1F"/>
    <w:rsid w:val="00D52F07"/>
    <w:rsid w:val="00D5429C"/>
    <w:rsid w:val="00D55C52"/>
    <w:rsid w:val="00D56604"/>
    <w:rsid w:val="00D56771"/>
    <w:rsid w:val="00D5768A"/>
    <w:rsid w:val="00D60343"/>
    <w:rsid w:val="00D61864"/>
    <w:rsid w:val="00D62DF6"/>
    <w:rsid w:val="00D63673"/>
    <w:rsid w:val="00D64462"/>
    <w:rsid w:val="00D65708"/>
    <w:rsid w:val="00D66080"/>
    <w:rsid w:val="00D6719B"/>
    <w:rsid w:val="00D675E9"/>
    <w:rsid w:val="00D702D8"/>
    <w:rsid w:val="00D7289D"/>
    <w:rsid w:val="00D73A61"/>
    <w:rsid w:val="00D754D4"/>
    <w:rsid w:val="00D756D7"/>
    <w:rsid w:val="00D767C7"/>
    <w:rsid w:val="00D768D2"/>
    <w:rsid w:val="00D77559"/>
    <w:rsid w:val="00D8056B"/>
    <w:rsid w:val="00D80C30"/>
    <w:rsid w:val="00D819D0"/>
    <w:rsid w:val="00D81FC3"/>
    <w:rsid w:val="00D82001"/>
    <w:rsid w:val="00D830CA"/>
    <w:rsid w:val="00D833AD"/>
    <w:rsid w:val="00D83752"/>
    <w:rsid w:val="00D8434A"/>
    <w:rsid w:val="00D84F69"/>
    <w:rsid w:val="00D85999"/>
    <w:rsid w:val="00D85E54"/>
    <w:rsid w:val="00D866E9"/>
    <w:rsid w:val="00D86A4D"/>
    <w:rsid w:val="00D903AE"/>
    <w:rsid w:val="00D919D5"/>
    <w:rsid w:val="00D91E9B"/>
    <w:rsid w:val="00D9242D"/>
    <w:rsid w:val="00D9365D"/>
    <w:rsid w:val="00D9515A"/>
    <w:rsid w:val="00D95A62"/>
    <w:rsid w:val="00D9626B"/>
    <w:rsid w:val="00D97B91"/>
    <w:rsid w:val="00D97CDB"/>
    <w:rsid w:val="00D97E61"/>
    <w:rsid w:val="00DA0DD0"/>
    <w:rsid w:val="00DA2095"/>
    <w:rsid w:val="00DA2308"/>
    <w:rsid w:val="00DA26DD"/>
    <w:rsid w:val="00DA2D5B"/>
    <w:rsid w:val="00DA2EB2"/>
    <w:rsid w:val="00DA414E"/>
    <w:rsid w:val="00DA44AF"/>
    <w:rsid w:val="00DA5782"/>
    <w:rsid w:val="00DA66D2"/>
    <w:rsid w:val="00DA68F7"/>
    <w:rsid w:val="00DA7185"/>
    <w:rsid w:val="00DB023D"/>
    <w:rsid w:val="00DB0C2E"/>
    <w:rsid w:val="00DB2936"/>
    <w:rsid w:val="00DB2BD4"/>
    <w:rsid w:val="00DB3159"/>
    <w:rsid w:val="00DB3270"/>
    <w:rsid w:val="00DB472C"/>
    <w:rsid w:val="00DB4B32"/>
    <w:rsid w:val="00DB744D"/>
    <w:rsid w:val="00DB7779"/>
    <w:rsid w:val="00DB7CA0"/>
    <w:rsid w:val="00DC103F"/>
    <w:rsid w:val="00DC2CD6"/>
    <w:rsid w:val="00DC2F77"/>
    <w:rsid w:val="00DC31F3"/>
    <w:rsid w:val="00DC39E5"/>
    <w:rsid w:val="00DC4CDA"/>
    <w:rsid w:val="00DC4E0C"/>
    <w:rsid w:val="00DC4F22"/>
    <w:rsid w:val="00DC6079"/>
    <w:rsid w:val="00DC761F"/>
    <w:rsid w:val="00DC7ECB"/>
    <w:rsid w:val="00DD07A6"/>
    <w:rsid w:val="00DD11FF"/>
    <w:rsid w:val="00DD132D"/>
    <w:rsid w:val="00DD1411"/>
    <w:rsid w:val="00DD1543"/>
    <w:rsid w:val="00DD16CF"/>
    <w:rsid w:val="00DD2000"/>
    <w:rsid w:val="00DD23FE"/>
    <w:rsid w:val="00DD28B0"/>
    <w:rsid w:val="00DD33EA"/>
    <w:rsid w:val="00DD3487"/>
    <w:rsid w:val="00DD37D2"/>
    <w:rsid w:val="00DD3EBE"/>
    <w:rsid w:val="00DD4908"/>
    <w:rsid w:val="00DD4D78"/>
    <w:rsid w:val="00DD5879"/>
    <w:rsid w:val="00DD6634"/>
    <w:rsid w:val="00DD714C"/>
    <w:rsid w:val="00DD7490"/>
    <w:rsid w:val="00DD7830"/>
    <w:rsid w:val="00DD7B9D"/>
    <w:rsid w:val="00DD7F64"/>
    <w:rsid w:val="00DD7FD0"/>
    <w:rsid w:val="00DE22CA"/>
    <w:rsid w:val="00DE2332"/>
    <w:rsid w:val="00DE3865"/>
    <w:rsid w:val="00DE3A46"/>
    <w:rsid w:val="00DE5214"/>
    <w:rsid w:val="00DE5229"/>
    <w:rsid w:val="00DE5619"/>
    <w:rsid w:val="00DE596D"/>
    <w:rsid w:val="00DE624E"/>
    <w:rsid w:val="00DE733A"/>
    <w:rsid w:val="00DE753B"/>
    <w:rsid w:val="00DE7F3A"/>
    <w:rsid w:val="00DF0081"/>
    <w:rsid w:val="00DF0936"/>
    <w:rsid w:val="00DF12B5"/>
    <w:rsid w:val="00DF138E"/>
    <w:rsid w:val="00DF1F0D"/>
    <w:rsid w:val="00DF23D6"/>
    <w:rsid w:val="00DF2415"/>
    <w:rsid w:val="00DF4746"/>
    <w:rsid w:val="00DF49BB"/>
    <w:rsid w:val="00DF4D89"/>
    <w:rsid w:val="00DF5079"/>
    <w:rsid w:val="00DF54EF"/>
    <w:rsid w:val="00DF5608"/>
    <w:rsid w:val="00DF574F"/>
    <w:rsid w:val="00DF7071"/>
    <w:rsid w:val="00DF79B7"/>
    <w:rsid w:val="00DF7D88"/>
    <w:rsid w:val="00E00459"/>
    <w:rsid w:val="00E00CAC"/>
    <w:rsid w:val="00E0269C"/>
    <w:rsid w:val="00E03A7F"/>
    <w:rsid w:val="00E05C42"/>
    <w:rsid w:val="00E0629E"/>
    <w:rsid w:val="00E065F5"/>
    <w:rsid w:val="00E06603"/>
    <w:rsid w:val="00E068BE"/>
    <w:rsid w:val="00E0690D"/>
    <w:rsid w:val="00E0791F"/>
    <w:rsid w:val="00E07AC8"/>
    <w:rsid w:val="00E07BD8"/>
    <w:rsid w:val="00E07E86"/>
    <w:rsid w:val="00E10B97"/>
    <w:rsid w:val="00E1302A"/>
    <w:rsid w:val="00E1335C"/>
    <w:rsid w:val="00E137EB"/>
    <w:rsid w:val="00E14143"/>
    <w:rsid w:val="00E15D07"/>
    <w:rsid w:val="00E160A9"/>
    <w:rsid w:val="00E16431"/>
    <w:rsid w:val="00E168C3"/>
    <w:rsid w:val="00E174F4"/>
    <w:rsid w:val="00E17EAD"/>
    <w:rsid w:val="00E203FE"/>
    <w:rsid w:val="00E24A17"/>
    <w:rsid w:val="00E24B4C"/>
    <w:rsid w:val="00E26755"/>
    <w:rsid w:val="00E27205"/>
    <w:rsid w:val="00E27B21"/>
    <w:rsid w:val="00E3044C"/>
    <w:rsid w:val="00E30499"/>
    <w:rsid w:val="00E3082D"/>
    <w:rsid w:val="00E311F4"/>
    <w:rsid w:val="00E32A90"/>
    <w:rsid w:val="00E33A47"/>
    <w:rsid w:val="00E345DF"/>
    <w:rsid w:val="00E352DB"/>
    <w:rsid w:val="00E36A22"/>
    <w:rsid w:val="00E374C5"/>
    <w:rsid w:val="00E37EAA"/>
    <w:rsid w:val="00E4128F"/>
    <w:rsid w:val="00E42213"/>
    <w:rsid w:val="00E426D2"/>
    <w:rsid w:val="00E42862"/>
    <w:rsid w:val="00E43CF8"/>
    <w:rsid w:val="00E44F4B"/>
    <w:rsid w:val="00E450D7"/>
    <w:rsid w:val="00E45393"/>
    <w:rsid w:val="00E4561D"/>
    <w:rsid w:val="00E46346"/>
    <w:rsid w:val="00E4729D"/>
    <w:rsid w:val="00E4737D"/>
    <w:rsid w:val="00E52710"/>
    <w:rsid w:val="00E540F7"/>
    <w:rsid w:val="00E549EE"/>
    <w:rsid w:val="00E5577D"/>
    <w:rsid w:val="00E55C68"/>
    <w:rsid w:val="00E57B5D"/>
    <w:rsid w:val="00E57B71"/>
    <w:rsid w:val="00E609B8"/>
    <w:rsid w:val="00E61041"/>
    <w:rsid w:val="00E61209"/>
    <w:rsid w:val="00E61E4C"/>
    <w:rsid w:val="00E627A5"/>
    <w:rsid w:val="00E63E24"/>
    <w:rsid w:val="00E64871"/>
    <w:rsid w:val="00E670E0"/>
    <w:rsid w:val="00E6759F"/>
    <w:rsid w:val="00E67D06"/>
    <w:rsid w:val="00E67D48"/>
    <w:rsid w:val="00E7075F"/>
    <w:rsid w:val="00E7173D"/>
    <w:rsid w:val="00E717AA"/>
    <w:rsid w:val="00E71A0D"/>
    <w:rsid w:val="00E72458"/>
    <w:rsid w:val="00E72776"/>
    <w:rsid w:val="00E7298B"/>
    <w:rsid w:val="00E72A03"/>
    <w:rsid w:val="00E738D6"/>
    <w:rsid w:val="00E74BD3"/>
    <w:rsid w:val="00E75D85"/>
    <w:rsid w:val="00E75DA0"/>
    <w:rsid w:val="00E76F8E"/>
    <w:rsid w:val="00E77402"/>
    <w:rsid w:val="00E77456"/>
    <w:rsid w:val="00E8103D"/>
    <w:rsid w:val="00E81383"/>
    <w:rsid w:val="00E81A59"/>
    <w:rsid w:val="00E82100"/>
    <w:rsid w:val="00E832E0"/>
    <w:rsid w:val="00E835C0"/>
    <w:rsid w:val="00E841BC"/>
    <w:rsid w:val="00E8449F"/>
    <w:rsid w:val="00E847A6"/>
    <w:rsid w:val="00E84F5F"/>
    <w:rsid w:val="00E85F16"/>
    <w:rsid w:val="00E86246"/>
    <w:rsid w:val="00E868E6"/>
    <w:rsid w:val="00E87521"/>
    <w:rsid w:val="00E87CEA"/>
    <w:rsid w:val="00E87DD0"/>
    <w:rsid w:val="00E87F33"/>
    <w:rsid w:val="00E900C6"/>
    <w:rsid w:val="00E909EE"/>
    <w:rsid w:val="00E92C8A"/>
    <w:rsid w:val="00E93A7F"/>
    <w:rsid w:val="00E93EE3"/>
    <w:rsid w:val="00E94B2A"/>
    <w:rsid w:val="00E95464"/>
    <w:rsid w:val="00E96FC6"/>
    <w:rsid w:val="00E97294"/>
    <w:rsid w:val="00EA01A7"/>
    <w:rsid w:val="00EA03AE"/>
    <w:rsid w:val="00EA0631"/>
    <w:rsid w:val="00EA1912"/>
    <w:rsid w:val="00EA2BDB"/>
    <w:rsid w:val="00EA39A7"/>
    <w:rsid w:val="00EA4191"/>
    <w:rsid w:val="00EA6387"/>
    <w:rsid w:val="00EB0C05"/>
    <w:rsid w:val="00EB2229"/>
    <w:rsid w:val="00EB49D8"/>
    <w:rsid w:val="00EB4BDA"/>
    <w:rsid w:val="00EB4E61"/>
    <w:rsid w:val="00EB57B9"/>
    <w:rsid w:val="00EB5CA1"/>
    <w:rsid w:val="00EB609D"/>
    <w:rsid w:val="00EB6D3F"/>
    <w:rsid w:val="00EB74C6"/>
    <w:rsid w:val="00EB752F"/>
    <w:rsid w:val="00EB780E"/>
    <w:rsid w:val="00EB7B4C"/>
    <w:rsid w:val="00EB7E23"/>
    <w:rsid w:val="00EC0307"/>
    <w:rsid w:val="00EC14C0"/>
    <w:rsid w:val="00EC18BC"/>
    <w:rsid w:val="00EC2615"/>
    <w:rsid w:val="00EC269C"/>
    <w:rsid w:val="00EC3947"/>
    <w:rsid w:val="00EC3A78"/>
    <w:rsid w:val="00EC3E23"/>
    <w:rsid w:val="00EC42ED"/>
    <w:rsid w:val="00EC477D"/>
    <w:rsid w:val="00EC508F"/>
    <w:rsid w:val="00EC637F"/>
    <w:rsid w:val="00EC6635"/>
    <w:rsid w:val="00EC70BD"/>
    <w:rsid w:val="00EC78AB"/>
    <w:rsid w:val="00EC7B22"/>
    <w:rsid w:val="00EC7E04"/>
    <w:rsid w:val="00ED0B0C"/>
    <w:rsid w:val="00ED0E95"/>
    <w:rsid w:val="00ED2F12"/>
    <w:rsid w:val="00ED2F48"/>
    <w:rsid w:val="00ED3B84"/>
    <w:rsid w:val="00ED4039"/>
    <w:rsid w:val="00ED4199"/>
    <w:rsid w:val="00ED5015"/>
    <w:rsid w:val="00ED626C"/>
    <w:rsid w:val="00ED69D0"/>
    <w:rsid w:val="00ED6C95"/>
    <w:rsid w:val="00ED6F26"/>
    <w:rsid w:val="00ED7C69"/>
    <w:rsid w:val="00EE0051"/>
    <w:rsid w:val="00EE17DB"/>
    <w:rsid w:val="00EE1CDB"/>
    <w:rsid w:val="00EE1FF8"/>
    <w:rsid w:val="00EE24E0"/>
    <w:rsid w:val="00EE2BAB"/>
    <w:rsid w:val="00EE3AE5"/>
    <w:rsid w:val="00EE44FD"/>
    <w:rsid w:val="00EE4B14"/>
    <w:rsid w:val="00EE5005"/>
    <w:rsid w:val="00EE5230"/>
    <w:rsid w:val="00EE532E"/>
    <w:rsid w:val="00EE57E2"/>
    <w:rsid w:val="00EE5B36"/>
    <w:rsid w:val="00EE5C3C"/>
    <w:rsid w:val="00EE6B61"/>
    <w:rsid w:val="00EF0508"/>
    <w:rsid w:val="00EF082E"/>
    <w:rsid w:val="00EF2403"/>
    <w:rsid w:val="00EF24A3"/>
    <w:rsid w:val="00EF251C"/>
    <w:rsid w:val="00EF3D5D"/>
    <w:rsid w:val="00EF4F34"/>
    <w:rsid w:val="00EF5045"/>
    <w:rsid w:val="00EF611B"/>
    <w:rsid w:val="00EF64CF"/>
    <w:rsid w:val="00EF6BE7"/>
    <w:rsid w:val="00EF7B74"/>
    <w:rsid w:val="00F001AD"/>
    <w:rsid w:val="00F0045D"/>
    <w:rsid w:val="00F00780"/>
    <w:rsid w:val="00F00C29"/>
    <w:rsid w:val="00F00D57"/>
    <w:rsid w:val="00F013A9"/>
    <w:rsid w:val="00F01FD4"/>
    <w:rsid w:val="00F022FC"/>
    <w:rsid w:val="00F02C80"/>
    <w:rsid w:val="00F02E77"/>
    <w:rsid w:val="00F036DE"/>
    <w:rsid w:val="00F03FCE"/>
    <w:rsid w:val="00F04871"/>
    <w:rsid w:val="00F059D0"/>
    <w:rsid w:val="00F05BF6"/>
    <w:rsid w:val="00F0757F"/>
    <w:rsid w:val="00F1203F"/>
    <w:rsid w:val="00F13989"/>
    <w:rsid w:val="00F15B0C"/>
    <w:rsid w:val="00F15F3B"/>
    <w:rsid w:val="00F16317"/>
    <w:rsid w:val="00F164F3"/>
    <w:rsid w:val="00F1650C"/>
    <w:rsid w:val="00F168D9"/>
    <w:rsid w:val="00F20A8E"/>
    <w:rsid w:val="00F20DD1"/>
    <w:rsid w:val="00F212BC"/>
    <w:rsid w:val="00F21969"/>
    <w:rsid w:val="00F21B06"/>
    <w:rsid w:val="00F21C3B"/>
    <w:rsid w:val="00F228FE"/>
    <w:rsid w:val="00F229F7"/>
    <w:rsid w:val="00F22FE2"/>
    <w:rsid w:val="00F2360D"/>
    <w:rsid w:val="00F2536A"/>
    <w:rsid w:val="00F25FF4"/>
    <w:rsid w:val="00F26480"/>
    <w:rsid w:val="00F2706C"/>
    <w:rsid w:val="00F27F31"/>
    <w:rsid w:val="00F320A8"/>
    <w:rsid w:val="00F321CA"/>
    <w:rsid w:val="00F32FB7"/>
    <w:rsid w:val="00F3435C"/>
    <w:rsid w:val="00F3455C"/>
    <w:rsid w:val="00F3473F"/>
    <w:rsid w:val="00F347A6"/>
    <w:rsid w:val="00F350CA"/>
    <w:rsid w:val="00F36550"/>
    <w:rsid w:val="00F371B4"/>
    <w:rsid w:val="00F37AB4"/>
    <w:rsid w:val="00F40BA7"/>
    <w:rsid w:val="00F41095"/>
    <w:rsid w:val="00F41232"/>
    <w:rsid w:val="00F417CE"/>
    <w:rsid w:val="00F41CA3"/>
    <w:rsid w:val="00F42E7F"/>
    <w:rsid w:val="00F44039"/>
    <w:rsid w:val="00F449A6"/>
    <w:rsid w:val="00F4518C"/>
    <w:rsid w:val="00F45994"/>
    <w:rsid w:val="00F45E17"/>
    <w:rsid w:val="00F46446"/>
    <w:rsid w:val="00F4655C"/>
    <w:rsid w:val="00F479E2"/>
    <w:rsid w:val="00F47C11"/>
    <w:rsid w:val="00F512B5"/>
    <w:rsid w:val="00F51A3E"/>
    <w:rsid w:val="00F526D9"/>
    <w:rsid w:val="00F528F9"/>
    <w:rsid w:val="00F53859"/>
    <w:rsid w:val="00F548E7"/>
    <w:rsid w:val="00F54B9D"/>
    <w:rsid w:val="00F54CD0"/>
    <w:rsid w:val="00F55067"/>
    <w:rsid w:val="00F5533C"/>
    <w:rsid w:val="00F55BD0"/>
    <w:rsid w:val="00F56C14"/>
    <w:rsid w:val="00F56EB5"/>
    <w:rsid w:val="00F606B5"/>
    <w:rsid w:val="00F610A9"/>
    <w:rsid w:val="00F61425"/>
    <w:rsid w:val="00F6160B"/>
    <w:rsid w:val="00F61802"/>
    <w:rsid w:val="00F632E8"/>
    <w:rsid w:val="00F6343B"/>
    <w:rsid w:val="00F635DD"/>
    <w:rsid w:val="00F638B1"/>
    <w:rsid w:val="00F6460F"/>
    <w:rsid w:val="00F64C13"/>
    <w:rsid w:val="00F657CE"/>
    <w:rsid w:val="00F6590A"/>
    <w:rsid w:val="00F65BF4"/>
    <w:rsid w:val="00F66B43"/>
    <w:rsid w:val="00F700F5"/>
    <w:rsid w:val="00F703F1"/>
    <w:rsid w:val="00F709D8"/>
    <w:rsid w:val="00F712EF"/>
    <w:rsid w:val="00F73406"/>
    <w:rsid w:val="00F7441C"/>
    <w:rsid w:val="00F74E06"/>
    <w:rsid w:val="00F7593E"/>
    <w:rsid w:val="00F7690A"/>
    <w:rsid w:val="00F77AC0"/>
    <w:rsid w:val="00F814A9"/>
    <w:rsid w:val="00F81710"/>
    <w:rsid w:val="00F81D91"/>
    <w:rsid w:val="00F8319C"/>
    <w:rsid w:val="00F83457"/>
    <w:rsid w:val="00F83948"/>
    <w:rsid w:val="00F83BF5"/>
    <w:rsid w:val="00F8617D"/>
    <w:rsid w:val="00F87FDE"/>
    <w:rsid w:val="00F90702"/>
    <w:rsid w:val="00F90840"/>
    <w:rsid w:val="00F90B08"/>
    <w:rsid w:val="00F90BA6"/>
    <w:rsid w:val="00F90DA4"/>
    <w:rsid w:val="00F9165F"/>
    <w:rsid w:val="00F92596"/>
    <w:rsid w:val="00F93011"/>
    <w:rsid w:val="00F94053"/>
    <w:rsid w:val="00F947EE"/>
    <w:rsid w:val="00F94E2C"/>
    <w:rsid w:val="00F94E97"/>
    <w:rsid w:val="00F950AA"/>
    <w:rsid w:val="00F952E7"/>
    <w:rsid w:val="00F96F6F"/>
    <w:rsid w:val="00F9763D"/>
    <w:rsid w:val="00F97A88"/>
    <w:rsid w:val="00F97A99"/>
    <w:rsid w:val="00FA00FC"/>
    <w:rsid w:val="00FA0F9B"/>
    <w:rsid w:val="00FA201F"/>
    <w:rsid w:val="00FA226C"/>
    <w:rsid w:val="00FA22EF"/>
    <w:rsid w:val="00FA2760"/>
    <w:rsid w:val="00FA3FA6"/>
    <w:rsid w:val="00FA3FE7"/>
    <w:rsid w:val="00FA41B4"/>
    <w:rsid w:val="00FA498A"/>
    <w:rsid w:val="00FA4A9B"/>
    <w:rsid w:val="00FA4E91"/>
    <w:rsid w:val="00FA54E5"/>
    <w:rsid w:val="00FA5E79"/>
    <w:rsid w:val="00FA63C2"/>
    <w:rsid w:val="00FA7443"/>
    <w:rsid w:val="00FA75BC"/>
    <w:rsid w:val="00FB00C1"/>
    <w:rsid w:val="00FB01CE"/>
    <w:rsid w:val="00FB0CA6"/>
    <w:rsid w:val="00FB1027"/>
    <w:rsid w:val="00FB1D19"/>
    <w:rsid w:val="00FB2BD9"/>
    <w:rsid w:val="00FB43ED"/>
    <w:rsid w:val="00FB4532"/>
    <w:rsid w:val="00FB4EE8"/>
    <w:rsid w:val="00FB5491"/>
    <w:rsid w:val="00FB568B"/>
    <w:rsid w:val="00FB5959"/>
    <w:rsid w:val="00FB5B3D"/>
    <w:rsid w:val="00FB5CE5"/>
    <w:rsid w:val="00FB5F60"/>
    <w:rsid w:val="00FB670D"/>
    <w:rsid w:val="00FB6A8C"/>
    <w:rsid w:val="00FB7251"/>
    <w:rsid w:val="00FB77BA"/>
    <w:rsid w:val="00FB78B9"/>
    <w:rsid w:val="00FC091C"/>
    <w:rsid w:val="00FC0F0E"/>
    <w:rsid w:val="00FC179C"/>
    <w:rsid w:val="00FC1B82"/>
    <w:rsid w:val="00FC1C1E"/>
    <w:rsid w:val="00FC342D"/>
    <w:rsid w:val="00FC3CDE"/>
    <w:rsid w:val="00FC47D6"/>
    <w:rsid w:val="00FC4F78"/>
    <w:rsid w:val="00FC5270"/>
    <w:rsid w:val="00FC563E"/>
    <w:rsid w:val="00FC59A9"/>
    <w:rsid w:val="00FC5EBA"/>
    <w:rsid w:val="00FC6BD6"/>
    <w:rsid w:val="00FC79E3"/>
    <w:rsid w:val="00FC7AA3"/>
    <w:rsid w:val="00FD2046"/>
    <w:rsid w:val="00FD27BE"/>
    <w:rsid w:val="00FD2A1D"/>
    <w:rsid w:val="00FD34D7"/>
    <w:rsid w:val="00FD49E5"/>
    <w:rsid w:val="00FD4D45"/>
    <w:rsid w:val="00FD51B0"/>
    <w:rsid w:val="00FD575E"/>
    <w:rsid w:val="00FD62E6"/>
    <w:rsid w:val="00FD6ADB"/>
    <w:rsid w:val="00FD6B97"/>
    <w:rsid w:val="00FD6C09"/>
    <w:rsid w:val="00FD7C4B"/>
    <w:rsid w:val="00FD7DE6"/>
    <w:rsid w:val="00FE03BA"/>
    <w:rsid w:val="00FE305A"/>
    <w:rsid w:val="00FE36E0"/>
    <w:rsid w:val="00FE46D5"/>
    <w:rsid w:val="00FE5262"/>
    <w:rsid w:val="00FE6D27"/>
    <w:rsid w:val="00FE6E4D"/>
    <w:rsid w:val="00FE7259"/>
    <w:rsid w:val="00FE789C"/>
    <w:rsid w:val="00FF00D3"/>
    <w:rsid w:val="00FF10B1"/>
    <w:rsid w:val="00FF1BA4"/>
    <w:rsid w:val="00FF2658"/>
    <w:rsid w:val="00FF2B8D"/>
    <w:rsid w:val="00FF2E64"/>
    <w:rsid w:val="00FF4920"/>
    <w:rsid w:val="00FF5E4B"/>
    <w:rsid w:val="00FF6042"/>
    <w:rsid w:val="00FF6630"/>
    <w:rsid w:val="00FF7F90"/>
    <w:rsid w:val="0106882D"/>
    <w:rsid w:val="0124CAF3"/>
    <w:rsid w:val="014B6F66"/>
    <w:rsid w:val="016AF0B7"/>
    <w:rsid w:val="017E70BB"/>
    <w:rsid w:val="0180ED32"/>
    <w:rsid w:val="01815D7F"/>
    <w:rsid w:val="026D1A08"/>
    <w:rsid w:val="02C3018E"/>
    <w:rsid w:val="02D97CE8"/>
    <w:rsid w:val="03341FE1"/>
    <w:rsid w:val="0337BA65"/>
    <w:rsid w:val="03A05395"/>
    <w:rsid w:val="03AABAB9"/>
    <w:rsid w:val="03E44C49"/>
    <w:rsid w:val="03E774C6"/>
    <w:rsid w:val="040C706E"/>
    <w:rsid w:val="04526841"/>
    <w:rsid w:val="0455ADFF"/>
    <w:rsid w:val="04794B42"/>
    <w:rsid w:val="047AF1E4"/>
    <w:rsid w:val="04852CA2"/>
    <w:rsid w:val="048E9C4D"/>
    <w:rsid w:val="056661CA"/>
    <w:rsid w:val="056885B2"/>
    <w:rsid w:val="056E11A3"/>
    <w:rsid w:val="0591171E"/>
    <w:rsid w:val="059B120E"/>
    <w:rsid w:val="05D5253C"/>
    <w:rsid w:val="05DE8529"/>
    <w:rsid w:val="05E4B92C"/>
    <w:rsid w:val="05F2B649"/>
    <w:rsid w:val="064C6391"/>
    <w:rsid w:val="0663D778"/>
    <w:rsid w:val="0689DDAF"/>
    <w:rsid w:val="0704074E"/>
    <w:rsid w:val="075A6CF9"/>
    <w:rsid w:val="076326B4"/>
    <w:rsid w:val="076E9CCF"/>
    <w:rsid w:val="0771FFBF"/>
    <w:rsid w:val="077E5003"/>
    <w:rsid w:val="0784500B"/>
    <w:rsid w:val="07861949"/>
    <w:rsid w:val="07B71FD3"/>
    <w:rsid w:val="07BB7B33"/>
    <w:rsid w:val="07BD3A41"/>
    <w:rsid w:val="07FD29AC"/>
    <w:rsid w:val="082E4CB5"/>
    <w:rsid w:val="085E9387"/>
    <w:rsid w:val="08B8112D"/>
    <w:rsid w:val="0996DC36"/>
    <w:rsid w:val="09BB89EC"/>
    <w:rsid w:val="09CCF56E"/>
    <w:rsid w:val="09E9F1AA"/>
    <w:rsid w:val="09F03748"/>
    <w:rsid w:val="0A038FAC"/>
    <w:rsid w:val="0A0FA0C0"/>
    <w:rsid w:val="0A2C741D"/>
    <w:rsid w:val="0A3C1EA3"/>
    <w:rsid w:val="0A439D2A"/>
    <w:rsid w:val="0A6F0F81"/>
    <w:rsid w:val="0A9C589E"/>
    <w:rsid w:val="0AC916EA"/>
    <w:rsid w:val="0AD1A76C"/>
    <w:rsid w:val="0AF386AD"/>
    <w:rsid w:val="0B521A52"/>
    <w:rsid w:val="0BD92FE6"/>
    <w:rsid w:val="0C0FAB8D"/>
    <w:rsid w:val="0C44741E"/>
    <w:rsid w:val="0C7A7CE4"/>
    <w:rsid w:val="0C805629"/>
    <w:rsid w:val="0D3EA6B2"/>
    <w:rsid w:val="0D44D004"/>
    <w:rsid w:val="0D5AA130"/>
    <w:rsid w:val="0D6F68CC"/>
    <w:rsid w:val="0D846425"/>
    <w:rsid w:val="0D986ABA"/>
    <w:rsid w:val="0DC139B0"/>
    <w:rsid w:val="0DCBF75D"/>
    <w:rsid w:val="0DFC52DF"/>
    <w:rsid w:val="0DFD48A1"/>
    <w:rsid w:val="0E1A7DFF"/>
    <w:rsid w:val="0E2FB4E5"/>
    <w:rsid w:val="0E596B38"/>
    <w:rsid w:val="0EA724EC"/>
    <w:rsid w:val="0EAE33C7"/>
    <w:rsid w:val="0EB273F6"/>
    <w:rsid w:val="0EBF35C0"/>
    <w:rsid w:val="0F2F378C"/>
    <w:rsid w:val="0F54EE7D"/>
    <w:rsid w:val="0F8179B7"/>
    <w:rsid w:val="0FA6A9B0"/>
    <w:rsid w:val="0FAD0619"/>
    <w:rsid w:val="100FD935"/>
    <w:rsid w:val="102578C1"/>
    <w:rsid w:val="1027163E"/>
    <w:rsid w:val="105B0621"/>
    <w:rsid w:val="1063CA14"/>
    <w:rsid w:val="1082A27C"/>
    <w:rsid w:val="10F06774"/>
    <w:rsid w:val="11301AB0"/>
    <w:rsid w:val="11804B5F"/>
    <w:rsid w:val="11991A20"/>
    <w:rsid w:val="11996909"/>
    <w:rsid w:val="11B5B9C1"/>
    <w:rsid w:val="11F1A5FC"/>
    <w:rsid w:val="122E082B"/>
    <w:rsid w:val="123F56B5"/>
    <w:rsid w:val="126E0AE5"/>
    <w:rsid w:val="126F2F1B"/>
    <w:rsid w:val="12E571D1"/>
    <w:rsid w:val="12E787DA"/>
    <w:rsid w:val="12EDBC51"/>
    <w:rsid w:val="1353AE49"/>
    <w:rsid w:val="1366820F"/>
    <w:rsid w:val="139A2CFD"/>
    <w:rsid w:val="13B470C7"/>
    <w:rsid w:val="143B3CDF"/>
    <w:rsid w:val="14630392"/>
    <w:rsid w:val="148A347F"/>
    <w:rsid w:val="14B0F42F"/>
    <w:rsid w:val="14F0919A"/>
    <w:rsid w:val="14F2D7F2"/>
    <w:rsid w:val="15003857"/>
    <w:rsid w:val="1554D1DD"/>
    <w:rsid w:val="15555EE6"/>
    <w:rsid w:val="156FE662"/>
    <w:rsid w:val="158438B7"/>
    <w:rsid w:val="1586D313"/>
    <w:rsid w:val="15AC1E63"/>
    <w:rsid w:val="15BBA8DD"/>
    <w:rsid w:val="15C0802C"/>
    <w:rsid w:val="15CDC85C"/>
    <w:rsid w:val="15DE8159"/>
    <w:rsid w:val="15FD69B4"/>
    <w:rsid w:val="161D2BC5"/>
    <w:rsid w:val="16237D25"/>
    <w:rsid w:val="162D0FFE"/>
    <w:rsid w:val="1637A82E"/>
    <w:rsid w:val="166AA664"/>
    <w:rsid w:val="1672901E"/>
    <w:rsid w:val="169F16A8"/>
    <w:rsid w:val="16B16B4F"/>
    <w:rsid w:val="170B5915"/>
    <w:rsid w:val="171463AF"/>
    <w:rsid w:val="1783551C"/>
    <w:rsid w:val="17BB1A8D"/>
    <w:rsid w:val="180F6EA6"/>
    <w:rsid w:val="186FFBD3"/>
    <w:rsid w:val="18B03410"/>
    <w:rsid w:val="18CAAD61"/>
    <w:rsid w:val="18DE709F"/>
    <w:rsid w:val="190D048D"/>
    <w:rsid w:val="19186406"/>
    <w:rsid w:val="191C0F34"/>
    <w:rsid w:val="1969A528"/>
    <w:rsid w:val="19713E2C"/>
    <w:rsid w:val="19A59F9B"/>
    <w:rsid w:val="19AC9A09"/>
    <w:rsid w:val="19B29A67"/>
    <w:rsid w:val="19B98CEB"/>
    <w:rsid w:val="19D75A04"/>
    <w:rsid w:val="1A0C8B74"/>
    <w:rsid w:val="1A32D9E1"/>
    <w:rsid w:val="1A47C531"/>
    <w:rsid w:val="1A78934B"/>
    <w:rsid w:val="1A7A1759"/>
    <w:rsid w:val="1AAFEF4E"/>
    <w:rsid w:val="1AB76A59"/>
    <w:rsid w:val="1AFBF954"/>
    <w:rsid w:val="1AFFC993"/>
    <w:rsid w:val="1B19E31E"/>
    <w:rsid w:val="1BA50CA3"/>
    <w:rsid w:val="1BB6F5F6"/>
    <w:rsid w:val="1BCDC25A"/>
    <w:rsid w:val="1BF342D2"/>
    <w:rsid w:val="1C104E50"/>
    <w:rsid w:val="1C49B7DE"/>
    <w:rsid w:val="1CC2D7B9"/>
    <w:rsid w:val="1CD13CC8"/>
    <w:rsid w:val="1CE129FC"/>
    <w:rsid w:val="1D0FDF15"/>
    <w:rsid w:val="1D13412B"/>
    <w:rsid w:val="1D2D3753"/>
    <w:rsid w:val="1D3749C5"/>
    <w:rsid w:val="1D3B948F"/>
    <w:rsid w:val="1D501315"/>
    <w:rsid w:val="1D70EDA3"/>
    <w:rsid w:val="1D863BB7"/>
    <w:rsid w:val="1E31E899"/>
    <w:rsid w:val="1E55D2A4"/>
    <w:rsid w:val="1EDFCEE5"/>
    <w:rsid w:val="1EEA699F"/>
    <w:rsid w:val="1F1DF125"/>
    <w:rsid w:val="1F2E9B49"/>
    <w:rsid w:val="1F327AF1"/>
    <w:rsid w:val="1F64B377"/>
    <w:rsid w:val="1F8B2E62"/>
    <w:rsid w:val="1FA20904"/>
    <w:rsid w:val="1FDA32C8"/>
    <w:rsid w:val="1FEAB299"/>
    <w:rsid w:val="2014B2CC"/>
    <w:rsid w:val="2041066C"/>
    <w:rsid w:val="205BBCDD"/>
    <w:rsid w:val="2074754D"/>
    <w:rsid w:val="20859BA6"/>
    <w:rsid w:val="20E5231D"/>
    <w:rsid w:val="20EFC255"/>
    <w:rsid w:val="21D0178B"/>
    <w:rsid w:val="21DB97C2"/>
    <w:rsid w:val="223B7521"/>
    <w:rsid w:val="2254CC4A"/>
    <w:rsid w:val="227099E3"/>
    <w:rsid w:val="22715116"/>
    <w:rsid w:val="227CF4E8"/>
    <w:rsid w:val="227DC6CE"/>
    <w:rsid w:val="2287A8E9"/>
    <w:rsid w:val="22A3D481"/>
    <w:rsid w:val="22D4ACF5"/>
    <w:rsid w:val="22DC2D7C"/>
    <w:rsid w:val="22E904A2"/>
    <w:rsid w:val="231A4257"/>
    <w:rsid w:val="2325E2BB"/>
    <w:rsid w:val="232C01F8"/>
    <w:rsid w:val="23588551"/>
    <w:rsid w:val="23692662"/>
    <w:rsid w:val="237160A5"/>
    <w:rsid w:val="2386F1FD"/>
    <w:rsid w:val="23CD0BF7"/>
    <w:rsid w:val="23E88154"/>
    <w:rsid w:val="23F0F2F3"/>
    <w:rsid w:val="24066D2E"/>
    <w:rsid w:val="240CD40F"/>
    <w:rsid w:val="241DB750"/>
    <w:rsid w:val="242EB418"/>
    <w:rsid w:val="24AC8372"/>
    <w:rsid w:val="24E3646B"/>
    <w:rsid w:val="252600D8"/>
    <w:rsid w:val="25306739"/>
    <w:rsid w:val="257AB558"/>
    <w:rsid w:val="2593736F"/>
    <w:rsid w:val="2594BC7E"/>
    <w:rsid w:val="25BF300F"/>
    <w:rsid w:val="25CDCABA"/>
    <w:rsid w:val="25CDED22"/>
    <w:rsid w:val="25F5D781"/>
    <w:rsid w:val="26079166"/>
    <w:rsid w:val="262310D7"/>
    <w:rsid w:val="2652122A"/>
    <w:rsid w:val="2655673E"/>
    <w:rsid w:val="2680537F"/>
    <w:rsid w:val="2685C2AF"/>
    <w:rsid w:val="26BC352D"/>
    <w:rsid w:val="2762E9F7"/>
    <w:rsid w:val="277AC684"/>
    <w:rsid w:val="27A427BB"/>
    <w:rsid w:val="27C1E007"/>
    <w:rsid w:val="27EF5899"/>
    <w:rsid w:val="28026FD4"/>
    <w:rsid w:val="28190388"/>
    <w:rsid w:val="2853D78D"/>
    <w:rsid w:val="28584DB4"/>
    <w:rsid w:val="293664F1"/>
    <w:rsid w:val="2984B6CE"/>
    <w:rsid w:val="29919B6B"/>
    <w:rsid w:val="29CF05D6"/>
    <w:rsid w:val="2A25A9BF"/>
    <w:rsid w:val="2A316470"/>
    <w:rsid w:val="2A39BA4A"/>
    <w:rsid w:val="2AB8D77D"/>
    <w:rsid w:val="2ADF318A"/>
    <w:rsid w:val="2B2386D9"/>
    <w:rsid w:val="2B9886A0"/>
    <w:rsid w:val="2B9C35F3"/>
    <w:rsid w:val="2C05C1D9"/>
    <w:rsid w:val="2C222E41"/>
    <w:rsid w:val="2C46AFC3"/>
    <w:rsid w:val="2C5EEB66"/>
    <w:rsid w:val="2C6D4CF7"/>
    <w:rsid w:val="2C91BAE3"/>
    <w:rsid w:val="2CB5C498"/>
    <w:rsid w:val="2CC0DCB3"/>
    <w:rsid w:val="2D0FC768"/>
    <w:rsid w:val="2D31B052"/>
    <w:rsid w:val="2D47394B"/>
    <w:rsid w:val="2D6354AB"/>
    <w:rsid w:val="2D722F93"/>
    <w:rsid w:val="2DA73D1A"/>
    <w:rsid w:val="2DBF645D"/>
    <w:rsid w:val="2DF9A497"/>
    <w:rsid w:val="2E116B33"/>
    <w:rsid w:val="2E380492"/>
    <w:rsid w:val="2EB37CFB"/>
    <w:rsid w:val="2EF73CBC"/>
    <w:rsid w:val="2EFAA985"/>
    <w:rsid w:val="2F184877"/>
    <w:rsid w:val="2F493CA1"/>
    <w:rsid w:val="2F4DC633"/>
    <w:rsid w:val="2F7554EE"/>
    <w:rsid w:val="2F8CB6E3"/>
    <w:rsid w:val="2F9574F8"/>
    <w:rsid w:val="2FF0D865"/>
    <w:rsid w:val="3001F44B"/>
    <w:rsid w:val="307FAF8D"/>
    <w:rsid w:val="309F6450"/>
    <w:rsid w:val="30C53DF4"/>
    <w:rsid w:val="315F9DE2"/>
    <w:rsid w:val="316C9406"/>
    <w:rsid w:val="31DCC8B8"/>
    <w:rsid w:val="31EFF067"/>
    <w:rsid w:val="32055EDB"/>
    <w:rsid w:val="32481EEC"/>
    <w:rsid w:val="32DA51A2"/>
    <w:rsid w:val="32DCE828"/>
    <w:rsid w:val="33012F38"/>
    <w:rsid w:val="331A7831"/>
    <w:rsid w:val="338065BC"/>
    <w:rsid w:val="33CCAE9F"/>
    <w:rsid w:val="34103886"/>
    <w:rsid w:val="343A6826"/>
    <w:rsid w:val="34A77115"/>
    <w:rsid w:val="34E3FAD7"/>
    <w:rsid w:val="35305994"/>
    <w:rsid w:val="3580AC8B"/>
    <w:rsid w:val="358E52CE"/>
    <w:rsid w:val="35DB5A18"/>
    <w:rsid w:val="365E12C7"/>
    <w:rsid w:val="3681E58D"/>
    <w:rsid w:val="370A9009"/>
    <w:rsid w:val="371DE7CC"/>
    <w:rsid w:val="375A382E"/>
    <w:rsid w:val="3814ECE5"/>
    <w:rsid w:val="3836E230"/>
    <w:rsid w:val="3884207D"/>
    <w:rsid w:val="39129633"/>
    <w:rsid w:val="3924485D"/>
    <w:rsid w:val="3993461B"/>
    <w:rsid w:val="39AC107E"/>
    <w:rsid w:val="39F89832"/>
    <w:rsid w:val="3A0F5A01"/>
    <w:rsid w:val="3A2469D2"/>
    <w:rsid w:val="3A2C064E"/>
    <w:rsid w:val="3A922D50"/>
    <w:rsid w:val="3AA74357"/>
    <w:rsid w:val="3B5F1970"/>
    <w:rsid w:val="3B6A7ABF"/>
    <w:rsid w:val="3B8EB05D"/>
    <w:rsid w:val="3BB26D68"/>
    <w:rsid w:val="3BC28516"/>
    <w:rsid w:val="3BC6307F"/>
    <w:rsid w:val="3C353632"/>
    <w:rsid w:val="3C382F75"/>
    <w:rsid w:val="3C4853A3"/>
    <w:rsid w:val="3C619C9A"/>
    <w:rsid w:val="3C6AE2BD"/>
    <w:rsid w:val="3C74BD2E"/>
    <w:rsid w:val="3C7E21B4"/>
    <w:rsid w:val="3C852340"/>
    <w:rsid w:val="3C93AC22"/>
    <w:rsid w:val="3C9B9F09"/>
    <w:rsid w:val="3CA09B8C"/>
    <w:rsid w:val="3CC40D59"/>
    <w:rsid w:val="3CC534EF"/>
    <w:rsid w:val="3CEAEF2E"/>
    <w:rsid w:val="3CFD6BBF"/>
    <w:rsid w:val="3D307D8C"/>
    <w:rsid w:val="3D4219EF"/>
    <w:rsid w:val="3D4E8BDD"/>
    <w:rsid w:val="3D8D26FC"/>
    <w:rsid w:val="3DBCFD31"/>
    <w:rsid w:val="3DED2782"/>
    <w:rsid w:val="3E2F7C83"/>
    <w:rsid w:val="3E3B970F"/>
    <w:rsid w:val="3E421FC5"/>
    <w:rsid w:val="3E523374"/>
    <w:rsid w:val="3E582308"/>
    <w:rsid w:val="3E86F798"/>
    <w:rsid w:val="3F0D77AC"/>
    <w:rsid w:val="3F6AC877"/>
    <w:rsid w:val="3F88551E"/>
    <w:rsid w:val="3FF6D59A"/>
    <w:rsid w:val="4001F02F"/>
    <w:rsid w:val="40168EC5"/>
    <w:rsid w:val="40238BA0"/>
    <w:rsid w:val="402423A9"/>
    <w:rsid w:val="402EE524"/>
    <w:rsid w:val="40AD5332"/>
    <w:rsid w:val="40BEB622"/>
    <w:rsid w:val="40E7972A"/>
    <w:rsid w:val="40F0308E"/>
    <w:rsid w:val="40F9F7D0"/>
    <w:rsid w:val="4100C0F2"/>
    <w:rsid w:val="411BB0BC"/>
    <w:rsid w:val="4124DBF8"/>
    <w:rsid w:val="418497AD"/>
    <w:rsid w:val="418A704E"/>
    <w:rsid w:val="418C080C"/>
    <w:rsid w:val="41CB4551"/>
    <w:rsid w:val="41D14487"/>
    <w:rsid w:val="41D5A60D"/>
    <w:rsid w:val="41E8FF47"/>
    <w:rsid w:val="41EB09F1"/>
    <w:rsid w:val="429502D0"/>
    <w:rsid w:val="42AF3B41"/>
    <w:rsid w:val="42B03808"/>
    <w:rsid w:val="42B2A1B7"/>
    <w:rsid w:val="430A31BA"/>
    <w:rsid w:val="432F0A60"/>
    <w:rsid w:val="434C51FD"/>
    <w:rsid w:val="435AAD59"/>
    <w:rsid w:val="437628CE"/>
    <w:rsid w:val="4383C9BF"/>
    <w:rsid w:val="4384B357"/>
    <w:rsid w:val="43CFD0C7"/>
    <w:rsid w:val="43EC1E2B"/>
    <w:rsid w:val="44843F95"/>
    <w:rsid w:val="448595AA"/>
    <w:rsid w:val="44899D78"/>
    <w:rsid w:val="44A4C5CD"/>
    <w:rsid w:val="44DC1979"/>
    <w:rsid w:val="44E87312"/>
    <w:rsid w:val="44FFBFB0"/>
    <w:rsid w:val="457BAAFD"/>
    <w:rsid w:val="45C2F9CE"/>
    <w:rsid w:val="461C3EFD"/>
    <w:rsid w:val="46229C3E"/>
    <w:rsid w:val="462E4383"/>
    <w:rsid w:val="4654AC10"/>
    <w:rsid w:val="465AEE50"/>
    <w:rsid w:val="46831A74"/>
    <w:rsid w:val="477651F0"/>
    <w:rsid w:val="47799313"/>
    <w:rsid w:val="47D2BC0A"/>
    <w:rsid w:val="47D77FA5"/>
    <w:rsid w:val="47E2203C"/>
    <w:rsid w:val="48B0A0CC"/>
    <w:rsid w:val="48B968F9"/>
    <w:rsid w:val="48EF7707"/>
    <w:rsid w:val="4933935E"/>
    <w:rsid w:val="4933CC58"/>
    <w:rsid w:val="495FBA6C"/>
    <w:rsid w:val="497C174A"/>
    <w:rsid w:val="49926F5B"/>
    <w:rsid w:val="49B3F47B"/>
    <w:rsid w:val="4A04F87A"/>
    <w:rsid w:val="4B2CAE83"/>
    <w:rsid w:val="4B3611C4"/>
    <w:rsid w:val="4B629B88"/>
    <w:rsid w:val="4B9A9F90"/>
    <w:rsid w:val="4BD787A6"/>
    <w:rsid w:val="4BE0440B"/>
    <w:rsid w:val="4C39632F"/>
    <w:rsid w:val="4C4A5C2A"/>
    <w:rsid w:val="4C74533A"/>
    <w:rsid w:val="4CA1486D"/>
    <w:rsid w:val="4CC9110A"/>
    <w:rsid w:val="4CF51FB9"/>
    <w:rsid w:val="4D3CD4C7"/>
    <w:rsid w:val="4D572094"/>
    <w:rsid w:val="4D73A17C"/>
    <w:rsid w:val="4D7DFE5E"/>
    <w:rsid w:val="4E083FF8"/>
    <w:rsid w:val="4E485A2A"/>
    <w:rsid w:val="4E644F45"/>
    <w:rsid w:val="4E8F6024"/>
    <w:rsid w:val="4EBDACDF"/>
    <w:rsid w:val="4EF66B7A"/>
    <w:rsid w:val="4F3C6279"/>
    <w:rsid w:val="4FDF36AB"/>
    <w:rsid w:val="4FE0D260"/>
    <w:rsid w:val="5026E824"/>
    <w:rsid w:val="50923BDB"/>
    <w:rsid w:val="50D36964"/>
    <w:rsid w:val="512A4B30"/>
    <w:rsid w:val="5160B8DD"/>
    <w:rsid w:val="5169112C"/>
    <w:rsid w:val="51ADD51A"/>
    <w:rsid w:val="51B3C850"/>
    <w:rsid w:val="51B4B994"/>
    <w:rsid w:val="51B62BE0"/>
    <w:rsid w:val="51CF2AD8"/>
    <w:rsid w:val="5272DEB8"/>
    <w:rsid w:val="52A200CE"/>
    <w:rsid w:val="52B1E6CB"/>
    <w:rsid w:val="533028A8"/>
    <w:rsid w:val="538868F2"/>
    <w:rsid w:val="53A6B773"/>
    <w:rsid w:val="5402D117"/>
    <w:rsid w:val="54421C09"/>
    <w:rsid w:val="549A7C41"/>
    <w:rsid w:val="54BF7B50"/>
    <w:rsid w:val="54E3F44E"/>
    <w:rsid w:val="557C8AAA"/>
    <w:rsid w:val="5590C126"/>
    <w:rsid w:val="559D22DC"/>
    <w:rsid w:val="55B497A9"/>
    <w:rsid w:val="55D39B0B"/>
    <w:rsid w:val="55DC9129"/>
    <w:rsid w:val="55F73DE6"/>
    <w:rsid w:val="56236457"/>
    <w:rsid w:val="562CC63B"/>
    <w:rsid w:val="56356D79"/>
    <w:rsid w:val="56423533"/>
    <w:rsid w:val="570A978C"/>
    <w:rsid w:val="574E1712"/>
    <w:rsid w:val="576F6B6C"/>
    <w:rsid w:val="57702672"/>
    <w:rsid w:val="5807C595"/>
    <w:rsid w:val="58463123"/>
    <w:rsid w:val="58602FBE"/>
    <w:rsid w:val="58DCAB6A"/>
    <w:rsid w:val="593214EF"/>
    <w:rsid w:val="598477EB"/>
    <w:rsid w:val="59A9CC84"/>
    <w:rsid w:val="59B7E81C"/>
    <w:rsid w:val="59E009D9"/>
    <w:rsid w:val="59EBE363"/>
    <w:rsid w:val="5A4B26EE"/>
    <w:rsid w:val="5A511E92"/>
    <w:rsid w:val="5ACD5071"/>
    <w:rsid w:val="5AD993B5"/>
    <w:rsid w:val="5ADA378F"/>
    <w:rsid w:val="5B074703"/>
    <w:rsid w:val="5B262236"/>
    <w:rsid w:val="5B3E2A3F"/>
    <w:rsid w:val="5B58B52F"/>
    <w:rsid w:val="5B702FE1"/>
    <w:rsid w:val="5B89119A"/>
    <w:rsid w:val="5BCAB592"/>
    <w:rsid w:val="5BCFB731"/>
    <w:rsid w:val="5C0192C1"/>
    <w:rsid w:val="5C061F65"/>
    <w:rsid w:val="5C119563"/>
    <w:rsid w:val="5C49FFCC"/>
    <w:rsid w:val="5C619BCD"/>
    <w:rsid w:val="5CA87F48"/>
    <w:rsid w:val="5CC6AB86"/>
    <w:rsid w:val="5CD4FC25"/>
    <w:rsid w:val="5D1157B6"/>
    <w:rsid w:val="5D4D3C6D"/>
    <w:rsid w:val="5D6E1CAF"/>
    <w:rsid w:val="5D84B2B8"/>
    <w:rsid w:val="5DD2A2DE"/>
    <w:rsid w:val="5DE05581"/>
    <w:rsid w:val="5DFA765C"/>
    <w:rsid w:val="5E1AA343"/>
    <w:rsid w:val="5E41A073"/>
    <w:rsid w:val="5E4D4E23"/>
    <w:rsid w:val="5E8984AF"/>
    <w:rsid w:val="5EA83605"/>
    <w:rsid w:val="5ED294D2"/>
    <w:rsid w:val="5F1E9811"/>
    <w:rsid w:val="5F4FA65A"/>
    <w:rsid w:val="5F817793"/>
    <w:rsid w:val="5F9122BC"/>
    <w:rsid w:val="5FD25407"/>
    <w:rsid w:val="6009D744"/>
    <w:rsid w:val="6030F7EE"/>
    <w:rsid w:val="60440666"/>
    <w:rsid w:val="6071DD72"/>
    <w:rsid w:val="607B7811"/>
    <w:rsid w:val="60DE0279"/>
    <w:rsid w:val="610397F7"/>
    <w:rsid w:val="614FC3F1"/>
    <w:rsid w:val="61645B88"/>
    <w:rsid w:val="6188D03C"/>
    <w:rsid w:val="61B48DC6"/>
    <w:rsid w:val="61B6CABF"/>
    <w:rsid w:val="61C4F990"/>
    <w:rsid w:val="61DFD6C7"/>
    <w:rsid w:val="622BEF80"/>
    <w:rsid w:val="628CAE67"/>
    <w:rsid w:val="628EFB74"/>
    <w:rsid w:val="62A5C745"/>
    <w:rsid w:val="62B34C6F"/>
    <w:rsid w:val="62B3A31F"/>
    <w:rsid w:val="62C5429D"/>
    <w:rsid w:val="63011D0C"/>
    <w:rsid w:val="636B0F5C"/>
    <w:rsid w:val="63F0A773"/>
    <w:rsid w:val="63F5658F"/>
    <w:rsid w:val="640C300C"/>
    <w:rsid w:val="640EEDA1"/>
    <w:rsid w:val="6441A963"/>
    <w:rsid w:val="64872014"/>
    <w:rsid w:val="6489F4D9"/>
    <w:rsid w:val="64CB94FA"/>
    <w:rsid w:val="64F91485"/>
    <w:rsid w:val="6506BE9B"/>
    <w:rsid w:val="653080E5"/>
    <w:rsid w:val="65429D38"/>
    <w:rsid w:val="654DA0C2"/>
    <w:rsid w:val="657C9C5C"/>
    <w:rsid w:val="65C3BC6F"/>
    <w:rsid w:val="65D62CDF"/>
    <w:rsid w:val="65DFDB81"/>
    <w:rsid w:val="661DACC3"/>
    <w:rsid w:val="662F5328"/>
    <w:rsid w:val="664107C6"/>
    <w:rsid w:val="66554F1E"/>
    <w:rsid w:val="66764DC2"/>
    <w:rsid w:val="667F87C7"/>
    <w:rsid w:val="6694A023"/>
    <w:rsid w:val="66BDE8B9"/>
    <w:rsid w:val="66D2EB69"/>
    <w:rsid w:val="66E0E4B1"/>
    <w:rsid w:val="67241338"/>
    <w:rsid w:val="674AEDA1"/>
    <w:rsid w:val="67547686"/>
    <w:rsid w:val="6769CA89"/>
    <w:rsid w:val="6779326F"/>
    <w:rsid w:val="67ACA740"/>
    <w:rsid w:val="6807B8C7"/>
    <w:rsid w:val="680B66EA"/>
    <w:rsid w:val="68107641"/>
    <w:rsid w:val="681DA5C0"/>
    <w:rsid w:val="6899A1B2"/>
    <w:rsid w:val="68A3785E"/>
    <w:rsid w:val="68A75EDB"/>
    <w:rsid w:val="68B9E88A"/>
    <w:rsid w:val="68DC0B37"/>
    <w:rsid w:val="68FADFD2"/>
    <w:rsid w:val="6917EECE"/>
    <w:rsid w:val="6953095C"/>
    <w:rsid w:val="696A167B"/>
    <w:rsid w:val="69EF2D73"/>
    <w:rsid w:val="69FE085D"/>
    <w:rsid w:val="6A0C080E"/>
    <w:rsid w:val="6A33FC46"/>
    <w:rsid w:val="6A4A19FC"/>
    <w:rsid w:val="6A5E63A0"/>
    <w:rsid w:val="6A9A8E3A"/>
    <w:rsid w:val="6AA85611"/>
    <w:rsid w:val="6AAAC368"/>
    <w:rsid w:val="6AB5741E"/>
    <w:rsid w:val="6AC867F7"/>
    <w:rsid w:val="6ADC836D"/>
    <w:rsid w:val="6AF346E5"/>
    <w:rsid w:val="6B067959"/>
    <w:rsid w:val="6B67430C"/>
    <w:rsid w:val="6B69B867"/>
    <w:rsid w:val="6BC091A6"/>
    <w:rsid w:val="6BD3273D"/>
    <w:rsid w:val="6BDD010B"/>
    <w:rsid w:val="6C5188D7"/>
    <w:rsid w:val="6C5D417E"/>
    <w:rsid w:val="6C5EB1B8"/>
    <w:rsid w:val="6C72F4EC"/>
    <w:rsid w:val="6C893DBF"/>
    <w:rsid w:val="6CE61A8F"/>
    <w:rsid w:val="6D0EACAC"/>
    <w:rsid w:val="6D4CE094"/>
    <w:rsid w:val="6D69481A"/>
    <w:rsid w:val="6DB0C80A"/>
    <w:rsid w:val="6DBA7A52"/>
    <w:rsid w:val="6DC3B6AC"/>
    <w:rsid w:val="6DFA8219"/>
    <w:rsid w:val="6E0F7386"/>
    <w:rsid w:val="6E114692"/>
    <w:rsid w:val="6E1725EB"/>
    <w:rsid w:val="6E2AF2FC"/>
    <w:rsid w:val="6E50541B"/>
    <w:rsid w:val="6E539107"/>
    <w:rsid w:val="6E5BCA68"/>
    <w:rsid w:val="6E5D09B8"/>
    <w:rsid w:val="6E6275CE"/>
    <w:rsid w:val="6E90A240"/>
    <w:rsid w:val="6EAF64C3"/>
    <w:rsid w:val="6EB18913"/>
    <w:rsid w:val="6EC4B612"/>
    <w:rsid w:val="6F3016E5"/>
    <w:rsid w:val="6F30560C"/>
    <w:rsid w:val="6F39BC78"/>
    <w:rsid w:val="6F4BC416"/>
    <w:rsid w:val="6F4D8BD5"/>
    <w:rsid w:val="6F5C2B41"/>
    <w:rsid w:val="6F752D32"/>
    <w:rsid w:val="6F945136"/>
    <w:rsid w:val="6FA1DACC"/>
    <w:rsid w:val="6FD02897"/>
    <w:rsid w:val="7053DF96"/>
    <w:rsid w:val="70716990"/>
    <w:rsid w:val="70D01703"/>
    <w:rsid w:val="70D04DC5"/>
    <w:rsid w:val="70EFDABC"/>
    <w:rsid w:val="7110FC00"/>
    <w:rsid w:val="71118A73"/>
    <w:rsid w:val="712FDCD4"/>
    <w:rsid w:val="71406203"/>
    <w:rsid w:val="7169116D"/>
    <w:rsid w:val="716EBBAF"/>
    <w:rsid w:val="7186A0FE"/>
    <w:rsid w:val="71DEB8E7"/>
    <w:rsid w:val="71EA9E1E"/>
    <w:rsid w:val="7237BE33"/>
    <w:rsid w:val="727EF80C"/>
    <w:rsid w:val="72B4EA12"/>
    <w:rsid w:val="72E84088"/>
    <w:rsid w:val="72EADBD1"/>
    <w:rsid w:val="72FCA8B1"/>
    <w:rsid w:val="730438CF"/>
    <w:rsid w:val="7309E313"/>
    <w:rsid w:val="73181575"/>
    <w:rsid w:val="73CCD21C"/>
    <w:rsid w:val="73E538A2"/>
    <w:rsid w:val="74015116"/>
    <w:rsid w:val="740EB8C3"/>
    <w:rsid w:val="7411BFD8"/>
    <w:rsid w:val="7426B2B8"/>
    <w:rsid w:val="74375F48"/>
    <w:rsid w:val="74A03C7C"/>
    <w:rsid w:val="74B92617"/>
    <w:rsid w:val="74BB266E"/>
    <w:rsid w:val="74C0F7FC"/>
    <w:rsid w:val="74DD8694"/>
    <w:rsid w:val="74EFA351"/>
    <w:rsid w:val="7503EEF7"/>
    <w:rsid w:val="7535CAEB"/>
    <w:rsid w:val="754198E2"/>
    <w:rsid w:val="7554F22D"/>
    <w:rsid w:val="75627671"/>
    <w:rsid w:val="757B2C1D"/>
    <w:rsid w:val="75C4F4BF"/>
    <w:rsid w:val="75D5E1F9"/>
    <w:rsid w:val="75FC6F7D"/>
    <w:rsid w:val="7608B96E"/>
    <w:rsid w:val="761FF82A"/>
    <w:rsid w:val="76D2DC2E"/>
    <w:rsid w:val="76E2E356"/>
    <w:rsid w:val="76F4D334"/>
    <w:rsid w:val="770D55E1"/>
    <w:rsid w:val="772CDD94"/>
    <w:rsid w:val="773985E3"/>
    <w:rsid w:val="78627874"/>
    <w:rsid w:val="786923E5"/>
    <w:rsid w:val="78744D6E"/>
    <w:rsid w:val="78A28947"/>
    <w:rsid w:val="78B88914"/>
    <w:rsid w:val="78C0181A"/>
    <w:rsid w:val="78FE34D5"/>
    <w:rsid w:val="79616F71"/>
    <w:rsid w:val="79991861"/>
    <w:rsid w:val="79BA714D"/>
    <w:rsid w:val="79D29D8B"/>
    <w:rsid w:val="79D4E238"/>
    <w:rsid w:val="79FE0620"/>
    <w:rsid w:val="7A793746"/>
    <w:rsid w:val="7A7DFA47"/>
    <w:rsid w:val="7A8655E6"/>
    <w:rsid w:val="7A90AACD"/>
    <w:rsid w:val="7AA6A0CC"/>
    <w:rsid w:val="7B0039D4"/>
    <w:rsid w:val="7B57C04F"/>
    <w:rsid w:val="7BC26031"/>
    <w:rsid w:val="7BD2322B"/>
    <w:rsid w:val="7BD48D09"/>
    <w:rsid w:val="7C34FD18"/>
    <w:rsid w:val="7C71F69C"/>
    <w:rsid w:val="7C766692"/>
    <w:rsid w:val="7CC88E76"/>
    <w:rsid w:val="7CDE66F7"/>
    <w:rsid w:val="7CE1C4C8"/>
    <w:rsid w:val="7CEDF374"/>
    <w:rsid w:val="7D0094E9"/>
    <w:rsid w:val="7D3E44DC"/>
    <w:rsid w:val="7D47118B"/>
    <w:rsid w:val="7D623E9F"/>
    <w:rsid w:val="7D63B46D"/>
    <w:rsid w:val="7D6A9E01"/>
    <w:rsid w:val="7DA02C69"/>
    <w:rsid w:val="7E46CFF8"/>
    <w:rsid w:val="7E4BFB9E"/>
    <w:rsid w:val="7EC4BD29"/>
    <w:rsid w:val="7ED943F1"/>
    <w:rsid w:val="7EE158E5"/>
    <w:rsid w:val="7EFCF701"/>
    <w:rsid w:val="7F26F99D"/>
    <w:rsid w:val="7F40E6F6"/>
    <w:rsid w:val="7F624320"/>
    <w:rsid w:val="7F69F643"/>
    <w:rsid w:val="7F7460AB"/>
    <w:rsid w:val="7FACF08C"/>
    <w:rsid w:val="7FC5702F"/>
    <w:rsid w:val="7FCF63C9"/>
    <w:rsid w:val="7FD1C362"/>
    <w:rsid w:val="7FD34D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7ABF"/>
  <w15:chartTrackingRefBased/>
  <w15:docId w15:val="{0BE21289-36DA-46F8-BF24-B3FAE8BF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8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2AE5"/>
  </w:style>
  <w:style w:type="character" w:customStyle="1" w:styleId="eop">
    <w:name w:val="eop"/>
    <w:basedOn w:val="DefaultParagraphFont"/>
    <w:rsid w:val="00A42AE5"/>
  </w:style>
  <w:style w:type="paragraph" w:styleId="ListParagraph">
    <w:name w:val="List Paragraph"/>
    <w:basedOn w:val="Normal"/>
    <w:uiPriority w:val="34"/>
    <w:qFormat/>
    <w:rsid w:val="003F78AE"/>
    <w:pPr>
      <w:ind w:left="720"/>
      <w:contextualSpacing/>
    </w:pPr>
  </w:style>
  <w:style w:type="paragraph" w:customStyle="1" w:styleId="Minutes-itemheader">
    <w:name w:val="Minutes - item header"/>
    <w:basedOn w:val="Heading1"/>
    <w:qFormat/>
    <w:rsid w:val="00CC78AF"/>
    <w:pPr>
      <w:numPr>
        <w:numId w:val="2"/>
      </w:numPr>
      <w:tabs>
        <w:tab w:val="num" w:pos="360"/>
      </w:tabs>
      <w:autoSpaceDE w:val="0"/>
      <w:autoSpaceDN w:val="0"/>
      <w:adjustRightInd w:val="0"/>
      <w:spacing w:line="240" w:lineRule="auto"/>
    </w:pPr>
    <w:rPr>
      <w:rFonts w:ascii="Arial" w:hAnsi="Arial" w:cs="Arial"/>
      <w:b/>
      <w:color w:val="000000"/>
      <w:sz w:val="22"/>
      <w:szCs w:val="20"/>
      <w:lang w:eastAsia="en-GB"/>
    </w:rPr>
  </w:style>
  <w:style w:type="paragraph" w:customStyle="1" w:styleId="Minutes-Paragraph">
    <w:name w:val="Minutes - Paragraph"/>
    <w:basedOn w:val="ListParagraph"/>
    <w:link w:val="Minutes-ParagraphChar"/>
    <w:qFormat/>
    <w:rsid w:val="00CC78AF"/>
    <w:pPr>
      <w:numPr>
        <w:ilvl w:val="1"/>
        <w:numId w:val="2"/>
      </w:numPr>
      <w:autoSpaceDE w:val="0"/>
      <w:autoSpaceDN w:val="0"/>
      <w:adjustRightInd w:val="0"/>
      <w:spacing w:after="120" w:line="240" w:lineRule="auto"/>
      <w:contextualSpacing w:val="0"/>
    </w:pPr>
    <w:rPr>
      <w:rFonts w:ascii="Arial" w:eastAsia="Calibri" w:hAnsi="Arial" w:cs="Arial"/>
      <w:bCs/>
      <w:color w:val="000000"/>
      <w:lang w:eastAsia="en-GB"/>
    </w:rPr>
  </w:style>
  <w:style w:type="character" w:customStyle="1" w:styleId="Minutes-ParagraphChar">
    <w:name w:val="Minutes - Paragraph Char"/>
    <w:basedOn w:val="DefaultParagraphFont"/>
    <w:link w:val="Minutes-Paragraph"/>
    <w:rsid w:val="00CC78AF"/>
    <w:rPr>
      <w:rFonts w:ascii="Arial" w:eastAsia="Calibri" w:hAnsi="Arial" w:cs="Arial"/>
      <w:bCs/>
      <w:color w:val="000000"/>
      <w:lang w:eastAsia="en-GB"/>
    </w:rPr>
  </w:style>
  <w:style w:type="character" w:customStyle="1" w:styleId="Heading1Char">
    <w:name w:val="Heading 1 Char"/>
    <w:basedOn w:val="DefaultParagraphFont"/>
    <w:link w:val="Heading1"/>
    <w:uiPriority w:val="9"/>
    <w:rsid w:val="00CC78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81D02"/>
    <w:rPr>
      <w:color w:val="0563C1" w:themeColor="hyperlink"/>
      <w:u w:val="single"/>
    </w:rPr>
  </w:style>
  <w:style w:type="character" w:styleId="UnresolvedMention">
    <w:name w:val="Unresolved Mention"/>
    <w:basedOn w:val="DefaultParagraphFont"/>
    <w:uiPriority w:val="99"/>
    <w:unhideWhenUsed/>
    <w:rsid w:val="00581D02"/>
    <w:rPr>
      <w:color w:val="605E5C"/>
      <w:shd w:val="clear" w:color="auto" w:fill="E1DFDD"/>
    </w:rPr>
  </w:style>
  <w:style w:type="paragraph" w:styleId="Revision">
    <w:name w:val="Revision"/>
    <w:hidden/>
    <w:uiPriority w:val="99"/>
    <w:semiHidden/>
    <w:rsid w:val="00C7506E"/>
    <w:pPr>
      <w:spacing w:after="0" w:line="240" w:lineRule="auto"/>
    </w:pPr>
  </w:style>
  <w:style w:type="character" w:styleId="CommentReference">
    <w:name w:val="annotation reference"/>
    <w:basedOn w:val="DefaultParagraphFont"/>
    <w:uiPriority w:val="99"/>
    <w:semiHidden/>
    <w:unhideWhenUsed/>
    <w:rsid w:val="00BF2D8D"/>
    <w:rPr>
      <w:sz w:val="16"/>
      <w:szCs w:val="16"/>
    </w:rPr>
  </w:style>
  <w:style w:type="paragraph" w:styleId="CommentText">
    <w:name w:val="annotation text"/>
    <w:basedOn w:val="Normal"/>
    <w:link w:val="CommentTextChar"/>
    <w:uiPriority w:val="99"/>
    <w:unhideWhenUsed/>
    <w:rsid w:val="00BF2D8D"/>
    <w:pPr>
      <w:spacing w:line="240" w:lineRule="auto"/>
    </w:pPr>
    <w:rPr>
      <w:sz w:val="20"/>
      <w:szCs w:val="20"/>
    </w:rPr>
  </w:style>
  <w:style w:type="character" w:customStyle="1" w:styleId="CommentTextChar">
    <w:name w:val="Comment Text Char"/>
    <w:basedOn w:val="DefaultParagraphFont"/>
    <w:link w:val="CommentText"/>
    <w:uiPriority w:val="99"/>
    <w:rsid w:val="00BF2D8D"/>
    <w:rPr>
      <w:sz w:val="20"/>
      <w:szCs w:val="20"/>
    </w:rPr>
  </w:style>
  <w:style w:type="paragraph" w:styleId="CommentSubject">
    <w:name w:val="annotation subject"/>
    <w:basedOn w:val="CommentText"/>
    <w:next w:val="CommentText"/>
    <w:link w:val="CommentSubjectChar"/>
    <w:uiPriority w:val="99"/>
    <w:semiHidden/>
    <w:unhideWhenUsed/>
    <w:rsid w:val="00BF2D8D"/>
    <w:rPr>
      <w:b/>
      <w:bCs/>
    </w:rPr>
  </w:style>
  <w:style w:type="character" w:customStyle="1" w:styleId="CommentSubjectChar">
    <w:name w:val="Comment Subject Char"/>
    <w:basedOn w:val="CommentTextChar"/>
    <w:link w:val="CommentSubject"/>
    <w:uiPriority w:val="99"/>
    <w:semiHidden/>
    <w:rsid w:val="00BF2D8D"/>
    <w:rPr>
      <w:b/>
      <w:bCs/>
      <w:sz w:val="20"/>
      <w:szCs w:val="20"/>
    </w:rPr>
  </w:style>
  <w:style w:type="character" w:styleId="Mention">
    <w:name w:val="Mention"/>
    <w:basedOn w:val="DefaultParagraphFont"/>
    <w:uiPriority w:val="99"/>
    <w:unhideWhenUsed/>
    <w:rsid w:val="00AB70C2"/>
    <w:rPr>
      <w:color w:val="2B579A"/>
      <w:shd w:val="clear" w:color="auto" w:fill="E1DFDD"/>
    </w:rPr>
  </w:style>
  <w:style w:type="table" w:styleId="TableGrid">
    <w:name w:val="Table Grid"/>
    <w:basedOn w:val="TableNormal"/>
    <w:uiPriority w:val="39"/>
    <w:rsid w:val="009D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EF"/>
  </w:style>
  <w:style w:type="paragraph" w:styleId="Footer">
    <w:name w:val="footer"/>
    <w:basedOn w:val="Normal"/>
    <w:link w:val="FooterChar"/>
    <w:uiPriority w:val="99"/>
    <w:unhideWhenUsed/>
    <w:rsid w:val="00562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EF"/>
  </w:style>
  <w:style w:type="character" w:styleId="FollowedHyperlink">
    <w:name w:val="FollowedHyperlink"/>
    <w:basedOn w:val="DefaultParagraphFont"/>
    <w:uiPriority w:val="99"/>
    <w:semiHidden/>
    <w:unhideWhenUsed/>
    <w:rsid w:val="00720585"/>
    <w:rPr>
      <w:color w:val="954F72" w:themeColor="followedHyperlink"/>
      <w:u w:val="single"/>
    </w:rPr>
  </w:style>
  <w:style w:type="paragraph" w:styleId="BalloonText">
    <w:name w:val="Balloon Text"/>
    <w:basedOn w:val="Normal"/>
    <w:link w:val="BalloonTextChar"/>
    <w:uiPriority w:val="99"/>
    <w:semiHidden/>
    <w:unhideWhenUsed/>
    <w:rsid w:val="00935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B39"/>
    <w:rPr>
      <w:rFonts w:ascii="Segoe UI" w:hAnsi="Segoe UI" w:cs="Segoe UI"/>
      <w:sz w:val="18"/>
      <w:szCs w:val="18"/>
    </w:rPr>
  </w:style>
  <w:style w:type="paragraph" w:styleId="FootnoteText">
    <w:name w:val="footnote text"/>
    <w:basedOn w:val="Normal"/>
    <w:link w:val="FootnoteTextChar"/>
    <w:uiPriority w:val="99"/>
    <w:semiHidden/>
    <w:unhideWhenUsed/>
    <w:rsid w:val="001E6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538"/>
    <w:rPr>
      <w:sz w:val="20"/>
      <w:szCs w:val="20"/>
    </w:rPr>
  </w:style>
  <w:style w:type="character" w:styleId="FootnoteReference">
    <w:name w:val="footnote reference"/>
    <w:basedOn w:val="DefaultParagraphFont"/>
    <w:uiPriority w:val="99"/>
    <w:semiHidden/>
    <w:unhideWhenUsed/>
    <w:rsid w:val="001E6538"/>
    <w:rPr>
      <w:vertAlign w:val="superscript"/>
    </w:rPr>
  </w:style>
  <w:style w:type="character" w:customStyle="1" w:styleId="ui-provider">
    <w:name w:val="ui-provider"/>
    <w:basedOn w:val="DefaultParagraphFont"/>
    <w:rsid w:val="00CA0F80"/>
  </w:style>
  <w:style w:type="paragraph" w:customStyle="1" w:styleId="paragraph">
    <w:name w:val="paragraph"/>
    <w:basedOn w:val="Normal"/>
    <w:rsid w:val="00A13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8074E7"/>
  </w:style>
  <w:style w:type="character" w:customStyle="1" w:styleId="spellingerror">
    <w:name w:val="spellingerror"/>
    <w:basedOn w:val="DefaultParagraphFont"/>
    <w:rsid w:val="008074E7"/>
  </w:style>
  <w:style w:type="paragraph" w:styleId="NormalWeb">
    <w:name w:val="Normal (Web)"/>
    <w:basedOn w:val="Normal"/>
    <w:uiPriority w:val="99"/>
    <w:unhideWhenUsed/>
    <w:rsid w:val="001554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087">
      <w:bodyDiv w:val="1"/>
      <w:marLeft w:val="0"/>
      <w:marRight w:val="0"/>
      <w:marTop w:val="0"/>
      <w:marBottom w:val="0"/>
      <w:divBdr>
        <w:top w:val="none" w:sz="0" w:space="0" w:color="auto"/>
        <w:left w:val="none" w:sz="0" w:space="0" w:color="auto"/>
        <w:bottom w:val="none" w:sz="0" w:space="0" w:color="auto"/>
        <w:right w:val="none" w:sz="0" w:space="0" w:color="auto"/>
      </w:divBdr>
    </w:div>
    <w:div w:id="31615327">
      <w:bodyDiv w:val="1"/>
      <w:marLeft w:val="0"/>
      <w:marRight w:val="0"/>
      <w:marTop w:val="0"/>
      <w:marBottom w:val="0"/>
      <w:divBdr>
        <w:top w:val="none" w:sz="0" w:space="0" w:color="auto"/>
        <w:left w:val="none" w:sz="0" w:space="0" w:color="auto"/>
        <w:bottom w:val="none" w:sz="0" w:space="0" w:color="auto"/>
        <w:right w:val="none" w:sz="0" w:space="0" w:color="auto"/>
      </w:divBdr>
    </w:div>
    <w:div w:id="35469080">
      <w:bodyDiv w:val="1"/>
      <w:marLeft w:val="0"/>
      <w:marRight w:val="0"/>
      <w:marTop w:val="0"/>
      <w:marBottom w:val="0"/>
      <w:divBdr>
        <w:top w:val="none" w:sz="0" w:space="0" w:color="auto"/>
        <w:left w:val="none" w:sz="0" w:space="0" w:color="auto"/>
        <w:bottom w:val="none" w:sz="0" w:space="0" w:color="auto"/>
        <w:right w:val="none" w:sz="0" w:space="0" w:color="auto"/>
      </w:divBdr>
    </w:div>
    <w:div w:id="67925920">
      <w:bodyDiv w:val="1"/>
      <w:marLeft w:val="0"/>
      <w:marRight w:val="0"/>
      <w:marTop w:val="0"/>
      <w:marBottom w:val="0"/>
      <w:divBdr>
        <w:top w:val="none" w:sz="0" w:space="0" w:color="auto"/>
        <w:left w:val="none" w:sz="0" w:space="0" w:color="auto"/>
        <w:bottom w:val="none" w:sz="0" w:space="0" w:color="auto"/>
        <w:right w:val="none" w:sz="0" w:space="0" w:color="auto"/>
      </w:divBdr>
      <w:divsChild>
        <w:div w:id="1949195777">
          <w:marLeft w:val="1166"/>
          <w:marRight w:val="0"/>
          <w:marTop w:val="0"/>
          <w:marBottom w:val="0"/>
          <w:divBdr>
            <w:top w:val="none" w:sz="0" w:space="0" w:color="auto"/>
            <w:left w:val="none" w:sz="0" w:space="0" w:color="auto"/>
            <w:bottom w:val="none" w:sz="0" w:space="0" w:color="auto"/>
            <w:right w:val="none" w:sz="0" w:space="0" w:color="auto"/>
          </w:divBdr>
        </w:div>
        <w:div w:id="484011264">
          <w:marLeft w:val="1166"/>
          <w:marRight w:val="0"/>
          <w:marTop w:val="0"/>
          <w:marBottom w:val="0"/>
          <w:divBdr>
            <w:top w:val="none" w:sz="0" w:space="0" w:color="auto"/>
            <w:left w:val="none" w:sz="0" w:space="0" w:color="auto"/>
            <w:bottom w:val="none" w:sz="0" w:space="0" w:color="auto"/>
            <w:right w:val="none" w:sz="0" w:space="0" w:color="auto"/>
          </w:divBdr>
        </w:div>
        <w:div w:id="396435805">
          <w:marLeft w:val="1166"/>
          <w:marRight w:val="0"/>
          <w:marTop w:val="0"/>
          <w:marBottom w:val="0"/>
          <w:divBdr>
            <w:top w:val="none" w:sz="0" w:space="0" w:color="auto"/>
            <w:left w:val="none" w:sz="0" w:space="0" w:color="auto"/>
            <w:bottom w:val="none" w:sz="0" w:space="0" w:color="auto"/>
            <w:right w:val="none" w:sz="0" w:space="0" w:color="auto"/>
          </w:divBdr>
        </w:div>
        <w:div w:id="1549993934">
          <w:marLeft w:val="1166"/>
          <w:marRight w:val="0"/>
          <w:marTop w:val="0"/>
          <w:marBottom w:val="0"/>
          <w:divBdr>
            <w:top w:val="none" w:sz="0" w:space="0" w:color="auto"/>
            <w:left w:val="none" w:sz="0" w:space="0" w:color="auto"/>
            <w:bottom w:val="none" w:sz="0" w:space="0" w:color="auto"/>
            <w:right w:val="none" w:sz="0" w:space="0" w:color="auto"/>
          </w:divBdr>
        </w:div>
        <w:div w:id="1220675394">
          <w:marLeft w:val="1166"/>
          <w:marRight w:val="0"/>
          <w:marTop w:val="0"/>
          <w:marBottom w:val="0"/>
          <w:divBdr>
            <w:top w:val="none" w:sz="0" w:space="0" w:color="auto"/>
            <w:left w:val="none" w:sz="0" w:space="0" w:color="auto"/>
            <w:bottom w:val="none" w:sz="0" w:space="0" w:color="auto"/>
            <w:right w:val="none" w:sz="0" w:space="0" w:color="auto"/>
          </w:divBdr>
        </w:div>
      </w:divsChild>
    </w:div>
    <w:div w:id="86925047">
      <w:bodyDiv w:val="1"/>
      <w:marLeft w:val="0"/>
      <w:marRight w:val="0"/>
      <w:marTop w:val="0"/>
      <w:marBottom w:val="0"/>
      <w:divBdr>
        <w:top w:val="none" w:sz="0" w:space="0" w:color="auto"/>
        <w:left w:val="none" w:sz="0" w:space="0" w:color="auto"/>
        <w:bottom w:val="none" w:sz="0" w:space="0" w:color="auto"/>
        <w:right w:val="none" w:sz="0" w:space="0" w:color="auto"/>
      </w:divBdr>
    </w:div>
    <w:div w:id="145319052">
      <w:bodyDiv w:val="1"/>
      <w:marLeft w:val="0"/>
      <w:marRight w:val="0"/>
      <w:marTop w:val="0"/>
      <w:marBottom w:val="0"/>
      <w:divBdr>
        <w:top w:val="none" w:sz="0" w:space="0" w:color="auto"/>
        <w:left w:val="none" w:sz="0" w:space="0" w:color="auto"/>
        <w:bottom w:val="none" w:sz="0" w:space="0" w:color="auto"/>
        <w:right w:val="none" w:sz="0" w:space="0" w:color="auto"/>
      </w:divBdr>
      <w:divsChild>
        <w:div w:id="455876761">
          <w:marLeft w:val="403"/>
          <w:marRight w:val="0"/>
          <w:marTop w:val="0"/>
          <w:marBottom w:val="100"/>
          <w:divBdr>
            <w:top w:val="none" w:sz="0" w:space="0" w:color="auto"/>
            <w:left w:val="none" w:sz="0" w:space="0" w:color="auto"/>
            <w:bottom w:val="none" w:sz="0" w:space="0" w:color="auto"/>
            <w:right w:val="none" w:sz="0" w:space="0" w:color="auto"/>
          </w:divBdr>
        </w:div>
        <w:div w:id="1710567129">
          <w:marLeft w:val="403"/>
          <w:marRight w:val="0"/>
          <w:marTop w:val="0"/>
          <w:marBottom w:val="100"/>
          <w:divBdr>
            <w:top w:val="none" w:sz="0" w:space="0" w:color="auto"/>
            <w:left w:val="none" w:sz="0" w:space="0" w:color="auto"/>
            <w:bottom w:val="none" w:sz="0" w:space="0" w:color="auto"/>
            <w:right w:val="none" w:sz="0" w:space="0" w:color="auto"/>
          </w:divBdr>
        </w:div>
        <w:div w:id="82997873">
          <w:marLeft w:val="403"/>
          <w:marRight w:val="0"/>
          <w:marTop w:val="0"/>
          <w:marBottom w:val="100"/>
          <w:divBdr>
            <w:top w:val="none" w:sz="0" w:space="0" w:color="auto"/>
            <w:left w:val="none" w:sz="0" w:space="0" w:color="auto"/>
            <w:bottom w:val="none" w:sz="0" w:space="0" w:color="auto"/>
            <w:right w:val="none" w:sz="0" w:space="0" w:color="auto"/>
          </w:divBdr>
        </w:div>
      </w:divsChild>
    </w:div>
    <w:div w:id="229048532">
      <w:bodyDiv w:val="1"/>
      <w:marLeft w:val="0"/>
      <w:marRight w:val="0"/>
      <w:marTop w:val="0"/>
      <w:marBottom w:val="0"/>
      <w:divBdr>
        <w:top w:val="none" w:sz="0" w:space="0" w:color="auto"/>
        <w:left w:val="none" w:sz="0" w:space="0" w:color="auto"/>
        <w:bottom w:val="none" w:sz="0" w:space="0" w:color="auto"/>
        <w:right w:val="none" w:sz="0" w:space="0" w:color="auto"/>
      </w:divBdr>
    </w:div>
    <w:div w:id="271017890">
      <w:bodyDiv w:val="1"/>
      <w:marLeft w:val="0"/>
      <w:marRight w:val="0"/>
      <w:marTop w:val="0"/>
      <w:marBottom w:val="0"/>
      <w:divBdr>
        <w:top w:val="none" w:sz="0" w:space="0" w:color="auto"/>
        <w:left w:val="none" w:sz="0" w:space="0" w:color="auto"/>
        <w:bottom w:val="none" w:sz="0" w:space="0" w:color="auto"/>
        <w:right w:val="none" w:sz="0" w:space="0" w:color="auto"/>
      </w:divBdr>
    </w:div>
    <w:div w:id="291447956">
      <w:bodyDiv w:val="1"/>
      <w:marLeft w:val="0"/>
      <w:marRight w:val="0"/>
      <w:marTop w:val="0"/>
      <w:marBottom w:val="0"/>
      <w:divBdr>
        <w:top w:val="none" w:sz="0" w:space="0" w:color="auto"/>
        <w:left w:val="none" w:sz="0" w:space="0" w:color="auto"/>
        <w:bottom w:val="none" w:sz="0" w:space="0" w:color="auto"/>
        <w:right w:val="none" w:sz="0" w:space="0" w:color="auto"/>
      </w:divBdr>
    </w:div>
    <w:div w:id="308248486">
      <w:bodyDiv w:val="1"/>
      <w:marLeft w:val="0"/>
      <w:marRight w:val="0"/>
      <w:marTop w:val="0"/>
      <w:marBottom w:val="0"/>
      <w:divBdr>
        <w:top w:val="none" w:sz="0" w:space="0" w:color="auto"/>
        <w:left w:val="none" w:sz="0" w:space="0" w:color="auto"/>
        <w:bottom w:val="none" w:sz="0" w:space="0" w:color="auto"/>
        <w:right w:val="none" w:sz="0" w:space="0" w:color="auto"/>
      </w:divBdr>
    </w:div>
    <w:div w:id="379404532">
      <w:bodyDiv w:val="1"/>
      <w:marLeft w:val="0"/>
      <w:marRight w:val="0"/>
      <w:marTop w:val="0"/>
      <w:marBottom w:val="0"/>
      <w:divBdr>
        <w:top w:val="none" w:sz="0" w:space="0" w:color="auto"/>
        <w:left w:val="none" w:sz="0" w:space="0" w:color="auto"/>
        <w:bottom w:val="none" w:sz="0" w:space="0" w:color="auto"/>
        <w:right w:val="none" w:sz="0" w:space="0" w:color="auto"/>
      </w:divBdr>
      <w:divsChild>
        <w:div w:id="512451354">
          <w:marLeft w:val="403"/>
          <w:marRight w:val="0"/>
          <w:marTop w:val="0"/>
          <w:marBottom w:val="100"/>
          <w:divBdr>
            <w:top w:val="none" w:sz="0" w:space="0" w:color="auto"/>
            <w:left w:val="none" w:sz="0" w:space="0" w:color="auto"/>
            <w:bottom w:val="none" w:sz="0" w:space="0" w:color="auto"/>
            <w:right w:val="none" w:sz="0" w:space="0" w:color="auto"/>
          </w:divBdr>
        </w:div>
        <w:div w:id="508450826">
          <w:marLeft w:val="403"/>
          <w:marRight w:val="0"/>
          <w:marTop w:val="0"/>
          <w:marBottom w:val="100"/>
          <w:divBdr>
            <w:top w:val="none" w:sz="0" w:space="0" w:color="auto"/>
            <w:left w:val="none" w:sz="0" w:space="0" w:color="auto"/>
            <w:bottom w:val="none" w:sz="0" w:space="0" w:color="auto"/>
            <w:right w:val="none" w:sz="0" w:space="0" w:color="auto"/>
          </w:divBdr>
        </w:div>
        <w:div w:id="1044251953">
          <w:marLeft w:val="403"/>
          <w:marRight w:val="0"/>
          <w:marTop w:val="0"/>
          <w:marBottom w:val="100"/>
          <w:divBdr>
            <w:top w:val="none" w:sz="0" w:space="0" w:color="auto"/>
            <w:left w:val="none" w:sz="0" w:space="0" w:color="auto"/>
            <w:bottom w:val="none" w:sz="0" w:space="0" w:color="auto"/>
            <w:right w:val="none" w:sz="0" w:space="0" w:color="auto"/>
          </w:divBdr>
        </w:div>
        <w:div w:id="1902673410">
          <w:marLeft w:val="403"/>
          <w:marRight w:val="0"/>
          <w:marTop w:val="0"/>
          <w:marBottom w:val="100"/>
          <w:divBdr>
            <w:top w:val="none" w:sz="0" w:space="0" w:color="auto"/>
            <w:left w:val="none" w:sz="0" w:space="0" w:color="auto"/>
            <w:bottom w:val="none" w:sz="0" w:space="0" w:color="auto"/>
            <w:right w:val="none" w:sz="0" w:space="0" w:color="auto"/>
          </w:divBdr>
        </w:div>
        <w:div w:id="2143770130">
          <w:marLeft w:val="403"/>
          <w:marRight w:val="0"/>
          <w:marTop w:val="0"/>
          <w:marBottom w:val="100"/>
          <w:divBdr>
            <w:top w:val="none" w:sz="0" w:space="0" w:color="auto"/>
            <w:left w:val="none" w:sz="0" w:space="0" w:color="auto"/>
            <w:bottom w:val="none" w:sz="0" w:space="0" w:color="auto"/>
            <w:right w:val="none" w:sz="0" w:space="0" w:color="auto"/>
          </w:divBdr>
        </w:div>
        <w:div w:id="1046761111">
          <w:marLeft w:val="403"/>
          <w:marRight w:val="0"/>
          <w:marTop w:val="0"/>
          <w:marBottom w:val="100"/>
          <w:divBdr>
            <w:top w:val="none" w:sz="0" w:space="0" w:color="auto"/>
            <w:left w:val="none" w:sz="0" w:space="0" w:color="auto"/>
            <w:bottom w:val="none" w:sz="0" w:space="0" w:color="auto"/>
            <w:right w:val="none" w:sz="0" w:space="0" w:color="auto"/>
          </w:divBdr>
        </w:div>
      </w:divsChild>
    </w:div>
    <w:div w:id="485318371">
      <w:bodyDiv w:val="1"/>
      <w:marLeft w:val="0"/>
      <w:marRight w:val="0"/>
      <w:marTop w:val="0"/>
      <w:marBottom w:val="0"/>
      <w:divBdr>
        <w:top w:val="none" w:sz="0" w:space="0" w:color="auto"/>
        <w:left w:val="none" w:sz="0" w:space="0" w:color="auto"/>
        <w:bottom w:val="none" w:sz="0" w:space="0" w:color="auto"/>
        <w:right w:val="none" w:sz="0" w:space="0" w:color="auto"/>
      </w:divBdr>
    </w:div>
    <w:div w:id="520626571">
      <w:bodyDiv w:val="1"/>
      <w:marLeft w:val="0"/>
      <w:marRight w:val="0"/>
      <w:marTop w:val="0"/>
      <w:marBottom w:val="0"/>
      <w:divBdr>
        <w:top w:val="none" w:sz="0" w:space="0" w:color="auto"/>
        <w:left w:val="none" w:sz="0" w:space="0" w:color="auto"/>
        <w:bottom w:val="none" w:sz="0" w:space="0" w:color="auto"/>
        <w:right w:val="none" w:sz="0" w:space="0" w:color="auto"/>
      </w:divBdr>
    </w:div>
    <w:div w:id="586116421">
      <w:bodyDiv w:val="1"/>
      <w:marLeft w:val="0"/>
      <w:marRight w:val="0"/>
      <w:marTop w:val="0"/>
      <w:marBottom w:val="0"/>
      <w:divBdr>
        <w:top w:val="none" w:sz="0" w:space="0" w:color="auto"/>
        <w:left w:val="none" w:sz="0" w:space="0" w:color="auto"/>
        <w:bottom w:val="none" w:sz="0" w:space="0" w:color="auto"/>
        <w:right w:val="none" w:sz="0" w:space="0" w:color="auto"/>
      </w:divBdr>
    </w:div>
    <w:div w:id="690448519">
      <w:bodyDiv w:val="1"/>
      <w:marLeft w:val="0"/>
      <w:marRight w:val="0"/>
      <w:marTop w:val="0"/>
      <w:marBottom w:val="0"/>
      <w:divBdr>
        <w:top w:val="none" w:sz="0" w:space="0" w:color="auto"/>
        <w:left w:val="none" w:sz="0" w:space="0" w:color="auto"/>
        <w:bottom w:val="none" w:sz="0" w:space="0" w:color="auto"/>
        <w:right w:val="none" w:sz="0" w:space="0" w:color="auto"/>
      </w:divBdr>
    </w:div>
    <w:div w:id="693966237">
      <w:bodyDiv w:val="1"/>
      <w:marLeft w:val="0"/>
      <w:marRight w:val="0"/>
      <w:marTop w:val="0"/>
      <w:marBottom w:val="0"/>
      <w:divBdr>
        <w:top w:val="none" w:sz="0" w:space="0" w:color="auto"/>
        <w:left w:val="none" w:sz="0" w:space="0" w:color="auto"/>
        <w:bottom w:val="none" w:sz="0" w:space="0" w:color="auto"/>
        <w:right w:val="none" w:sz="0" w:space="0" w:color="auto"/>
      </w:divBdr>
    </w:div>
    <w:div w:id="751246397">
      <w:bodyDiv w:val="1"/>
      <w:marLeft w:val="0"/>
      <w:marRight w:val="0"/>
      <w:marTop w:val="0"/>
      <w:marBottom w:val="0"/>
      <w:divBdr>
        <w:top w:val="none" w:sz="0" w:space="0" w:color="auto"/>
        <w:left w:val="none" w:sz="0" w:space="0" w:color="auto"/>
        <w:bottom w:val="none" w:sz="0" w:space="0" w:color="auto"/>
        <w:right w:val="none" w:sz="0" w:space="0" w:color="auto"/>
      </w:divBdr>
    </w:div>
    <w:div w:id="756829173">
      <w:bodyDiv w:val="1"/>
      <w:marLeft w:val="0"/>
      <w:marRight w:val="0"/>
      <w:marTop w:val="0"/>
      <w:marBottom w:val="0"/>
      <w:divBdr>
        <w:top w:val="none" w:sz="0" w:space="0" w:color="auto"/>
        <w:left w:val="none" w:sz="0" w:space="0" w:color="auto"/>
        <w:bottom w:val="none" w:sz="0" w:space="0" w:color="auto"/>
        <w:right w:val="none" w:sz="0" w:space="0" w:color="auto"/>
      </w:divBdr>
    </w:div>
    <w:div w:id="799146988">
      <w:bodyDiv w:val="1"/>
      <w:marLeft w:val="0"/>
      <w:marRight w:val="0"/>
      <w:marTop w:val="0"/>
      <w:marBottom w:val="0"/>
      <w:divBdr>
        <w:top w:val="none" w:sz="0" w:space="0" w:color="auto"/>
        <w:left w:val="none" w:sz="0" w:space="0" w:color="auto"/>
        <w:bottom w:val="none" w:sz="0" w:space="0" w:color="auto"/>
        <w:right w:val="none" w:sz="0" w:space="0" w:color="auto"/>
      </w:divBdr>
    </w:div>
    <w:div w:id="860970263">
      <w:bodyDiv w:val="1"/>
      <w:marLeft w:val="0"/>
      <w:marRight w:val="0"/>
      <w:marTop w:val="0"/>
      <w:marBottom w:val="0"/>
      <w:divBdr>
        <w:top w:val="none" w:sz="0" w:space="0" w:color="auto"/>
        <w:left w:val="none" w:sz="0" w:space="0" w:color="auto"/>
        <w:bottom w:val="none" w:sz="0" w:space="0" w:color="auto"/>
        <w:right w:val="none" w:sz="0" w:space="0" w:color="auto"/>
      </w:divBdr>
    </w:div>
    <w:div w:id="877625230">
      <w:bodyDiv w:val="1"/>
      <w:marLeft w:val="0"/>
      <w:marRight w:val="0"/>
      <w:marTop w:val="0"/>
      <w:marBottom w:val="0"/>
      <w:divBdr>
        <w:top w:val="none" w:sz="0" w:space="0" w:color="auto"/>
        <w:left w:val="none" w:sz="0" w:space="0" w:color="auto"/>
        <w:bottom w:val="none" w:sz="0" w:space="0" w:color="auto"/>
        <w:right w:val="none" w:sz="0" w:space="0" w:color="auto"/>
      </w:divBdr>
    </w:div>
    <w:div w:id="966204114">
      <w:bodyDiv w:val="1"/>
      <w:marLeft w:val="0"/>
      <w:marRight w:val="0"/>
      <w:marTop w:val="0"/>
      <w:marBottom w:val="0"/>
      <w:divBdr>
        <w:top w:val="none" w:sz="0" w:space="0" w:color="auto"/>
        <w:left w:val="none" w:sz="0" w:space="0" w:color="auto"/>
        <w:bottom w:val="none" w:sz="0" w:space="0" w:color="auto"/>
        <w:right w:val="none" w:sz="0" w:space="0" w:color="auto"/>
      </w:divBdr>
    </w:div>
    <w:div w:id="990132828">
      <w:bodyDiv w:val="1"/>
      <w:marLeft w:val="0"/>
      <w:marRight w:val="0"/>
      <w:marTop w:val="0"/>
      <w:marBottom w:val="0"/>
      <w:divBdr>
        <w:top w:val="none" w:sz="0" w:space="0" w:color="auto"/>
        <w:left w:val="none" w:sz="0" w:space="0" w:color="auto"/>
        <w:bottom w:val="none" w:sz="0" w:space="0" w:color="auto"/>
        <w:right w:val="none" w:sz="0" w:space="0" w:color="auto"/>
      </w:divBdr>
    </w:div>
    <w:div w:id="1026713089">
      <w:bodyDiv w:val="1"/>
      <w:marLeft w:val="0"/>
      <w:marRight w:val="0"/>
      <w:marTop w:val="0"/>
      <w:marBottom w:val="0"/>
      <w:divBdr>
        <w:top w:val="none" w:sz="0" w:space="0" w:color="auto"/>
        <w:left w:val="none" w:sz="0" w:space="0" w:color="auto"/>
        <w:bottom w:val="none" w:sz="0" w:space="0" w:color="auto"/>
        <w:right w:val="none" w:sz="0" w:space="0" w:color="auto"/>
      </w:divBdr>
    </w:div>
    <w:div w:id="1100108074">
      <w:bodyDiv w:val="1"/>
      <w:marLeft w:val="0"/>
      <w:marRight w:val="0"/>
      <w:marTop w:val="0"/>
      <w:marBottom w:val="0"/>
      <w:divBdr>
        <w:top w:val="none" w:sz="0" w:space="0" w:color="auto"/>
        <w:left w:val="none" w:sz="0" w:space="0" w:color="auto"/>
        <w:bottom w:val="none" w:sz="0" w:space="0" w:color="auto"/>
        <w:right w:val="none" w:sz="0" w:space="0" w:color="auto"/>
      </w:divBdr>
      <w:divsChild>
        <w:div w:id="870188356">
          <w:marLeft w:val="720"/>
          <w:marRight w:val="0"/>
          <w:marTop w:val="200"/>
          <w:marBottom w:val="0"/>
          <w:divBdr>
            <w:top w:val="none" w:sz="0" w:space="0" w:color="auto"/>
            <w:left w:val="none" w:sz="0" w:space="0" w:color="auto"/>
            <w:bottom w:val="none" w:sz="0" w:space="0" w:color="auto"/>
            <w:right w:val="none" w:sz="0" w:space="0" w:color="auto"/>
          </w:divBdr>
        </w:div>
        <w:div w:id="1025668586">
          <w:marLeft w:val="720"/>
          <w:marRight w:val="0"/>
          <w:marTop w:val="200"/>
          <w:marBottom w:val="0"/>
          <w:divBdr>
            <w:top w:val="none" w:sz="0" w:space="0" w:color="auto"/>
            <w:left w:val="none" w:sz="0" w:space="0" w:color="auto"/>
            <w:bottom w:val="none" w:sz="0" w:space="0" w:color="auto"/>
            <w:right w:val="none" w:sz="0" w:space="0" w:color="auto"/>
          </w:divBdr>
        </w:div>
        <w:div w:id="429857883">
          <w:marLeft w:val="720"/>
          <w:marRight w:val="0"/>
          <w:marTop w:val="200"/>
          <w:marBottom w:val="0"/>
          <w:divBdr>
            <w:top w:val="none" w:sz="0" w:space="0" w:color="auto"/>
            <w:left w:val="none" w:sz="0" w:space="0" w:color="auto"/>
            <w:bottom w:val="none" w:sz="0" w:space="0" w:color="auto"/>
            <w:right w:val="none" w:sz="0" w:space="0" w:color="auto"/>
          </w:divBdr>
        </w:div>
        <w:div w:id="640114079">
          <w:marLeft w:val="720"/>
          <w:marRight w:val="0"/>
          <w:marTop w:val="200"/>
          <w:marBottom w:val="0"/>
          <w:divBdr>
            <w:top w:val="none" w:sz="0" w:space="0" w:color="auto"/>
            <w:left w:val="none" w:sz="0" w:space="0" w:color="auto"/>
            <w:bottom w:val="none" w:sz="0" w:space="0" w:color="auto"/>
            <w:right w:val="none" w:sz="0" w:space="0" w:color="auto"/>
          </w:divBdr>
        </w:div>
      </w:divsChild>
    </w:div>
    <w:div w:id="1173103265">
      <w:bodyDiv w:val="1"/>
      <w:marLeft w:val="0"/>
      <w:marRight w:val="0"/>
      <w:marTop w:val="0"/>
      <w:marBottom w:val="0"/>
      <w:divBdr>
        <w:top w:val="none" w:sz="0" w:space="0" w:color="auto"/>
        <w:left w:val="none" w:sz="0" w:space="0" w:color="auto"/>
        <w:bottom w:val="none" w:sz="0" w:space="0" w:color="auto"/>
        <w:right w:val="none" w:sz="0" w:space="0" w:color="auto"/>
      </w:divBdr>
      <w:divsChild>
        <w:div w:id="1773669318">
          <w:marLeft w:val="720"/>
          <w:marRight w:val="0"/>
          <w:marTop w:val="200"/>
          <w:marBottom w:val="0"/>
          <w:divBdr>
            <w:top w:val="none" w:sz="0" w:space="0" w:color="auto"/>
            <w:left w:val="none" w:sz="0" w:space="0" w:color="auto"/>
            <w:bottom w:val="none" w:sz="0" w:space="0" w:color="auto"/>
            <w:right w:val="none" w:sz="0" w:space="0" w:color="auto"/>
          </w:divBdr>
        </w:div>
      </w:divsChild>
    </w:div>
    <w:div w:id="1210340517">
      <w:bodyDiv w:val="1"/>
      <w:marLeft w:val="0"/>
      <w:marRight w:val="0"/>
      <w:marTop w:val="0"/>
      <w:marBottom w:val="0"/>
      <w:divBdr>
        <w:top w:val="none" w:sz="0" w:space="0" w:color="auto"/>
        <w:left w:val="none" w:sz="0" w:space="0" w:color="auto"/>
        <w:bottom w:val="none" w:sz="0" w:space="0" w:color="auto"/>
        <w:right w:val="none" w:sz="0" w:space="0" w:color="auto"/>
      </w:divBdr>
    </w:div>
    <w:div w:id="1232276833">
      <w:bodyDiv w:val="1"/>
      <w:marLeft w:val="0"/>
      <w:marRight w:val="0"/>
      <w:marTop w:val="0"/>
      <w:marBottom w:val="0"/>
      <w:divBdr>
        <w:top w:val="none" w:sz="0" w:space="0" w:color="auto"/>
        <w:left w:val="none" w:sz="0" w:space="0" w:color="auto"/>
        <w:bottom w:val="none" w:sz="0" w:space="0" w:color="auto"/>
        <w:right w:val="none" w:sz="0" w:space="0" w:color="auto"/>
      </w:divBdr>
    </w:div>
    <w:div w:id="1279988764">
      <w:bodyDiv w:val="1"/>
      <w:marLeft w:val="0"/>
      <w:marRight w:val="0"/>
      <w:marTop w:val="0"/>
      <w:marBottom w:val="0"/>
      <w:divBdr>
        <w:top w:val="none" w:sz="0" w:space="0" w:color="auto"/>
        <w:left w:val="none" w:sz="0" w:space="0" w:color="auto"/>
        <w:bottom w:val="none" w:sz="0" w:space="0" w:color="auto"/>
        <w:right w:val="none" w:sz="0" w:space="0" w:color="auto"/>
      </w:divBdr>
      <w:divsChild>
        <w:div w:id="812214113">
          <w:marLeft w:val="446"/>
          <w:marRight w:val="0"/>
          <w:marTop w:val="0"/>
          <w:marBottom w:val="160"/>
          <w:divBdr>
            <w:top w:val="none" w:sz="0" w:space="0" w:color="auto"/>
            <w:left w:val="none" w:sz="0" w:space="0" w:color="auto"/>
            <w:bottom w:val="none" w:sz="0" w:space="0" w:color="auto"/>
            <w:right w:val="none" w:sz="0" w:space="0" w:color="auto"/>
          </w:divBdr>
        </w:div>
        <w:div w:id="1958830532">
          <w:marLeft w:val="446"/>
          <w:marRight w:val="0"/>
          <w:marTop w:val="0"/>
          <w:marBottom w:val="160"/>
          <w:divBdr>
            <w:top w:val="none" w:sz="0" w:space="0" w:color="auto"/>
            <w:left w:val="none" w:sz="0" w:space="0" w:color="auto"/>
            <w:bottom w:val="none" w:sz="0" w:space="0" w:color="auto"/>
            <w:right w:val="none" w:sz="0" w:space="0" w:color="auto"/>
          </w:divBdr>
        </w:div>
      </w:divsChild>
    </w:div>
    <w:div w:id="1281064088">
      <w:bodyDiv w:val="1"/>
      <w:marLeft w:val="0"/>
      <w:marRight w:val="0"/>
      <w:marTop w:val="0"/>
      <w:marBottom w:val="0"/>
      <w:divBdr>
        <w:top w:val="none" w:sz="0" w:space="0" w:color="auto"/>
        <w:left w:val="none" w:sz="0" w:space="0" w:color="auto"/>
        <w:bottom w:val="none" w:sz="0" w:space="0" w:color="auto"/>
        <w:right w:val="none" w:sz="0" w:space="0" w:color="auto"/>
      </w:divBdr>
    </w:div>
    <w:div w:id="1351758268">
      <w:bodyDiv w:val="1"/>
      <w:marLeft w:val="0"/>
      <w:marRight w:val="0"/>
      <w:marTop w:val="0"/>
      <w:marBottom w:val="0"/>
      <w:divBdr>
        <w:top w:val="none" w:sz="0" w:space="0" w:color="auto"/>
        <w:left w:val="none" w:sz="0" w:space="0" w:color="auto"/>
        <w:bottom w:val="none" w:sz="0" w:space="0" w:color="auto"/>
        <w:right w:val="none" w:sz="0" w:space="0" w:color="auto"/>
      </w:divBdr>
      <w:divsChild>
        <w:div w:id="1038896097">
          <w:marLeft w:val="403"/>
          <w:marRight w:val="0"/>
          <w:marTop w:val="0"/>
          <w:marBottom w:val="100"/>
          <w:divBdr>
            <w:top w:val="none" w:sz="0" w:space="0" w:color="auto"/>
            <w:left w:val="none" w:sz="0" w:space="0" w:color="auto"/>
            <w:bottom w:val="none" w:sz="0" w:space="0" w:color="auto"/>
            <w:right w:val="none" w:sz="0" w:space="0" w:color="auto"/>
          </w:divBdr>
        </w:div>
        <w:div w:id="380443607">
          <w:marLeft w:val="403"/>
          <w:marRight w:val="0"/>
          <w:marTop w:val="0"/>
          <w:marBottom w:val="100"/>
          <w:divBdr>
            <w:top w:val="none" w:sz="0" w:space="0" w:color="auto"/>
            <w:left w:val="none" w:sz="0" w:space="0" w:color="auto"/>
            <w:bottom w:val="none" w:sz="0" w:space="0" w:color="auto"/>
            <w:right w:val="none" w:sz="0" w:space="0" w:color="auto"/>
          </w:divBdr>
        </w:div>
        <w:div w:id="1678726515">
          <w:marLeft w:val="403"/>
          <w:marRight w:val="0"/>
          <w:marTop w:val="0"/>
          <w:marBottom w:val="100"/>
          <w:divBdr>
            <w:top w:val="none" w:sz="0" w:space="0" w:color="auto"/>
            <w:left w:val="none" w:sz="0" w:space="0" w:color="auto"/>
            <w:bottom w:val="none" w:sz="0" w:space="0" w:color="auto"/>
            <w:right w:val="none" w:sz="0" w:space="0" w:color="auto"/>
          </w:divBdr>
        </w:div>
        <w:div w:id="999429804">
          <w:marLeft w:val="403"/>
          <w:marRight w:val="0"/>
          <w:marTop w:val="0"/>
          <w:marBottom w:val="100"/>
          <w:divBdr>
            <w:top w:val="none" w:sz="0" w:space="0" w:color="auto"/>
            <w:left w:val="none" w:sz="0" w:space="0" w:color="auto"/>
            <w:bottom w:val="none" w:sz="0" w:space="0" w:color="auto"/>
            <w:right w:val="none" w:sz="0" w:space="0" w:color="auto"/>
          </w:divBdr>
        </w:div>
      </w:divsChild>
    </w:div>
    <w:div w:id="1432628317">
      <w:bodyDiv w:val="1"/>
      <w:marLeft w:val="0"/>
      <w:marRight w:val="0"/>
      <w:marTop w:val="0"/>
      <w:marBottom w:val="0"/>
      <w:divBdr>
        <w:top w:val="none" w:sz="0" w:space="0" w:color="auto"/>
        <w:left w:val="none" w:sz="0" w:space="0" w:color="auto"/>
        <w:bottom w:val="none" w:sz="0" w:space="0" w:color="auto"/>
        <w:right w:val="none" w:sz="0" w:space="0" w:color="auto"/>
      </w:divBdr>
      <w:divsChild>
        <w:div w:id="1307128150">
          <w:marLeft w:val="403"/>
          <w:marRight w:val="0"/>
          <w:marTop w:val="0"/>
          <w:marBottom w:val="100"/>
          <w:divBdr>
            <w:top w:val="none" w:sz="0" w:space="0" w:color="auto"/>
            <w:left w:val="none" w:sz="0" w:space="0" w:color="auto"/>
            <w:bottom w:val="none" w:sz="0" w:space="0" w:color="auto"/>
            <w:right w:val="none" w:sz="0" w:space="0" w:color="auto"/>
          </w:divBdr>
        </w:div>
      </w:divsChild>
    </w:div>
    <w:div w:id="1453094781">
      <w:bodyDiv w:val="1"/>
      <w:marLeft w:val="0"/>
      <w:marRight w:val="0"/>
      <w:marTop w:val="0"/>
      <w:marBottom w:val="0"/>
      <w:divBdr>
        <w:top w:val="none" w:sz="0" w:space="0" w:color="auto"/>
        <w:left w:val="none" w:sz="0" w:space="0" w:color="auto"/>
        <w:bottom w:val="none" w:sz="0" w:space="0" w:color="auto"/>
        <w:right w:val="none" w:sz="0" w:space="0" w:color="auto"/>
      </w:divBdr>
    </w:div>
    <w:div w:id="1541746580">
      <w:bodyDiv w:val="1"/>
      <w:marLeft w:val="0"/>
      <w:marRight w:val="0"/>
      <w:marTop w:val="0"/>
      <w:marBottom w:val="0"/>
      <w:divBdr>
        <w:top w:val="none" w:sz="0" w:space="0" w:color="auto"/>
        <w:left w:val="none" w:sz="0" w:space="0" w:color="auto"/>
        <w:bottom w:val="none" w:sz="0" w:space="0" w:color="auto"/>
        <w:right w:val="none" w:sz="0" w:space="0" w:color="auto"/>
      </w:divBdr>
    </w:div>
    <w:div w:id="1672368877">
      <w:bodyDiv w:val="1"/>
      <w:marLeft w:val="0"/>
      <w:marRight w:val="0"/>
      <w:marTop w:val="0"/>
      <w:marBottom w:val="0"/>
      <w:divBdr>
        <w:top w:val="none" w:sz="0" w:space="0" w:color="auto"/>
        <w:left w:val="none" w:sz="0" w:space="0" w:color="auto"/>
        <w:bottom w:val="none" w:sz="0" w:space="0" w:color="auto"/>
        <w:right w:val="none" w:sz="0" w:space="0" w:color="auto"/>
      </w:divBdr>
    </w:div>
    <w:div w:id="1694842606">
      <w:bodyDiv w:val="1"/>
      <w:marLeft w:val="0"/>
      <w:marRight w:val="0"/>
      <w:marTop w:val="0"/>
      <w:marBottom w:val="0"/>
      <w:divBdr>
        <w:top w:val="none" w:sz="0" w:space="0" w:color="auto"/>
        <w:left w:val="none" w:sz="0" w:space="0" w:color="auto"/>
        <w:bottom w:val="none" w:sz="0" w:space="0" w:color="auto"/>
        <w:right w:val="none" w:sz="0" w:space="0" w:color="auto"/>
      </w:divBdr>
    </w:div>
    <w:div w:id="1713966432">
      <w:bodyDiv w:val="1"/>
      <w:marLeft w:val="0"/>
      <w:marRight w:val="0"/>
      <w:marTop w:val="0"/>
      <w:marBottom w:val="0"/>
      <w:divBdr>
        <w:top w:val="none" w:sz="0" w:space="0" w:color="auto"/>
        <w:left w:val="none" w:sz="0" w:space="0" w:color="auto"/>
        <w:bottom w:val="none" w:sz="0" w:space="0" w:color="auto"/>
        <w:right w:val="none" w:sz="0" w:space="0" w:color="auto"/>
      </w:divBdr>
    </w:div>
    <w:div w:id="1756516060">
      <w:bodyDiv w:val="1"/>
      <w:marLeft w:val="0"/>
      <w:marRight w:val="0"/>
      <w:marTop w:val="0"/>
      <w:marBottom w:val="0"/>
      <w:divBdr>
        <w:top w:val="none" w:sz="0" w:space="0" w:color="auto"/>
        <w:left w:val="none" w:sz="0" w:space="0" w:color="auto"/>
        <w:bottom w:val="none" w:sz="0" w:space="0" w:color="auto"/>
        <w:right w:val="none" w:sz="0" w:space="0" w:color="auto"/>
      </w:divBdr>
      <w:divsChild>
        <w:div w:id="78216298">
          <w:marLeft w:val="403"/>
          <w:marRight w:val="0"/>
          <w:marTop w:val="0"/>
          <w:marBottom w:val="100"/>
          <w:divBdr>
            <w:top w:val="none" w:sz="0" w:space="0" w:color="auto"/>
            <w:left w:val="none" w:sz="0" w:space="0" w:color="auto"/>
            <w:bottom w:val="none" w:sz="0" w:space="0" w:color="auto"/>
            <w:right w:val="none" w:sz="0" w:space="0" w:color="auto"/>
          </w:divBdr>
        </w:div>
        <w:div w:id="341011696">
          <w:marLeft w:val="403"/>
          <w:marRight w:val="0"/>
          <w:marTop w:val="0"/>
          <w:marBottom w:val="0"/>
          <w:divBdr>
            <w:top w:val="none" w:sz="0" w:space="0" w:color="auto"/>
            <w:left w:val="none" w:sz="0" w:space="0" w:color="auto"/>
            <w:bottom w:val="none" w:sz="0" w:space="0" w:color="auto"/>
            <w:right w:val="none" w:sz="0" w:space="0" w:color="auto"/>
          </w:divBdr>
        </w:div>
        <w:div w:id="1599631622">
          <w:marLeft w:val="403"/>
          <w:marRight w:val="0"/>
          <w:marTop w:val="0"/>
          <w:marBottom w:val="0"/>
          <w:divBdr>
            <w:top w:val="none" w:sz="0" w:space="0" w:color="auto"/>
            <w:left w:val="none" w:sz="0" w:space="0" w:color="auto"/>
            <w:bottom w:val="none" w:sz="0" w:space="0" w:color="auto"/>
            <w:right w:val="none" w:sz="0" w:space="0" w:color="auto"/>
          </w:divBdr>
        </w:div>
      </w:divsChild>
    </w:div>
    <w:div w:id="1824470489">
      <w:bodyDiv w:val="1"/>
      <w:marLeft w:val="0"/>
      <w:marRight w:val="0"/>
      <w:marTop w:val="0"/>
      <w:marBottom w:val="0"/>
      <w:divBdr>
        <w:top w:val="none" w:sz="0" w:space="0" w:color="auto"/>
        <w:left w:val="none" w:sz="0" w:space="0" w:color="auto"/>
        <w:bottom w:val="none" w:sz="0" w:space="0" w:color="auto"/>
        <w:right w:val="none" w:sz="0" w:space="0" w:color="auto"/>
      </w:divBdr>
    </w:div>
    <w:div w:id="1830361344">
      <w:bodyDiv w:val="1"/>
      <w:marLeft w:val="0"/>
      <w:marRight w:val="0"/>
      <w:marTop w:val="0"/>
      <w:marBottom w:val="0"/>
      <w:divBdr>
        <w:top w:val="none" w:sz="0" w:space="0" w:color="auto"/>
        <w:left w:val="none" w:sz="0" w:space="0" w:color="auto"/>
        <w:bottom w:val="none" w:sz="0" w:space="0" w:color="auto"/>
        <w:right w:val="none" w:sz="0" w:space="0" w:color="auto"/>
      </w:divBdr>
      <w:divsChild>
        <w:div w:id="1699157386">
          <w:marLeft w:val="734"/>
          <w:marRight w:val="0"/>
          <w:marTop w:val="0"/>
          <w:marBottom w:val="100"/>
          <w:divBdr>
            <w:top w:val="none" w:sz="0" w:space="0" w:color="auto"/>
            <w:left w:val="none" w:sz="0" w:space="0" w:color="auto"/>
            <w:bottom w:val="none" w:sz="0" w:space="0" w:color="auto"/>
            <w:right w:val="none" w:sz="0" w:space="0" w:color="auto"/>
          </w:divBdr>
        </w:div>
        <w:div w:id="322857938">
          <w:marLeft w:val="734"/>
          <w:marRight w:val="0"/>
          <w:marTop w:val="0"/>
          <w:marBottom w:val="100"/>
          <w:divBdr>
            <w:top w:val="none" w:sz="0" w:space="0" w:color="auto"/>
            <w:left w:val="none" w:sz="0" w:space="0" w:color="auto"/>
            <w:bottom w:val="none" w:sz="0" w:space="0" w:color="auto"/>
            <w:right w:val="none" w:sz="0" w:space="0" w:color="auto"/>
          </w:divBdr>
        </w:div>
      </w:divsChild>
    </w:div>
    <w:div w:id="1844512643">
      <w:bodyDiv w:val="1"/>
      <w:marLeft w:val="0"/>
      <w:marRight w:val="0"/>
      <w:marTop w:val="0"/>
      <w:marBottom w:val="0"/>
      <w:divBdr>
        <w:top w:val="none" w:sz="0" w:space="0" w:color="auto"/>
        <w:left w:val="none" w:sz="0" w:space="0" w:color="auto"/>
        <w:bottom w:val="none" w:sz="0" w:space="0" w:color="auto"/>
        <w:right w:val="none" w:sz="0" w:space="0" w:color="auto"/>
      </w:divBdr>
      <w:divsChild>
        <w:div w:id="691150612">
          <w:marLeft w:val="403"/>
          <w:marRight w:val="0"/>
          <w:marTop w:val="0"/>
          <w:marBottom w:val="0"/>
          <w:divBdr>
            <w:top w:val="none" w:sz="0" w:space="0" w:color="auto"/>
            <w:left w:val="none" w:sz="0" w:space="0" w:color="auto"/>
            <w:bottom w:val="none" w:sz="0" w:space="0" w:color="auto"/>
            <w:right w:val="none" w:sz="0" w:space="0" w:color="auto"/>
          </w:divBdr>
        </w:div>
        <w:div w:id="910314741">
          <w:marLeft w:val="403"/>
          <w:marRight w:val="0"/>
          <w:marTop w:val="0"/>
          <w:marBottom w:val="0"/>
          <w:divBdr>
            <w:top w:val="none" w:sz="0" w:space="0" w:color="auto"/>
            <w:left w:val="none" w:sz="0" w:space="0" w:color="auto"/>
            <w:bottom w:val="none" w:sz="0" w:space="0" w:color="auto"/>
            <w:right w:val="none" w:sz="0" w:space="0" w:color="auto"/>
          </w:divBdr>
        </w:div>
        <w:div w:id="1641107255">
          <w:marLeft w:val="403"/>
          <w:marRight w:val="0"/>
          <w:marTop w:val="0"/>
          <w:marBottom w:val="100"/>
          <w:divBdr>
            <w:top w:val="none" w:sz="0" w:space="0" w:color="auto"/>
            <w:left w:val="none" w:sz="0" w:space="0" w:color="auto"/>
            <w:bottom w:val="none" w:sz="0" w:space="0" w:color="auto"/>
            <w:right w:val="none" w:sz="0" w:space="0" w:color="auto"/>
          </w:divBdr>
        </w:div>
      </w:divsChild>
    </w:div>
    <w:div w:id="1885217511">
      <w:bodyDiv w:val="1"/>
      <w:marLeft w:val="0"/>
      <w:marRight w:val="0"/>
      <w:marTop w:val="0"/>
      <w:marBottom w:val="0"/>
      <w:divBdr>
        <w:top w:val="none" w:sz="0" w:space="0" w:color="auto"/>
        <w:left w:val="none" w:sz="0" w:space="0" w:color="auto"/>
        <w:bottom w:val="none" w:sz="0" w:space="0" w:color="auto"/>
        <w:right w:val="none" w:sz="0" w:space="0" w:color="auto"/>
      </w:divBdr>
      <w:divsChild>
        <w:div w:id="898832352">
          <w:marLeft w:val="403"/>
          <w:marRight w:val="0"/>
          <w:marTop w:val="0"/>
          <w:marBottom w:val="100"/>
          <w:divBdr>
            <w:top w:val="none" w:sz="0" w:space="0" w:color="auto"/>
            <w:left w:val="none" w:sz="0" w:space="0" w:color="auto"/>
            <w:bottom w:val="none" w:sz="0" w:space="0" w:color="auto"/>
            <w:right w:val="none" w:sz="0" w:space="0" w:color="auto"/>
          </w:divBdr>
        </w:div>
      </w:divsChild>
    </w:div>
    <w:div w:id="1911958129">
      <w:bodyDiv w:val="1"/>
      <w:marLeft w:val="0"/>
      <w:marRight w:val="0"/>
      <w:marTop w:val="0"/>
      <w:marBottom w:val="0"/>
      <w:divBdr>
        <w:top w:val="none" w:sz="0" w:space="0" w:color="auto"/>
        <w:left w:val="none" w:sz="0" w:space="0" w:color="auto"/>
        <w:bottom w:val="none" w:sz="0" w:space="0" w:color="auto"/>
        <w:right w:val="none" w:sz="0" w:space="0" w:color="auto"/>
      </w:divBdr>
      <w:divsChild>
        <w:div w:id="17514962">
          <w:marLeft w:val="734"/>
          <w:marRight w:val="0"/>
          <w:marTop w:val="0"/>
          <w:marBottom w:val="100"/>
          <w:divBdr>
            <w:top w:val="none" w:sz="0" w:space="0" w:color="auto"/>
            <w:left w:val="none" w:sz="0" w:space="0" w:color="auto"/>
            <w:bottom w:val="none" w:sz="0" w:space="0" w:color="auto"/>
            <w:right w:val="none" w:sz="0" w:space="0" w:color="auto"/>
          </w:divBdr>
        </w:div>
        <w:div w:id="277227262">
          <w:marLeft w:val="734"/>
          <w:marRight w:val="0"/>
          <w:marTop w:val="0"/>
          <w:marBottom w:val="100"/>
          <w:divBdr>
            <w:top w:val="none" w:sz="0" w:space="0" w:color="auto"/>
            <w:left w:val="none" w:sz="0" w:space="0" w:color="auto"/>
            <w:bottom w:val="none" w:sz="0" w:space="0" w:color="auto"/>
            <w:right w:val="none" w:sz="0" w:space="0" w:color="auto"/>
          </w:divBdr>
        </w:div>
      </w:divsChild>
    </w:div>
    <w:div w:id="1937709261">
      <w:bodyDiv w:val="1"/>
      <w:marLeft w:val="0"/>
      <w:marRight w:val="0"/>
      <w:marTop w:val="0"/>
      <w:marBottom w:val="0"/>
      <w:divBdr>
        <w:top w:val="none" w:sz="0" w:space="0" w:color="auto"/>
        <w:left w:val="none" w:sz="0" w:space="0" w:color="auto"/>
        <w:bottom w:val="none" w:sz="0" w:space="0" w:color="auto"/>
        <w:right w:val="none" w:sz="0" w:space="0" w:color="auto"/>
      </w:divBdr>
    </w:div>
    <w:div w:id="1991403540">
      <w:bodyDiv w:val="1"/>
      <w:marLeft w:val="0"/>
      <w:marRight w:val="0"/>
      <w:marTop w:val="0"/>
      <w:marBottom w:val="0"/>
      <w:divBdr>
        <w:top w:val="none" w:sz="0" w:space="0" w:color="auto"/>
        <w:left w:val="none" w:sz="0" w:space="0" w:color="auto"/>
        <w:bottom w:val="none" w:sz="0" w:space="0" w:color="auto"/>
        <w:right w:val="none" w:sz="0" w:space="0" w:color="auto"/>
      </w:divBdr>
    </w:div>
    <w:div w:id="2017030930">
      <w:bodyDiv w:val="1"/>
      <w:marLeft w:val="0"/>
      <w:marRight w:val="0"/>
      <w:marTop w:val="0"/>
      <w:marBottom w:val="0"/>
      <w:divBdr>
        <w:top w:val="none" w:sz="0" w:space="0" w:color="auto"/>
        <w:left w:val="none" w:sz="0" w:space="0" w:color="auto"/>
        <w:bottom w:val="none" w:sz="0" w:space="0" w:color="auto"/>
        <w:right w:val="none" w:sz="0" w:space="0" w:color="auto"/>
      </w:divBdr>
    </w:div>
    <w:div w:id="2017608631">
      <w:bodyDiv w:val="1"/>
      <w:marLeft w:val="0"/>
      <w:marRight w:val="0"/>
      <w:marTop w:val="0"/>
      <w:marBottom w:val="0"/>
      <w:divBdr>
        <w:top w:val="none" w:sz="0" w:space="0" w:color="auto"/>
        <w:left w:val="none" w:sz="0" w:space="0" w:color="auto"/>
        <w:bottom w:val="none" w:sz="0" w:space="0" w:color="auto"/>
        <w:right w:val="none" w:sz="0" w:space="0" w:color="auto"/>
      </w:divBdr>
    </w:div>
    <w:div w:id="2042657997">
      <w:bodyDiv w:val="1"/>
      <w:marLeft w:val="0"/>
      <w:marRight w:val="0"/>
      <w:marTop w:val="0"/>
      <w:marBottom w:val="0"/>
      <w:divBdr>
        <w:top w:val="none" w:sz="0" w:space="0" w:color="auto"/>
        <w:left w:val="none" w:sz="0" w:space="0" w:color="auto"/>
        <w:bottom w:val="none" w:sz="0" w:space="0" w:color="auto"/>
        <w:right w:val="none" w:sz="0" w:space="0" w:color="auto"/>
      </w:divBdr>
    </w:div>
    <w:div w:id="2044817850">
      <w:bodyDiv w:val="1"/>
      <w:marLeft w:val="0"/>
      <w:marRight w:val="0"/>
      <w:marTop w:val="0"/>
      <w:marBottom w:val="0"/>
      <w:divBdr>
        <w:top w:val="none" w:sz="0" w:space="0" w:color="auto"/>
        <w:left w:val="none" w:sz="0" w:space="0" w:color="auto"/>
        <w:bottom w:val="none" w:sz="0" w:space="0" w:color="auto"/>
        <w:right w:val="none" w:sz="0" w:space="0" w:color="auto"/>
      </w:divBdr>
    </w:div>
    <w:div w:id="2089227075">
      <w:bodyDiv w:val="1"/>
      <w:marLeft w:val="0"/>
      <w:marRight w:val="0"/>
      <w:marTop w:val="0"/>
      <w:marBottom w:val="0"/>
      <w:divBdr>
        <w:top w:val="none" w:sz="0" w:space="0" w:color="auto"/>
        <w:left w:val="none" w:sz="0" w:space="0" w:color="auto"/>
        <w:bottom w:val="none" w:sz="0" w:space="0" w:color="auto"/>
        <w:right w:val="none" w:sz="0" w:space="0" w:color="auto"/>
      </w:divBdr>
    </w:div>
    <w:div w:id="2099521515">
      <w:bodyDiv w:val="1"/>
      <w:marLeft w:val="0"/>
      <w:marRight w:val="0"/>
      <w:marTop w:val="0"/>
      <w:marBottom w:val="0"/>
      <w:divBdr>
        <w:top w:val="none" w:sz="0" w:space="0" w:color="auto"/>
        <w:left w:val="none" w:sz="0" w:space="0" w:color="auto"/>
        <w:bottom w:val="none" w:sz="0" w:space="0" w:color="auto"/>
        <w:right w:val="none" w:sz="0" w:space="0" w:color="auto"/>
      </w:divBdr>
    </w:div>
    <w:div w:id="2110542370">
      <w:bodyDiv w:val="1"/>
      <w:marLeft w:val="0"/>
      <w:marRight w:val="0"/>
      <w:marTop w:val="0"/>
      <w:marBottom w:val="0"/>
      <w:divBdr>
        <w:top w:val="none" w:sz="0" w:space="0" w:color="auto"/>
        <w:left w:val="none" w:sz="0" w:space="0" w:color="auto"/>
        <w:bottom w:val="none" w:sz="0" w:space="0" w:color="auto"/>
        <w:right w:val="none" w:sz="0" w:space="0" w:color="auto"/>
      </w:divBdr>
    </w:div>
    <w:div w:id="2141875727">
      <w:bodyDiv w:val="1"/>
      <w:marLeft w:val="0"/>
      <w:marRight w:val="0"/>
      <w:marTop w:val="0"/>
      <w:marBottom w:val="0"/>
      <w:divBdr>
        <w:top w:val="none" w:sz="0" w:space="0" w:color="auto"/>
        <w:left w:val="none" w:sz="0" w:space="0" w:color="auto"/>
        <w:bottom w:val="none" w:sz="0" w:space="0" w:color="auto"/>
        <w:right w:val="none" w:sz="0" w:space="0" w:color="auto"/>
      </w:divBdr>
      <w:divsChild>
        <w:div w:id="79527061">
          <w:marLeft w:val="403"/>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4AAE628-ED33-42E0-BF08-6B5BCB5DAF6D}">
    <t:Anchor>
      <t:Comment id="1207685001"/>
    </t:Anchor>
    <t:History>
      <t:Event id="{EFB6A818-2902-4D39-90A0-B067D994A45D}" time="2023-08-22T08:51:30.97Z">
        <t:Attribution userId="S::abi.casey@ons.gov.uk::37cab75e-5a59-482c-869c-6fe796ef151b" userProvider="AD" userName="Casey, Abi"/>
        <t:Anchor>
          <t:Comment id="1207685001"/>
        </t:Anchor>
        <t:Create/>
      </t:Event>
      <t:Event id="{1CE07A9C-9DA3-4B7C-BC11-7C26BB649778}" time="2023-08-22T08:51:30.97Z">
        <t:Attribution userId="S::abi.casey@ons.gov.uk::37cab75e-5a59-482c-869c-6fe796ef151b" userProvider="AD" userName="Casey, Abi"/>
        <t:Anchor>
          <t:Comment id="1207685001"/>
        </t:Anchor>
        <t:Assign userId="S::chris.payne@ons.gov.uk::8b0d6bbc-1dd5-437d-9350-beea3f98279b" userProvider="AD" userName="Payne, Chris"/>
      </t:Event>
      <t:Event id="{B071BB52-6F08-407D-8E29-E9EEC86E702C}" time="2023-08-22T08:51:30.97Z">
        <t:Attribution userId="S::abi.casey@ons.gov.uk::37cab75e-5a59-482c-869c-6fe796ef151b" userProvider="AD" userName="Casey, Abi"/>
        <t:Anchor>
          <t:Comment id="1207685001"/>
        </t:Anchor>
        <t:SetTitle title="Not for minutes @Payne, Chris , @Corder, Matthew - we need to have a think on how we can close this action down given HCIs de-prioritidation after quarter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1C9C47ED6374389C891B8ECFCC3AE" ma:contentTypeVersion="37" ma:contentTypeDescription="Create a new document." ma:contentTypeScope="" ma:versionID="a651cd31e7565b860c6d054ba2be17a3">
  <xsd:schema xmlns:xsd="http://www.w3.org/2001/XMLSchema" xmlns:xs="http://www.w3.org/2001/XMLSchema" xmlns:p="http://schemas.microsoft.com/office/2006/metadata/properties" xmlns:ns2="eb8c0be1-eb5f-4b09-9aad-2bd5a3d4f116" xmlns:ns3="0fd4dad6-edf5-41d5-9771-3bcd62cbf196" targetNamespace="http://schemas.microsoft.com/office/2006/metadata/properties" ma:root="true" ma:fieldsID="7c98ddb5eadde1a96e09dc40b10ca8de" ns2:_="" ns3:_="">
    <xsd:import namespace="eb8c0be1-eb5f-4b09-9aad-2bd5a3d4f116"/>
    <xsd:import namespace="0fd4dad6-edf5-41d5-9771-3bcd62cbf196"/>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c0be1-eb5f-4b09-9aad-2bd5a3d4f1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ef20bb-1c6d-481d-941a-b2d60f2c55f6}" ma:internalName="TaxCatchAll" ma:showField="CatchAllData" ma:web="eb8c0be1-eb5f-4b09-9aad-2bd5a3d4f1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4dad6-edf5-41d5-9771-3bcd62cbf19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tentionType xmlns="eb8c0be1-eb5f-4b09-9aad-2bd5a3d4f116">Notify</RetentionType>
    <Retention xmlns="eb8c0be1-eb5f-4b09-9aad-2bd5a3d4f116">0</Retention>
    <EDRMSOwner xmlns="eb8c0be1-eb5f-4b09-9aad-2bd5a3d4f116" xsi:nil="true"/>
    <Record_Type xmlns="eb8c0be1-eb5f-4b09-9aad-2bd5a3d4f116" xsi:nil="true"/>
    <RetentionDate xmlns="eb8c0be1-eb5f-4b09-9aad-2bd5a3d4f116" xsi:nil="true"/>
    <lcf76f155ced4ddcb4097134ff3c332f xmlns="0fd4dad6-edf5-41d5-9771-3bcd62cbf196">
      <Terms xmlns="http://schemas.microsoft.com/office/infopath/2007/PartnerControls"/>
    </lcf76f155ced4ddcb4097134ff3c332f>
    <TaxCatchAll xmlns="eb8c0be1-eb5f-4b09-9aad-2bd5a3d4f116" xsi:nil="true"/>
  </documentManagement>
</p:properties>
</file>

<file path=customXml/itemProps1.xml><?xml version="1.0" encoding="utf-8"?>
<ds:datastoreItem xmlns:ds="http://schemas.openxmlformats.org/officeDocument/2006/customXml" ds:itemID="{85BD0900-5BF0-485A-BF65-89A1D8E1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c0be1-eb5f-4b09-9aad-2bd5a3d4f116"/>
    <ds:schemaRef ds:uri="0fd4dad6-edf5-41d5-9771-3bcd62cbf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A85F8-59EF-44F2-8D93-E988576BBF96}">
  <ds:schemaRefs>
    <ds:schemaRef ds:uri="http://schemas.microsoft.com/sharepoint/v3/contenttype/forms"/>
  </ds:schemaRefs>
</ds:datastoreItem>
</file>

<file path=customXml/itemProps3.xml><?xml version="1.0" encoding="utf-8"?>
<ds:datastoreItem xmlns:ds="http://schemas.openxmlformats.org/officeDocument/2006/customXml" ds:itemID="{E050B0F6-943F-40F8-B40A-A5ECF5970817}">
  <ds:schemaRefs>
    <ds:schemaRef ds:uri="http://schemas.openxmlformats.org/officeDocument/2006/bibliography"/>
  </ds:schemaRefs>
</ds:datastoreItem>
</file>

<file path=customXml/itemProps4.xml><?xml version="1.0" encoding="utf-8"?>
<ds:datastoreItem xmlns:ds="http://schemas.openxmlformats.org/officeDocument/2006/customXml" ds:itemID="{24BBC2C2-920A-4010-B4D1-E3FECA86ACE3}">
  <ds:schemaRefs>
    <ds:schemaRef ds:uri="http://schemas.microsoft.com/office/2006/metadata/properties"/>
    <ds:schemaRef ds:uri="http://schemas.microsoft.com/office/infopath/2007/PartnerControls"/>
    <ds:schemaRef ds:uri="eb8c0be1-eb5f-4b09-9aad-2bd5a3d4f116"/>
    <ds:schemaRef ds:uri="0fd4dad6-edf5-41d5-9771-3bcd62cbf19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Links>
    <vt:vector size="36" baseType="variant">
      <vt:variant>
        <vt:i4>196701</vt:i4>
      </vt:variant>
      <vt:variant>
        <vt:i4>0</vt:i4>
      </vt:variant>
      <vt:variant>
        <vt:i4>0</vt:i4>
      </vt:variant>
      <vt:variant>
        <vt:i4>5</vt:i4>
      </vt:variant>
      <vt:variant>
        <vt:lpwstr>https://www.ons.gov.uk/economy/inflationandpriceindices/articles/coveragedifferencesbetweentheharmonisedindexofconsumerpricesandnationalconsumerpricesindices/2016-05-23</vt:lpwstr>
      </vt:variant>
      <vt:variant>
        <vt:lpwstr/>
      </vt:variant>
      <vt:variant>
        <vt:i4>3801109</vt:i4>
      </vt:variant>
      <vt:variant>
        <vt:i4>12</vt:i4>
      </vt:variant>
      <vt:variant>
        <vt:i4>0</vt:i4>
      </vt:variant>
      <vt:variant>
        <vt:i4>5</vt:i4>
      </vt:variant>
      <vt:variant>
        <vt:lpwstr>mailto:Matthew.Corder@ons.gov.uk</vt:lpwstr>
      </vt:variant>
      <vt:variant>
        <vt:lpwstr/>
      </vt:variant>
      <vt:variant>
        <vt:i4>3670040</vt:i4>
      </vt:variant>
      <vt:variant>
        <vt:i4>9</vt:i4>
      </vt:variant>
      <vt:variant>
        <vt:i4>0</vt:i4>
      </vt:variant>
      <vt:variant>
        <vt:i4>5</vt:i4>
      </vt:variant>
      <vt:variant>
        <vt:lpwstr>mailto:michael.hardie@ons.gov.uk</vt:lpwstr>
      </vt:variant>
      <vt:variant>
        <vt:lpwstr/>
      </vt:variant>
      <vt:variant>
        <vt:i4>1310763</vt:i4>
      </vt:variant>
      <vt:variant>
        <vt:i4>6</vt:i4>
      </vt:variant>
      <vt:variant>
        <vt:i4>0</vt:i4>
      </vt:variant>
      <vt:variant>
        <vt:i4>5</vt:i4>
      </vt:variant>
      <vt:variant>
        <vt:lpwstr>mailto:chris.payne@ons.gov.uk</vt:lpwstr>
      </vt:variant>
      <vt:variant>
        <vt:lpwstr/>
      </vt:variant>
      <vt:variant>
        <vt:i4>3801109</vt:i4>
      </vt:variant>
      <vt:variant>
        <vt:i4>3</vt:i4>
      </vt:variant>
      <vt:variant>
        <vt:i4>0</vt:i4>
      </vt:variant>
      <vt:variant>
        <vt:i4>5</vt:i4>
      </vt:variant>
      <vt:variant>
        <vt:lpwstr>mailto:Matthew.Corder@ons.gov.uk</vt:lpwstr>
      </vt:variant>
      <vt:variant>
        <vt:lpwstr/>
      </vt:variant>
      <vt:variant>
        <vt:i4>1310763</vt:i4>
      </vt:variant>
      <vt:variant>
        <vt:i4>0</vt:i4>
      </vt:variant>
      <vt:variant>
        <vt:i4>0</vt:i4>
      </vt:variant>
      <vt:variant>
        <vt:i4>5</vt:i4>
      </vt:variant>
      <vt:variant>
        <vt:lpwstr>mailto:chris.payne@ons.gov.uk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Andy</dc:creator>
  <cp:keywords/>
  <dc:description/>
  <cp:lastModifiedBy>Beckett, David</cp:lastModifiedBy>
  <cp:revision>7</cp:revision>
  <dcterms:created xsi:type="dcterms:W3CDTF">2024-03-19T10:59:00Z</dcterms:created>
  <dcterms:modified xsi:type="dcterms:W3CDTF">2024-04-05T15:19:00Z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0x010100CC01C9C47ED6374389C891B8ECFCC3AE</vt:lpwstr>
  </property>
  <property fmtid="{D5CDD505-2E9C-101B-9397-08002B2CF9AE}" pid="3" name="MediaServiceImageTags">
    <vt:lpwstr/>
  </property>
</Properties>
</file>